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uk-UA" w:eastAsia="ru-RU"/>
        </w:rPr>
      </w:pPr>
      <w:r w:rsidRPr="00517061">
        <w:rPr>
          <w:rFonts w:ascii="Times New Roman" w:eastAsia="Times New Roman" w:hAnsi="Times New Roman" w:cs="Times New Roman"/>
          <w:b/>
          <w:bCs/>
          <w:color w:val="000000"/>
          <w:sz w:val="28"/>
          <w:szCs w:val="28"/>
          <w:lang w:val="uk-UA" w:eastAsia="ru-RU"/>
        </w:rPr>
        <w:tab/>
      </w:r>
      <w:r w:rsidRPr="00517061">
        <w:rPr>
          <w:rFonts w:ascii="Times New Roman" w:eastAsia="Times New Roman" w:hAnsi="Times New Roman" w:cs="Times New Roman"/>
          <w:b/>
          <w:bCs/>
          <w:color w:val="000000"/>
          <w:sz w:val="28"/>
          <w:szCs w:val="28"/>
          <w:lang w:val="uk-UA" w:eastAsia="ru-RU"/>
        </w:rPr>
        <w:tab/>
      </w:r>
      <w:r w:rsidRPr="00517061">
        <w:rPr>
          <w:rFonts w:ascii="Times New Roman" w:eastAsia="Times New Roman" w:hAnsi="Times New Roman" w:cs="Times New Roman"/>
          <w:b/>
          <w:bCs/>
          <w:color w:val="000000"/>
          <w:sz w:val="28"/>
          <w:szCs w:val="28"/>
          <w:lang w:val="uk-UA" w:eastAsia="ru-RU"/>
        </w:rPr>
        <w:tab/>
      </w:r>
      <w:r w:rsidRPr="00517061">
        <w:rPr>
          <w:rFonts w:ascii="Times New Roman" w:eastAsia="Times New Roman" w:hAnsi="Times New Roman" w:cs="Times New Roman"/>
          <w:b/>
          <w:bCs/>
          <w:color w:val="000000"/>
          <w:sz w:val="28"/>
          <w:szCs w:val="28"/>
          <w:lang w:val="en-US" w:eastAsia="ru-RU"/>
        </w:rPr>
        <w:t xml:space="preserve">                                          </w:t>
      </w:r>
      <w:r w:rsidRPr="00517061">
        <w:rPr>
          <w:rFonts w:ascii="Times New Roman" w:eastAsia="Times New Roman" w:hAnsi="Times New Roman" w:cs="Times New Roman"/>
          <w:b/>
          <w:bCs/>
          <w:color w:val="000000"/>
          <w:sz w:val="28"/>
          <w:szCs w:val="28"/>
          <w:lang w:val="uk-UA" w:eastAsia="ru-RU"/>
        </w:rPr>
        <w:tab/>
      </w:r>
      <w:r w:rsidRPr="00517061">
        <w:rPr>
          <w:rFonts w:ascii="Times New Roman" w:eastAsia="Times New Roman" w:hAnsi="Times New Roman" w:cs="Times New Roman"/>
          <w:b/>
          <w:bCs/>
          <w:color w:val="000000"/>
          <w:sz w:val="28"/>
          <w:szCs w:val="28"/>
          <w:lang w:val="uk-UA" w:eastAsia="ru-RU"/>
        </w:rPr>
        <w:tab/>
      </w:r>
      <w:r w:rsidRPr="00517061">
        <w:rPr>
          <w:rFonts w:ascii="Times New Roman" w:eastAsia="Times New Roman" w:hAnsi="Times New Roman" w:cs="Times New Roman"/>
          <w:b/>
          <w:bCs/>
          <w:color w:val="000000"/>
          <w:sz w:val="28"/>
          <w:szCs w:val="28"/>
          <w:lang w:val="uk-UA" w:eastAsia="ru-RU"/>
        </w:rPr>
        <w:tab/>
      </w:r>
      <w:r w:rsidRPr="00517061">
        <w:rPr>
          <w:rFonts w:ascii="Times New Roman" w:eastAsia="Times New Roman" w:hAnsi="Times New Roman" w:cs="Times New Roman"/>
          <w:bCs/>
          <w:color w:val="000000"/>
          <w:sz w:val="16"/>
          <w:szCs w:val="16"/>
          <w:lang w:val="uk-UA" w:eastAsia="ru-RU"/>
        </w:rPr>
        <w:t>Додаток 38</w:t>
      </w:r>
    </w:p>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uk-UA" w:eastAsia="ru-RU"/>
        </w:rPr>
      </w:pP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uk-UA" w:eastAsia="ru-RU"/>
        </w:rPr>
      </w:pP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r>
      <w:r w:rsidRPr="00517061">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8"/>
          <w:szCs w:val="28"/>
          <w:lang w:eastAsia="ru-RU"/>
        </w:rPr>
      </w:pP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r>
    </w:p>
    <w:p w:rsidR="00517061" w:rsidRPr="00517061" w:rsidRDefault="00517061" w:rsidP="00517061">
      <w:pPr>
        <w:spacing w:after="0" w:line="240" w:lineRule="auto"/>
        <w:outlineLvl w:val="2"/>
        <w:rPr>
          <w:rFonts w:ascii="Times New Roman" w:eastAsia="Times New Roman" w:hAnsi="Times New Roman" w:cs="Times New Roman"/>
          <w:b/>
          <w:bCs/>
          <w:color w:val="000000"/>
          <w:sz w:val="28"/>
          <w:szCs w:val="28"/>
          <w:lang w:eastAsia="ru-RU"/>
        </w:rPr>
      </w:pP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r>
      <w:r w:rsidRPr="00517061">
        <w:rPr>
          <w:rFonts w:ascii="Times New Roman" w:eastAsia="Times New Roman" w:hAnsi="Times New Roman" w:cs="Times New Roman"/>
          <w:b/>
          <w:bCs/>
          <w:color w:val="000000"/>
          <w:sz w:val="28"/>
          <w:szCs w:val="28"/>
          <w:lang w:eastAsia="ru-RU"/>
        </w:rPr>
        <w:tab/>
        <w:t>Титульний аркуш</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ru-RU"/>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ru-RU"/>
        </w:rPr>
      </w:pP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single"/>
          <w:lang w:val="en-US" w:eastAsia="ru-RU"/>
        </w:rPr>
      </w:pPr>
      <w:r w:rsidRPr="00517061">
        <w:rPr>
          <w:rFonts w:ascii="Times New Roman" w:eastAsia="Times New Roman" w:hAnsi="Times New Roman" w:cs="Times New Roman"/>
          <w:b/>
          <w:bCs/>
          <w:color w:val="000000"/>
          <w:sz w:val="28"/>
          <w:szCs w:val="28"/>
          <w:lang w:val="uk-UA" w:eastAsia="ru-RU"/>
        </w:rPr>
        <w:t xml:space="preserve">         </w:t>
      </w:r>
      <w:r w:rsidRPr="00517061">
        <w:rPr>
          <w:rFonts w:ascii="Times New Roman" w:eastAsia="Times New Roman" w:hAnsi="Times New Roman" w:cs="Times New Roman"/>
          <w:b/>
          <w:bCs/>
          <w:color w:val="000000"/>
          <w:sz w:val="28"/>
          <w:szCs w:val="28"/>
          <w:lang w:val="en-US" w:eastAsia="ru-RU"/>
        </w:rPr>
        <w:t xml:space="preserve">     </w:t>
      </w:r>
      <w:r w:rsidRPr="00517061">
        <w:rPr>
          <w:rFonts w:ascii="Times New Roman" w:eastAsia="Times New Roman" w:hAnsi="Times New Roman" w:cs="Times New Roman"/>
          <w:b/>
          <w:bCs/>
          <w:color w:val="000000"/>
          <w:sz w:val="20"/>
          <w:szCs w:val="20"/>
          <w:u w:val="single"/>
          <w:lang w:val="en-US" w:eastAsia="ru-RU"/>
        </w:rPr>
        <w:t>29.04.2021</w:t>
      </w:r>
    </w:p>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uk-UA" w:eastAsia="ru-RU"/>
        </w:rPr>
      </w:pPr>
      <w:r w:rsidRPr="00517061">
        <w:rPr>
          <w:rFonts w:ascii="Times New Roman" w:eastAsia="Times New Roman" w:hAnsi="Times New Roman" w:cs="Times New Roman"/>
          <w:b/>
          <w:bCs/>
          <w:color w:val="000000"/>
          <w:sz w:val="20"/>
          <w:szCs w:val="20"/>
          <w:lang w:eastAsia="ru-RU"/>
        </w:rPr>
        <w:t xml:space="preserve">            </w:t>
      </w:r>
      <w:r w:rsidRPr="00517061">
        <w:rPr>
          <w:rFonts w:ascii="Times New Roman" w:eastAsia="Times New Roman" w:hAnsi="Times New Roman" w:cs="Times New Roman"/>
          <w:b/>
          <w:bCs/>
          <w:color w:val="000000"/>
          <w:sz w:val="20"/>
          <w:szCs w:val="20"/>
          <w:lang w:val="uk-UA" w:eastAsia="ru-RU"/>
        </w:rPr>
        <w:t xml:space="preserve"> (</w:t>
      </w:r>
      <w:r w:rsidRPr="00517061">
        <w:rPr>
          <w:rFonts w:ascii="Times New Roman" w:eastAsia="Times New Roman" w:hAnsi="Times New Roman" w:cs="Times New Roman"/>
          <w:bCs/>
          <w:color w:val="000000"/>
          <w:sz w:val="16"/>
          <w:szCs w:val="16"/>
          <w:lang w:val="uk-UA" w:eastAsia="ru-RU"/>
        </w:rPr>
        <w:t xml:space="preserve">дата реєстрації емітентом </w:t>
      </w:r>
      <w:r w:rsidRPr="00517061">
        <w:rPr>
          <w:rFonts w:ascii="Times New Roman" w:eastAsia="Times New Roman" w:hAnsi="Times New Roman" w:cs="Times New Roman"/>
          <w:bCs/>
          <w:color w:val="000000"/>
          <w:sz w:val="16"/>
          <w:szCs w:val="16"/>
          <w:lang w:val="uk-UA" w:eastAsia="ru-RU"/>
        </w:rPr>
        <w:br/>
        <w:t xml:space="preserve">                  електронного документа)</w:t>
      </w:r>
    </w:p>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uk-UA" w:eastAsia="ru-RU"/>
        </w:rPr>
      </w:pPr>
    </w:p>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en-US" w:eastAsia="ru-RU"/>
        </w:rPr>
      </w:pPr>
      <w:r w:rsidRPr="00517061">
        <w:rPr>
          <w:rFonts w:ascii="Times New Roman" w:eastAsia="Times New Roman" w:hAnsi="Times New Roman" w:cs="Times New Roman"/>
          <w:bCs/>
          <w:color w:val="000000"/>
          <w:sz w:val="16"/>
          <w:szCs w:val="16"/>
          <w:lang w:eastAsia="ru-RU"/>
        </w:rPr>
        <w:t xml:space="preserve">               </w:t>
      </w:r>
      <w:r w:rsidRPr="00517061">
        <w:rPr>
          <w:rFonts w:ascii="Times New Roman" w:eastAsia="Times New Roman" w:hAnsi="Times New Roman" w:cs="Times New Roman"/>
          <w:bCs/>
          <w:color w:val="000000"/>
          <w:sz w:val="16"/>
          <w:szCs w:val="16"/>
          <w:lang w:val="uk-UA" w:eastAsia="ru-RU"/>
        </w:rPr>
        <w:t xml:space="preserve">№ </w:t>
      </w:r>
      <w:r w:rsidRPr="00517061">
        <w:rPr>
          <w:rFonts w:ascii="Times New Roman" w:eastAsia="Times New Roman" w:hAnsi="Times New Roman" w:cs="Times New Roman"/>
          <w:b/>
          <w:bCs/>
          <w:color w:val="000000"/>
          <w:sz w:val="20"/>
          <w:szCs w:val="20"/>
          <w:u w:val="single"/>
          <w:lang w:val="en-US" w:eastAsia="ru-RU"/>
        </w:rPr>
        <w:t>№29/04/21-2</w:t>
      </w:r>
    </w:p>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uk-UA" w:eastAsia="ru-RU"/>
        </w:rPr>
      </w:pPr>
      <w:r w:rsidRPr="00517061">
        <w:rPr>
          <w:rFonts w:ascii="Times New Roman" w:eastAsia="Times New Roman" w:hAnsi="Times New Roman" w:cs="Times New Roman"/>
          <w:bCs/>
          <w:color w:val="000000"/>
          <w:sz w:val="16"/>
          <w:szCs w:val="16"/>
          <w:lang w:eastAsia="ru-RU"/>
        </w:rPr>
        <w:t xml:space="preserve">                  </w:t>
      </w:r>
      <w:r w:rsidRPr="00517061">
        <w:rPr>
          <w:rFonts w:ascii="Times New Roman" w:eastAsia="Times New Roman" w:hAnsi="Times New Roman" w:cs="Times New Roman"/>
          <w:bCs/>
          <w:color w:val="000000"/>
          <w:sz w:val="16"/>
          <w:szCs w:val="16"/>
          <w:lang w:val="uk-UA" w:eastAsia="ru-RU"/>
        </w:rPr>
        <w:t>вихідний реєстраційний</w:t>
      </w:r>
      <w:r w:rsidRPr="00517061">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517061" w:rsidRPr="00517061" w:rsidRDefault="00517061" w:rsidP="00517061">
      <w:pPr>
        <w:spacing w:after="0" w:line="240" w:lineRule="auto"/>
        <w:outlineLvl w:val="2"/>
        <w:rPr>
          <w:rFonts w:ascii="Times New Roman" w:eastAsia="Times New Roman" w:hAnsi="Times New Roman" w:cs="Times New Roman"/>
          <w:bCs/>
          <w:color w:val="000000"/>
          <w:sz w:val="16"/>
          <w:szCs w:val="16"/>
          <w:lang w:val="uk-UA" w:eastAsia="ru-RU"/>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517061" w:rsidRPr="00517061" w:rsidTr="00BD5A85">
        <w:tc>
          <w:tcPr>
            <w:tcW w:w="5000" w:type="pct"/>
            <w:tcMar>
              <w:top w:w="60" w:type="dxa"/>
              <w:left w:w="60" w:type="dxa"/>
              <w:bottom w:w="60" w:type="dxa"/>
              <w:right w:w="60" w:type="dxa"/>
            </w:tcMar>
            <w:vAlign w:val="cente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517061" w:rsidRPr="00517061" w:rsidTr="00BD5A85">
        <w:tc>
          <w:tcPr>
            <w:tcW w:w="156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en-US" w:eastAsia="ru-RU"/>
              </w:rPr>
            </w:pPr>
            <w:r w:rsidRPr="00517061">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eastAsia="ru-RU"/>
              </w:rPr>
            </w:pPr>
            <w:r w:rsidRPr="0051706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eastAsia="ru-RU"/>
              </w:rPr>
            </w:pPr>
            <w:r w:rsidRPr="0051706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eastAsia="ru-RU"/>
              </w:rPr>
            </w:pPr>
            <w:r w:rsidRPr="0051706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517061" w:rsidRPr="00517061" w:rsidRDefault="00517061" w:rsidP="0051706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517061">
              <w:rPr>
                <w:rFonts w:ascii="Times New Roman" w:eastAsia="Times New Roman" w:hAnsi="Times New Roman" w:cs="Times New Roman"/>
                <w:color w:val="000000"/>
                <w:sz w:val="20"/>
                <w:szCs w:val="20"/>
                <w:lang w:val="en-US" w:eastAsia="ru-RU"/>
              </w:rPr>
              <w:t>Семенов Владислав Володимирович</w:t>
            </w:r>
          </w:p>
        </w:tc>
      </w:tr>
      <w:tr w:rsidR="00517061" w:rsidRPr="00517061" w:rsidTr="00BD5A85">
        <w:tc>
          <w:tcPr>
            <w:tcW w:w="156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4"/>
                <w:szCs w:val="24"/>
                <w:lang w:eastAsia="ru-RU"/>
              </w:rPr>
            </w:pPr>
            <w:r w:rsidRPr="0051706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4"/>
                <w:szCs w:val="24"/>
                <w:lang w:eastAsia="ru-RU"/>
              </w:rPr>
            </w:pPr>
            <w:r w:rsidRPr="0051706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4"/>
                <w:szCs w:val="24"/>
                <w:lang w:eastAsia="ru-RU"/>
              </w:rPr>
            </w:pPr>
            <w:r w:rsidRPr="0051706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4"/>
                <w:szCs w:val="24"/>
                <w:lang w:eastAsia="ru-RU"/>
              </w:rPr>
            </w:pPr>
            <w:r w:rsidRPr="0051706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4"/>
                <w:szCs w:val="24"/>
                <w:lang w:eastAsia="ru-RU"/>
              </w:rPr>
            </w:pPr>
            <w:r w:rsidRPr="00517061">
              <w:rPr>
                <w:rFonts w:ascii="Times New Roman" w:eastAsia="Times New Roman" w:hAnsi="Times New Roman" w:cs="Times New Roman"/>
                <w:color w:val="000000"/>
                <w:sz w:val="20"/>
                <w:szCs w:val="20"/>
                <w:lang w:eastAsia="ru-RU"/>
              </w:rPr>
              <w:t>(прізвище та ініціали керівника</w:t>
            </w:r>
            <w:r w:rsidRPr="00517061">
              <w:rPr>
                <w:rFonts w:ascii="Times New Roman" w:eastAsia="Times New Roman" w:hAnsi="Times New Roman" w:cs="Times New Roman"/>
                <w:color w:val="000000"/>
                <w:sz w:val="20"/>
                <w:szCs w:val="20"/>
                <w:lang w:val="uk-UA" w:eastAsia="ru-RU"/>
              </w:rPr>
              <w:t xml:space="preserve"> або уповноваженої особи емітента</w:t>
            </w:r>
            <w:r w:rsidRPr="00517061">
              <w:rPr>
                <w:rFonts w:ascii="Times New Roman" w:eastAsia="Times New Roman" w:hAnsi="Times New Roman" w:cs="Times New Roman"/>
                <w:color w:val="000000"/>
                <w:sz w:val="20"/>
                <w:szCs w:val="20"/>
                <w:lang w:eastAsia="ru-RU"/>
              </w:rPr>
              <w:t>)</w:t>
            </w:r>
          </w:p>
        </w:tc>
      </w:tr>
      <w:tr w:rsidR="00517061" w:rsidRPr="00517061" w:rsidTr="00BD5A85">
        <w:trPr>
          <w:trHeight w:val="121"/>
        </w:trPr>
        <w:tc>
          <w:tcPr>
            <w:tcW w:w="5460" w:type="dxa"/>
            <w:gridSpan w:val="4"/>
            <w:vMerge w:val="restart"/>
            <w:tcMar>
              <w:top w:w="30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eastAsia="ru-RU"/>
              </w:rPr>
            </w:pPr>
          </w:p>
        </w:tc>
      </w:tr>
      <w:tr w:rsidR="00517061" w:rsidRPr="00517061" w:rsidTr="00BD5A85">
        <w:trPr>
          <w:trHeight w:val="44"/>
        </w:trPr>
        <w:tc>
          <w:tcPr>
            <w:tcW w:w="5460" w:type="dxa"/>
            <w:gridSpan w:val="4"/>
            <w:vMerge/>
            <w:vAlign w:val="center"/>
          </w:tcPr>
          <w:p w:rsidR="00517061" w:rsidRPr="00517061" w:rsidRDefault="00517061" w:rsidP="0051706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4"/>
                <w:szCs w:val="24"/>
                <w:lang w:eastAsia="ru-RU"/>
              </w:rPr>
            </w:pPr>
          </w:p>
        </w:tc>
      </w:tr>
      <w:tr w:rsidR="00517061" w:rsidRPr="00517061" w:rsidTr="00BD5A85">
        <w:tc>
          <w:tcPr>
            <w:tcW w:w="9601" w:type="dxa"/>
            <w:gridSpan w:val="5"/>
            <w:tcMar>
              <w:top w:w="60" w:type="dxa"/>
              <w:left w:w="60" w:type="dxa"/>
              <w:bottom w:w="60" w:type="dxa"/>
              <w:right w:w="60" w:type="dxa"/>
            </w:tcMar>
            <w:vAlign w:val="center"/>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17061">
              <w:rPr>
                <w:rFonts w:ascii="Times New Roman" w:eastAsia="Times New Roman" w:hAnsi="Times New Roman" w:cs="Times New Roman"/>
                <w:b/>
                <w:bCs/>
                <w:color w:val="000000"/>
                <w:sz w:val="24"/>
                <w:szCs w:val="24"/>
                <w:lang w:eastAsia="ru-RU"/>
              </w:rPr>
              <w:t>Річна інформація емітента цінних паперів</w:t>
            </w:r>
            <w:r w:rsidRPr="00517061">
              <w:rPr>
                <w:rFonts w:ascii="Times New Roman" w:eastAsia="Times New Roman" w:hAnsi="Times New Roman" w:cs="Times New Roman"/>
                <w:b/>
                <w:bCs/>
                <w:color w:val="000000"/>
                <w:sz w:val="24"/>
                <w:szCs w:val="24"/>
                <w:lang w:eastAsia="ru-RU"/>
              </w:rPr>
              <w:br/>
              <w:t xml:space="preserve">за 2020 рік </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517061" w:rsidRPr="00517061" w:rsidTr="00BD5A85">
        <w:tc>
          <w:tcPr>
            <w:tcW w:w="5000" w:type="pct"/>
            <w:gridSpan w:val="2"/>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color w:val="000000"/>
                <w:sz w:val="24"/>
                <w:szCs w:val="24"/>
                <w:lang w:eastAsia="ru-RU"/>
              </w:rPr>
            </w:pPr>
            <w:r w:rsidRPr="00517061">
              <w:rPr>
                <w:rFonts w:ascii="Times New Roman" w:eastAsia="Times New Roman" w:hAnsi="Times New Roman" w:cs="Times New Roman"/>
                <w:b/>
                <w:bCs/>
                <w:color w:val="000000"/>
                <w:sz w:val="24"/>
                <w:szCs w:val="24"/>
                <w:lang w:val="en-US" w:eastAsia="ru-RU"/>
              </w:rPr>
              <w:t>I</w:t>
            </w:r>
            <w:r w:rsidRPr="00517061">
              <w:rPr>
                <w:rFonts w:ascii="Times New Roman" w:eastAsia="Times New Roman" w:hAnsi="Times New Roman" w:cs="Times New Roman"/>
                <w:b/>
                <w:bCs/>
                <w:color w:val="000000"/>
                <w:sz w:val="24"/>
                <w:szCs w:val="24"/>
                <w:lang w:eastAsia="ru-RU"/>
              </w:rPr>
              <w:t>. Загальні відомості</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eastAsia="ru-RU"/>
              </w:rPr>
              <w:t>1. Повне найменування емітента</w:t>
            </w:r>
            <w:r w:rsidRPr="00517061">
              <w:rPr>
                <w:rFonts w:ascii="Times New Roman" w:eastAsia="Times New Roman" w:hAnsi="Times New Roman" w:cs="Times New Roman"/>
                <w:b/>
                <w:color w:val="000000"/>
                <w:sz w:val="20"/>
                <w:szCs w:val="20"/>
                <w:lang w:val="uk-UA" w:eastAsia="ru-RU"/>
              </w:rPr>
              <w:t>.</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ПРИВАТНЕ АКЦIОНЕРНЕ ТОВАРИСТВО "ЗАВОД МЕТАЛОКОНСТРУКЦIЙ УКРСТАЛЬ ЗАПОРIЖЖЯ"</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eastAsia="ru-RU"/>
              </w:rPr>
              <w:t xml:space="preserve">2. Організаційно-правова форма </w:t>
            </w:r>
            <w:r w:rsidRPr="00517061">
              <w:rPr>
                <w:rFonts w:ascii="Times New Roman" w:eastAsia="Times New Roman" w:hAnsi="Times New Roman" w:cs="Times New Roman"/>
                <w:b/>
                <w:color w:val="000000"/>
                <w:sz w:val="20"/>
                <w:szCs w:val="20"/>
                <w:lang w:val="uk-UA" w:eastAsia="ru-RU"/>
              </w:rPr>
              <w:t>.</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Акцiонерне товариство</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color w:val="000000"/>
                <w:sz w:val="20"/>
                <w:szCs w:val="20"/>
                <w:lang w:eastAsia="ru-RU"/>
              </w:rPr>
            </w:pPr>
            <w:r w:rsidRPr="00517061">
              <w:rPr>
                <w:rFonts w:ascii="Times New Roman" w:eastAsia="Times New Roman" w:hAnsi="Times New Roman" w:cs="Times New Roman"/>
                <w:b/>
                <w:color w:val="000000"/>
                <w:sz w:val="20"/>
                <w:szCs w:val="20"/>
                <w:lang w:eastAsia="ru-RU"/>
              </w:rPr>
              <w:t xml:space="preserve">3. </w:t>
            </w:r>
            <w:r w:rsidRPr="0051706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05402588</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eastAsia="ru-RU"/>
              </w:rPr>
              <w:t xml:space="preserve">4. Місцезнаходження </w:t>
            </w:r>
            <w:r w:rsidRPr="00517061">
              <w:rPr>
                <w:rFonts w:ascii="Times New Roman" w:eastAsia="Times New Roman" w:hAnsi="Times New Roman" w:cs="Times New Roman"/>
                <w:b/>
                <w:color w:val="000000"/>
                <w:sz w:val="20"/>
                <w:szCs w:val="20"/>
                <w:lang w:val="uk-UA" w:eastAsia="ru-RU"/>
              </w:rPr>
              <w:t>.</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uk-UA" w:eastAsia="ru-RU"/>
              </w:rPr>
              <w:t>69008 Запорiзька область д/н м. Запорiжжя ЗАВОДСЬКИЙ РАЙОН</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eastAsia="ru-RU"/>
              </w:rPr>
              <w:t xml:space="preserve">5. Міжміський код, телефон та </w:t>
            </w:r>
            <w:r w:rsidRPr="00517061">
              <w:rPr>
                <w:rFonts w:ascii="Times New Roman" w:eastAsia="Times New Roman" w:hAnsi="Times New Roman" w:cs="Times New Roman"/>
                <w:b/>
                <w:color w:val="000000"/>
                <w:sz w:val="20"/>
                <w:szCs w:val="20"/>
                <w:lang w:val="uk-UA" w:eastAsia="ru-RU"/>
              </w:rPr>
              <w:t>факс.</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061-289-79-85 061-289-79-78</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color w:val="000000"/>
                <w:sz w:val="20"/>
                <w:szCs w:val="20"/>
                <w:lang w:eastAsia="ru-RU"/>
              </w:rPr>
            </w:pPr>
            <w:r w:rsidRPr="00517061">
              <w:rPr>
                <w:rFonts w:ascii="Times New Roman" w:eastAsia="Times New Roman" w:hAnsi="Times New Roman" w:cs="Times New Roman"/>
                <w:b/>
                <w:color w:val="000000"/>
                <w:sz w:val="20"/>
                <w:szCs w:val="20"/>
                <w:lang w:eastAsia="ru-RU"/>
              </w:rPr>
              <w:t xml:space="preserve">6. </w:t>
            </w:r>
            <w:r w:rsidRPr="0051706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oeicb@zzmk.com.ua</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Рішення наглядової ради емітента</w:t>
            </w:r>
          </w:p>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Протокол наглядової ради №6/2021 від 29.04.2021</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 xml:space="preserve">8. </w:t>
            </w:r>
            <w:r w:rsidRPr="0051706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517061">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lastRenderedPageBreak/>
              <w:t xml:space="preserve"> </w:t>
            </w:r>
          </w:p>
        </w:tc>
      </w:tr>
      <w:tr w:rsidR="00517061" w:rsidRPr="00517061" w:rsidTr="00BD5A85">
        <w:tc>
          <w:tcPr>
            <w:tcW w:w="1359" w:type="pct"/>
            <w:tcMar>
              <w:top w:w="60" w:type="dxa"/>
              <w:left w:w="60" w:type="dxa"/>
              <w:bottom w:w="60" w:type="dxa"/>
              <w:right w:w="60" w:type="dxa"/>
            </w:tcMar>
            <w:vAlign w:val="center"/>
          </w:tcPr>
          <w:p w:rsidR="00517061" w:rsidRPr="00517061" w:rsidRDefault="00517061" w:rsidP="0051706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517061">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21676262</w:t>
            </w:r>
          </w:p>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Україна</w:t>
            </w:r>
          </w:p>
          <w:p w:rsidR="00517061" w:rsidRPr="00517061" w:rsidRDefault="00517061" w:rsidP="00517061">
            <w:pPr>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DR/00002/ARM</w:t>
            </w:r>
          </w:p>
        </w:tc>
      </w:tr>
      <w:tr w:rsidR="00517061" w:rsidRPr="00517061" w:rsidTr="00BD5A85">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4"/>
                <w:szCs w:val="24"/>
                <w:lang w:eastAsia="ru-RU"/>
              </w:rPr>
            </w:pPr>
            <w:r w:rsidRPr="00517061">
              <w:rPr>
                <w:rFonts w:ascii="Times New Roman" w:eastAsia="Times New Roman" w:hAnsi="Times New Roman" w:cs="Times New Roman"/>
                <w:b/>
                <w:bCs/>
                <w:sz w:val="24"/>
                <w:szCs w:val="24"/>
                <w:lang w:val="en-US" w:eastAsia="ru-RU"/>
              </w:rPr>
              <w:t>II</w:t>
            </w:r>
            <w:r w:rsidRPr="0051706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eastAsia="ru-RU"/>
        </w:rPr>
      </w:pP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517061" w:rsidRPr="00517061" w:rsidTr="00BD5A85">
        <w:tc>
          <w:tcPr>
            <w:tcW w:w="2580" w:type="dxa"/>
            <w:vMerge w:val="restart"/>
            <w:tcMar>
              <w:top w:w="60" w:type="dxa"/>
              <w:left w:w="60" w:type="dxa"/>
              <w:bottom w:w="60" w:type="dxa"/>
              <w:right w:w="60" w:type="dxa"/>
            </w:tcMar>
            <w:vAlign w:val="bottom"/>
          </w:tcPr>
          <w:p w:rsidR="00517061" w:rsidRPr="00517061" w:rsidRDefault="00517061" w:rsidP="00517061">
            <w:pPr>
              <w:spacing w:after="0" w:line="240" w:lineRule="auto"/>
              <w:rPr>
                <w:rFonts w:ascii="Times New Roman" w:eastAsia="Times New Roman" w:hAnsi="Times New Roman" w:cs="Times New Roman"/>
                <w:b/>
                <w:sz w:val="20"/>
                <w:szCs w:val="20"/>
                <w:lang w:eastAsia="ru-RU"/>
              </w:rPr>
            </w:pPr>
            <w:r w:rsidRPr="00517061">
              <w:rPr>
                <w:rFonts w:ascii="Times New Roman" w:eastAsia="Times New Roman" w:hAnsi="Times New Roman" w:cs="Times New Roman"/>
                <w:b/>
                <w:sz w:val="20"/>
                <w:szCs w:val="20"/>
                <w:lang w:eastAsia="ru-RU"/>
              </w:rPr>
              <w:t>Річну інформацію розміщено на власному</w:t>
            </w:r>
            <w:r w:rsidRPr="00517061">
              <w:rPr>
                <w:rFonts w:ascii="Times New Roman" w:eastAsia="Times New Roman" w:hAnsi="Times New Roman" w:cs="Times New Roman"/>
                <w:b/>
                <w:sz w:val="20"/>
                <w:szCs w:val="20"/>
                <w:lang w:eastAsia="ru-RU"/>
              </w:rPr>
              <w:br/>
              <w:t>веб-сайті учасника фондового ринку</w:t>
            </w:r>
          </w:p>
          <w:p w:rsidR="00517061" w:rsidRPr="00517061" w:rsidRDefault="00517061" w:rsidP="00517061">
            <w:pPr>
              <w:spacing w:after="0" w:line="240" w:lineRule="auto"/>
              <w:jc w:val="center"/>
              <w:rPr>
                <w:rFonts w:ascii="Times New Roman" w:eastAsia="Times New Roman" w:hAnsi="Times New Roman" w:cs="Times New Roman"/>
                <w:b/>
                <w:sz w:val="20"/>
                <w:szCs w:val="20"/>
                <w:lang w:eastAsia="ru-RU"/>
              </w:rPr>
            </w:pPr>
            <w:r w:rsidRPr="0051706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http://zzmk.pat.ua/,http://zzmk.pat.ua/emitents/reports/year/2020</w:t>
            </w:r>
          </w:p>
        </w:tc>
        <w:tc>
          <w:tcPr>
            <w:tcW w:w="292" w:type="dxa"/>
            <w:tcMar>
              <w:top w:w="60" w:type="dxa"/>
              <w:left w:w="60" w:type="dxa"/>
              <w:bottom w:w="60" w:type="dxa"/>
              <w:right w:w="60" w:type="dxa"/>
            </w:tcMar>
            <w:vAlign w:val="bottom"/>
          </w:tcPr>
          <w:p w:rsidR="00517061" w:rsidRPr="00517061" w:rsidRDefault="00517061" w:rsidP="0051706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29.04.2021</w:t>
            </w:r>
          </w:p>
        </w:tc>
      </w:tr>
      <w:tr w:rsidR="00517061" w:rsidRPr="00517061" w:rsidTr="00BD5A85">
        <w:tc>
          <w:tcPr>
            <w:tcW w:w="2580" w:type="dxa"/>
            <w:vMerge/>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16"/>
                <w:szCs w:val="16"/>
                <w:lang w:eastAsia="ru-RU"/>
              </w:rPr>
            </w:pPr>
            <w:r w:rsidRPr="00517061">
              <w:rPr>
                <w:rFonts w:ascii="Times New Roman" w:eastAsia="Times New Roman" w:hAnsi="Times New Roman" w:cs="Times New Roman"/>
                <w:sz w:val="16"/>
                <w:szCs w:val="16"/>
                <w:lang w:eastAsia="ru-RU"/>
              </w:rPr>
              <w:t>(</w:t>
            </w:r>
            <w:r w:rsidRPr="00517061">
              <w:rPr>
                <w:rFonts w:ascii="Times New Roman" w:eastAsia="Times New Roman" w:hAnsi="Times New Roman" w:cs="Times New Roman"/>
                <w:sz w:val="20"/>
                <w:szCs w:val="20"/>
                <w:lang w:eastAsia="ru-RU"/>
              </w:rPr>
              <w:t>URL-адреса сторінки</w:t>
            </w:r>
            <w:r w:rsidRPr="00517061">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16"/>
                <w:szCs w:val="16"/>
                <w:lang w:eastAsia="ru-RU"/>
              </w:rPr>
            </w:pPr>
            <w:r w:rsidRPr="0051706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16"/>
                <w:szCs w:val="16"/>
                <w:lang w:eastAsia="ru-RU"/>
              </w:rPr>
            </w:pPr>
            <w:r w:rsidRPr="00517061">
              <w:rPr>
                <w:rFonts w:ascii="Times New Roman" w:eastAsia="Times New Roman" w:hAnsi="Times New Roman" w:cs="Times New Roman"/>
                <w:sz w:val="16"/>
                <w:szCs w:val="16"/>
                <w:lang w:eastAsia="ru-RU"/>
              </w:rPr>
              <w:t>(дата)</w:t>
            </w:r>
          </w:p>
        </w:tc>
      </w:tr>
    </w:tbl>
    <w:p w:rsidR="00517061" w:rsidRPr="00517061" w:rsidRDefault="00517061" w:rsidP="00517061">
      <w:pPr>
        <w:spacing w:after="0" w:line="240" w:lineRule="auto"/>
        <w:rPr>
          <w:rFonts w:ascii="Times New Roman" w:eastAsia="Times New Roman" w:hAnsi="Times New Roman" w:cs="Times New Roman"/>
          <w:sz w:val="24"/>
          <w:szCs w:val="24"/>
          <w:lang w:eastAsia="ru-RU"/>
        </w:rPr>
      </w:pPr>
    </w:p>
    <w:p w:rsidR="00517061" w:rsidRDefault="00517061">
      <w:pPr>
        <w:sectPr w:rsidR="00517061" w:rsidSect="00517061">
          <w:pgSz w:w="11906" w:h="16838"/>
          <w:pgMar w:top="363" w:right="567" w:bottom="363" w:left="1417" w:header="708" w:footer="708" w:gutter="0"/>
          <w:cols w:space="708"/>
          <w:docGrid w:linePitch="360"/>
        </w:sectPr>
      </w:pPr>
    </w:p>
    <w:p w:rsidR="00517061" w:rsidRPr="00517061" w:rsidRDefault="00517061" w:rsidP="0051706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517061">
        <w:rPr>
          <w:rFonts w:ascii="Times New Roman" w:eastAsia="Times New Roman" w:hAnsi="Times New Roman" w:cs="Times New Roman"/>
          <w:b/>
          <w:bCs/>
          <w:color w:val="000000"/>
          <w:sz w:val="28"/>
          <w:szCs w:val="28"/>
          <w:lang w:val="uk-UA" w:eastAsia="uk-UA"/>
        </w:rPr>
        <w:lastRenderedPageBreak/>
        <w:t>Зміст</w:t>
      </w:r>
      <w:r w:rsidRPr="00517061">
        <w:rPr>
          <w:rFonts w:ascii="Times New Roman" w:eastAsia="Times New Roman" w:hAnsi="Times New Roman" w:cs="Times New Roman"/>
          <w:b/>
          <w:bCs/>
          <w:color w:val="000000"/>
          <w:sz w:val="28"/>
          <w:szCs w:val="28"/>
          <w:lang w:val="en-US" w:eastAsia="uk-UA"/>
        </w:rPr>
        <w:tab/>
      </w:r>
      <w:r w:rsidRPr="00517061">
        <w:rPr>
          <w:rFonts w:ascii="Times New Roman" w:eastAsia="Times New Roman" w:hAnsi="Times New Roman" w:cs="Times New Roman"/>
          <w:b/>
          <w:bCs/>
          <w:color w:val="000000"/>
          <w:sz w:val="28"/>
          <w:szCs w:val="28"/>
          <w:lang w:val="en-US" w:eastAsia="uk-UA"/>
        </w:rPr>
        <w:tab/>
      </w:r>
      <w:r w:rsidRPr="0051706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517061" w:rsidRPr="00517061" w:rsidTr="00BD5A85">
        <w:tc>
          <w:tcPr>
            <w:tcW w:w="10266" w:type="dxa"/>
            <w:gridSpan w:val="2"/>
            <w:tcMar>
              <w:top w:w="60" w:type="dxa"/>
              <w:left w:w="60" w:type="dxa"/>
              <w:bottom w:w="60" w:type="dxa"/>
              <w:right w:w="60" w:type="dxa"/>
            </w:tcMar>
            <w:vAlign w:val="cente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51706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p>
        </w:tc>
      </w:tr>
      <w:tr w:rsidR="00517061" w:rsidRPr="00517061" w:rsidTr="00BD5A85">
        <w:trPr>
          <w:trHeight w:val="274"/>
        </w:trPr>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517061">
              <w:rPr>
                <w:rFonts w:ascii="Times New Roman" w:eastAsia="Times New Roman" w:hAnsi="Times New Roman" w:cs="Times New Roman"/>
                <w:sz w:val="20"/>
                <w:szCs w:val="20"/>
                <w:lang w:val="uk-UA" w:eastAsia="ru-RU"/>
              </w:rPr>
              <w:t xml:space="preserve">мають бути </w:t>
            </w:r>
            <w:r w:rsidRPr="00517061">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color w:val="000000"/>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 xml:space="preserve">30. </w:t>
            </w:r>
            <w:r w:rsidRPr="00517061">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en-US" w:eastAsia="uk-UA"/>
              </w:rPr>
              <w:t>X</w:t>
            </w: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tcPr>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p>
        </w:tc>
      </w:tr>
      <w:tr w:rsidR="00517061" w:rsidRPr="00517061" w:rsidTr="00BD5A85">
        <w:tc>
          <w:tcPr>
            <w:tcW w:w="8424"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4"/>
                <w:szCs w:val="24"/>
                <w:lang w:val="en-US" w:eastAsia="uk-UA"/>
              </w:rPr>
            </w:pPr>
            <w:r w:rsidRPr="00517061">
              <w:rPr>
                <w:rFonts w:ascii="Times New Roman" w:eastAsia="Times New Roman" w:hAnsi="Times New Roman" w:cs="Times New Roman"/>
                <w:b/>
                <w:sz w:val="24"/>
                <w:szCs w:val="24"/>
                <w:lang w:val="en-US" w:eastAsia="uk-UA"/>
              </w:rPr>
              <w:t>X</w:t>
            </w:r>
          </w:p>
        </w:tc>
      </w:tr>
    </w:tbl>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b/>
          <w:sz w:val="20"/>
          <w:szCs w:val="20"/>
          <w:lang w:val="uk-UA" w:eastAsia="uk-UA"/>
        </w:rPr>
        <w:t xml:space="preserve">Примітки : </w:t>
      </w:r>
      <w:r w:rsidRPr="00517061">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Емiтент не приймає участi в iнших юридичних особах.</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Фiлiали або iнших вiдокремлених структурних пiдроздiлiв у емiтента вiдсутнi.</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lastRenderedPageBreak/>
        <w:t>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У структурi капiтала емiтента вiдсутнє володiння акцiями iнших емiтентiв.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Фактiв придбання Товариством власних акцiй за звiтний перiод не було.</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У власностi працiвникiв емiтента акцiй у розмiрi понад 0,1 вiдсотка розмiру статутного капiталу такого емiтента не має.</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Фiнансова звiтнiсть Товариства складається вiдповiдно до МСФЗ.</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Iнформацiя про акцiонернi або корпоративнi договори, укладенi акцiонерами (учасниками) у емiтента вiдсутня.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517061">
        <w:rPr>
          <w:rFonts w:ascii="Times New Roman" w:eastAsia="Times New Roman" w:hAnsi="Times New Roman" w:cs="Times New Roman"/>
          <w:b/>
          <w:bCs/>
          <w:color w:val="000000"/>
          <w:sz w:val="28"/>
          <w:szCs w:val="28"/>
          <w:lang w:val="en-US" w:eastAsia="uk-UA"/>
        </w:rPr>
        <w:lastRenderedPageBreak/>
        <w:t>III</w:t>
      </w:r>
      <w:r w:rsidRPr="0051706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xml:space="preserve"> </w:t>
            </w:r>
            <w:r w:rsidRPr="00517061">
              <w:rPr>
                <w:rFonts w:ascii="Times New Roman" w:eastAsia="Times New Roman" w:hAnsi="Times New Roman" w:cs="Times New Roman"/>
                <w:b/>
                <w:sz w:val="20"/>
                <w:szCs w:val="20"/>
                <w:lang w:val="en-US" w:eastAsia="uk-UA"/>
              </w:rPr>
              <w:t>ПРИВАТНЕ АКЦІОНЕРНЕ ТОВАРИСТВО "ЗАВОД МЕТАЛОКОНСТРУКЦІЙ УКРСТАЛЬ ЗАПОРІЖЖЯ"</w:t>
            </w:r>
          </w:p>
        </w:tc>
      </w:tr>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 xml:space="preserve">2. </w:t>
            </w:r>
            <w:r w:rsidRPr="00517061">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xml:space="preserve"> </w:t>
            </w:r>
            <w:r w:rsidRPr="00517061">
              <w:rPr>
                <w:rFonts w:ascii="Times New Roman" w:eastAsia="Times New Roman" w:hAnsi="Times New Roman" w:cs="Times New Roman"/>
                <w:b/>
                <w:sz w:val="20"/>
                <w:szCs w:val="20"/>
                <w:lang w:val="en-US" w:eastAsia="uk-UA"/>
              </w:rPr>
              <w:t>ПРАТ "ЗМК УКРСТАЛЬ ЗАПОРІЖЖЯ"</w:t>
            </w:r>
          </w:p>
        </w:tc>
      </w:tr>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val="en-US" w:eastAsia="uk-UA"/>
              </w:rPr>
              <w:t xml:space="preserve"> 14.01.1994</w:t>
            </w:r>
          </w:p>
        </w:tc>
      </w:tr>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en-US" w:eastAsia="uk-UA"/>
              </w:rPr>
              <w:t>4.</w:t>
            </w:r>
            <w:r w:rsidRPr="00517061">
              <w:rPr>
                <w:rFonts w:ascii="Times New Roman" w:eastAsia="Times New Roman" w:hAnsi="Times New Roman" w:cs="Times New Roman"/>
                <w:sz w:val="20"/>
                <w:szCs w:val="20"/>
                <w:lang w:val="uk-UA" w:eastAsia="uk-UA"/>
              </w:rPr>
              <w:t xml:space="preserve"> </w:t>
            </w:r>
            <w:r w:rsidRPr="00517061">
              <w:rPr>
                <w:rFonts w:ascii="Times New Roman" w:eastAsia="Times New Roman" w:hAnsi="Times New Roman" w:cs="Times New Roman"/>
                <w:sz w:val="20"/>
                <w:szCs w:val="20"/>
                <w:lang w:eastAsia="uk-UA"/>
              </w:rPr>
              <w:t>Територія</w:t>
            </w:r>
            <w:r w:rsidRPr="00517061">
              <w:rPr>
                <w:rFonts w:ascii="Times New Roman" w:eastAsia="Times New Roman" w:hAnsi="Times New Roman" w:cs="Times New Roman"/>
                <w:sz w:val="20"/>
                <w:szCs w:val="20"/>
                <w:lang w:val="en-US" w:eastAsia="uk-UA"/>
              </w:rPr>
              <w:t xml:space="preserve"> (</w:t>
            </w:r>
            <w:r w:rsidRPr="00517061">
              <w:rPr>
                <w:rFonts w:ascii="Times New Roman" w:eastAsia="Times New Roman" w:hAnsi="Times New Roman" w:cs="Times New Roman"/>
                <w:sz w:val="20"/>
                <w:szCs w:val="20"/>
                <w:lang w:eastAsia="uk-UA"/>
              </w:rPr>
              <w:t>о</w:t>
            </w:r>
            <w:r w:rsidRPr="0051706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val="en-US" w:eastAsia="uk-UA"/>
              </w:rPr>
              <w:t xml:space="preserve"> Запорiзька область</w:t>
            </w:r>
          </w:p>
        </w:tc>
      </w:tr>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val="en-US" w:eastAsia="uk-UA"/>
              </w:rPr>
              <w:t xml:space="preserve"> 137423705.14</w:t>
            </w:r>
          </w:p>
        </w:tc>
      </w:tr>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eastAsia="uk-UA"/>
              </w:rPr>
              <w:t>0.000</w:t>
            </w:r>
          </w:p>
        </w:tc>
      </w:tr>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t>0.000</w:t>
            </w:r>
          </w:p>
        </w:tc>
      </w:tr>
      <w:tr w:rsidR="00517061" w:rsidRPr="00517061" w:rsidTr="00BD5A85">
        <w:trPr>
          <w:trHeight w:val="397"/>
        </w:trPr>
        <w:tc>
          <w:tcPr>
            <w:tcW w:w="492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eastAsia="uk-UA"/>
              </w:rPr>
              <w:t>191</w:t>
            </w:r>
          </w:p>
        </w:tc>
      </w:tr>
      <w:tr w:rsidR="00517061" w:rsidRPr="00517061" w:rsidTr="00BD5A85">
        <w:trPr>
          <w:trHeight w:val="397"/>
        </w:trPr>
        <w:tc>
          <w:tcPr>
            <w:tcW w:w="9855" w:type="dxa"/>
            <w:gridSpan w:val="4"/>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517061" w:rsidRPr="00517061" w:rsidTr="00BD5A85">
        <w:trPr>
          <w:trHeight w:val="397"/>
        </w:trPr>
        <w:tc>
          <w:tcPr>
            <w:tcW w:w="136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val="en-US" w:eastAsia="uk-UA"/>
              </w:rPr>
              <w:t>25.11</w:t>
            </w:r>
          </w:p>
        </w:tc>
        <w:tc>
          <w:tcPr>
            <w:tcW w:w="848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 xml:space="preserve"> ВИРОБНИЦТВО БУДІВЕЛЬНИХ МЕТАЛЕВИХ КОНСТРУКЦІЙ І ЧАСТИН КОНСТРУКЦІЙ</w:t>
            </w:r>
          </w:p>
        </w:tc>
      </w:tr>
      <w:tr w:rsidR="00517061" w:rsidRPr="00517061" w:rsidTr="00BD5A85">
        <w:trPr>
          <w:trHeight w:val="397"/>
        </w:trPr>
        <w:tc>
          <w:tcPr>
            <w:tcW w:w="136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 xml:space="preserve"> 25.29</w:t>
            </w:r>
          </w:p>
        </w:tc>
        <w:tc>
          <w:tcPr>
            <w:tcW w:w="848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val="en-US" w:eastAsia="uk-UA"/>
              </w:rPr>
              <w:t xml:space="preserve"> ВИРОБНИЦТВО ІНШИХ МЕТАЛЕВИХ БАКІВ, РЕЗЕРВУАРІВ І КОНТЕЙНЕРІВ</w:t>
            </w:r>
          </w:p>
        </w:tc>
      </w:tr>
      <w:tr w:rsidR="00517061" w:rsidRPr="00517061" w:rsidTr="00BD5A85">
        <w:trPr>
          <w:trHeight w:val="397"/>
        </w:trPr>
        <w:tc>
          <w:tcPr>
            <w:tcW w:w="1368"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 xml:space="preserve"> 46.74</w:t>
            </w:r>
          </w:p>
        </w:tc>
        <w:tc>
          <w:tcPr>
            <w:tcW w:w="8487" w:type="dxa"/>
            <w:gridSpan w:val="3"/>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val="en-US" w:eastAsia="uk-UA"/>
              </w:rPr>
              <w:t xml:space="preserve"> ОПТОВА ТОРГІВЛЯ ЗАЛІЗНИМИ ВИРОБАМИ, ВОДОПРОВІДНИМ І ОПАЛЮВАЛЬНИМ УСТАТКОВАННЯМ І ПРИЛАДДЯМ ДО НЬОГО</w:t>
            </w:r>
          </w:p>
        </w:tc>
      </w:tr>
      <w:tr w:rsidR="00517061" w:rsidRPr="00517061" w:rsidTr="00BD5A85">
        <w:tc>
          <w:tcPr>
            <w:tcW w:w="2268" w:type="dxa"/>
            <w:gridSpan w:val="2"/>
            <w:shd w:val="clear" w:color="auto" w:fill="auto"/>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p>
        </w:tc>
      </w:tr>
    </w:tbl>
    <w:p w:rsidR="00517061" w:rsidRPr="00517061" w:rsidRDefault="00517061" w:rsidP="0051706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517061" w:rsidRPr="00517061" w:rsidTr="00BD5A85">
        <w:tc>
          <w:tcPr>
            <w:tcW w:w="9960" w:type="dxa"/>
            <w:gridSpan w:val="2"/>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uk-UA" w:eastAsia="uk-UA"/>
              </w:rPr>
              <w:t>1</w:t>
            </w:r>
            <w:r w:rsidRPr="00517061">
              <w:rPr>
                <w:rFonts w:ascii="Times New Roman" w:eastAsia="Times New Roman" w:hAnsi="Times New Roman" w:cs="Times New Roman"/>
                <w:bCs/>
                <w:sz w:val="20"/>
                <w:szCs w:val="20"/>
                <w:lang w:val="en-US" w:eastAsia="uk-UA"/>
              </w:rPr>
              <w:t>0</w:t>
            </w:r>
            <w:r w:rsidRPr="00517061">
              <w:rPr>
                <w:rFonts w:ascii="Times New Roman" w:eastAsia="Times New Roman" w:hAnsi="Times New Roman" w:cs="Times New Roman"/>
                <w:bCs/>
                <w:sz w:val="20"/>
                <w:szCs w:val="20"/>
                <w:lang w:val="uk-UA" w:eastAsia="uk-UA"/>
              </w:rPr>
              <w:t>. Банки, що обслуговують емітента</w:t>
            </w:r>
          </w:p>
        </w:tc>
      </w:tr>
      <w:tr w:rsidR="00517061" w:rsidRPr="00517061" w:rsidTr="00BD5A85">
        <w:tc>
          <w:tcPr>
            <w:tcW w:w="4920" w:type="dxa"/>
            <w:tcBorders>
              <w:top w:val="nil"/>
              <w:left w:val="nil"/>
              <w:bottom w:val="nil"/>
              <w:right w:val="nil"/>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 xml:space="preserve">1) </w:t>
            </w:r>
            <w:r w:rsidRPr="00517061">
              <w:rPr>
                <w:rFonts w:ascii="Times New Roman" w:eastAsia="Times New Roman" w:hAnsi="Times New Roman" w:cs="Times New Roman"/>
                <w:sz w:val="20"/>
                <w:szCs w:val="20"/>
                <w:lang w:eastAsia="uk-UA"/>
              </w:rPr>
              <w:t xml:space="preserve"> </w:t>
            </w:r>
            <w:r w:rsidRPr="0051706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517061" w:rsidRPr="00517061" w:rsidRDefault="00517061" w:rsidP="00517061">
            <w:pPr>
              <w:spacing w:after="0" w:line="240" w:lineRule="auto"/>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eastAsia="uk-UA"/>
              </w:rPr>
              <w:t xml:space="preserve"> </w:t>
            </w:r>
            <w:r w:rsidRPr="00517061">
              <w:rPr>
                <w:rFonts w:ascii="Times New Roman" w:eastAsia="Times New Roman" w:hAnsi="Times New Roman" w:cs="Times New Roman"/>
                <w:b/>
                <w:sz w:val="20"/>
                <w:szCs w:val="20"/>
                <w:lang w:val="en-US" w:eastAsia="uk-UA"/>
              </w:rPr>
              <w:t>АТ "ПУМБ"</w:t>
            </w:r>
          </w:p>
        </w:tc>
      </w:tr>
      <w:tr w:rsidR="00517061" w:rsidRPr="00517061" w:rsidTr="00BD5A85">
        <w:tc>
          <w:tcPr>
            <w:tcW w:w="4920" w:type="dxa"/>
            <w:tcBorders>
              <w:top w:val="nil"/>
              <w:left w:val="nil"/>
              <w:bottom w:val="nil"/>
              <w:right w:val="nil"/>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w:t>
            </w:r>
            <w:r w:rsidRPr="00517061">
              <w:rPr>
                <w:rFonts w:ascii="Times New Roman" w:eastAsia="Times New Roman" w:hAnsi="Times New Roman" w:cs="Times New Roman"/>
                <w:sz w:val="20"/>
                <w:szCs w:val="20"/>
                <w:lang w:val="en-US" w:eastAsia="uk-UA"/>
              </w:rPr>
              <w:t xml:space="preserve"> </w:t>
            </w:r>
            <w:r w:rsidRPr="00517061">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 xml:space="preserve"> 334851</w:t>
            </w:r>
          </w:p>
        </w:tc>
      </w:tr>
      <w:tr w:rsidR="00517061" w:rsidRPr="00517061" w:rsidTr="00BD5A85">
        <w:tc>
          <w:tcPr>
            <w:tcW w:w="4920" w:type="dxa"/>
            <w:tcBorders>
              <w:top w:val="nil"/>
              <w:left w:val="nil"/>
              <w:bottom w:val="nil"/>
              <w:right w:val="nil"/>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 xml:space="preserve">3) </w:t>
            </w:r>
            <w:r w:rsidRPr="00517061">
              <w:rPr>
                <w:rFonts w:ascii="Times New Roman" w:eastAsia="Times New Roman" w:hAnsi="Times New Roman" w:cs="Times New Roman"/>
                <w:sz w:val="20"/>
                <w:szCs w:val="20"/>
                <w:lang w:val="en-US" w:eastAsia="uk-UA"/>
              </w:rPr>
              <w:t xml:space="preserve"> </w:t>
            </w:r>
            <w:r w:rsidRPr="0051706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 xml:space="preserve"> UA113348510000000002600134009</w:t>
            </w:r>
          </w:p>
        </w:tc>
      </w:tr>
      <w:tr w:rsidR="00517061" w:rsidRPr="00517061" w:rsidTr="00BD5A85">
        <w:tc>
          <w:tcPr>
            <w:tcW w:w="4920" w:type="dxa"/>
            <w:tcBorders>
              <w:top w:val="nil"/>
              <w:left w:val="nil"/>
              <w:bottom w:val="nil"/>
              <w:right w:val="nil"/>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 xml:space="preserve">4) </w:t>
            </w:r>
            <w:r w:rsidRPr="00517061">
              <w:rPr>
                <w:rFonts w:ascii="Times New Roman" w:eastAsia="Times New Roman" w:hAnsi="Times New Roman" w:cs="Times New Roman"/>
                <w:sz w:val="20"/>
                <w:szCs w:val="20"/>
                <w:lang w:eastAsia="uk-UA"/>
              </w:rPr>
              <w:t xml:space="preserve"> </w:t>
            </w:r>
            <w:r w:rsidRPr="0051706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eastAsia="uk-UA"/>
              </w:rPr>
              <w:t xml:space="preserve"> </w:t>
            </w:r>
            <w:r w:rsidRPr="00517061">
              <w:rPr>
                <w:rFonts w:ascii="Times New Roman" w:eastAsia="Times New Roman" w:hAnsi="Times New Roman" w:cs="Times New Roman"/>
                <w:b/>
                <w:sz w:val="20"/>
                <w:szCs w:val="20"/>
                <w:lang w:val="en-US" w:eastAsia="uk-UA"/>
              </w:rPr>
              <w:t>ПАТ "МІСТО БАНК" Дніпровське відділення</w:t>
            </w:r>
          </w:p>
        </w:tc>
      </w:tr>
      <w:tr w:rsidR="00517061" w:rsidRPr="00517061" w:rsidTr="00BD5A85">
        <w:tc>
          <w:tcPr>
            <w:tcW w:w="4920" w:type="dxa"/>
            <w:tcBorders>
              <w:top w:val="nil"/>
              <w:left w:val="nil"/>
              <w:bottom w:val="nil"/>
              <w:right w:val="nil"/>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5)</w:t>
            </w:r>
            <w:r w:rsidRPr="00517061">
              <w:rPr>
                <w:rFonts w:ascii="Times New Roman" w:eastAsia="Times New Roman" w:hAnsi="Times New Roman" w:cs="Times New Roman"/>
                <w:sz w:val="20"/>
                <w:szCs w:val="20"/>
                <w:lang w:val="en-US" w:eastAsia="uk-UA"/>
              </w:rPr>
              <w:t xml:space="preserve">  </w:t>
            </w:r>
            <w:r w:rsidRPr="00517061">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 xml:space="preserve"> 328760</w:t>
            </w:r>
          </w:p>
        </w:tc>
      </w:tr>
      <w:tr w:rsidR="00517061" w:rsidRPr="00517061" w:rsidTr="00BD5A85">
        <w:tc>
          <w:tcPr>
            <w:tcW w:w="4920" w:type="dxa"/>
            <w:tcBorders>
              <w:top w:val="nil"/>
              <w:left w:val="nil"/>
              <w:bottom w:val="nil"/>
              <w:right w:val="nil"/>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 xml:space="preserve">6) </w:t>
            </w:r>
            <w:r w:rsidRPr="00517061">
              <w:rPr>
                <w:rFonts w:ascii="Times New Roman" w:eastAsia="Times New Roman" w:hAnsi="Times New Roman" w:cs="Times New Roman"/>
                <w:sz w:val="20"/>
                <w:szCs w:val="20"/>
                <w:lang w:val="en-US" w:eastAsia="uk-UA"/>
              </w:rPr>
              <w:t xml:space="preserve"> </w:t>
            </w:r>
            <w:r w:rsidRPr="0051706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 xml:space="preserve"> UA823287600000026000001030932</w:t>
            </w:r>
          </w:p>
        </w:tc>
      </w:tr>
    </w:tbl>
    <w:p w:rsidR="00517061" w:rsidRPr="00517061" w:rsidRDefault="00517061" w:rsidP="00517061">
      <w:pPr>
        <w:spacing w:after="0" w:line="240" w:lineRule="auto"/>
        <w:rPr>
          <w:rFonts w:ascii="Times New Roman" w:eastAsia="Times New Roman" w:hAnsi="Times New Roman" w:cs="Times New Roman"/>
          <w:sz w:val="24"/>
          <w:szCs w:val="24"/>
          <w:lang w:eastAsia="uk-UA"/>
        </w:rPr>
      </w:pPr>
    </w:p>
    <w:p w:rsidR="00517061" w:rsidRDefault="00517061">
      <w:pPr>
        <w:sectPr w:rsidR="00517061" w:rsidSect="00517061">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517061" w:rsidRPr="00517061" w:rsidTr="00BD5A85">
        <w:tc>
          <w:tcPr>
            <w:tcW w:w="15480" w:type="dxa"/>
            <w:tcMar>
              <w:top w:w="60" w:type="dxa"/>
              <w:left w:w="60" w:type="dxa"/>
              <w:bottom w:w="60" w:type="dxa"/>
              <w:right w:w="60" w:type="dxa"/>
            </w:tcMar>
            <w:vAlign w:val="center"/>
          </w:tcPr>
          <w:p w:rsidR="00517061" w:rsidRPr="00517061" w:rsidRDefault="00517061" w:rsidP="00517061">
            <w:pPr>
              <w:spacing w:after="0" w:line="240" w:lineRule="auto"/>
              <w:ind w:left="-210"/>
              <w:jc w:val="center"/>
              <w:rPr>
                <w:rFonts w:ascii="Times New Roman" w:eastAsia="Times New Roman" w:hAnsi="Times New Roman" w:cs="Times New Roman"/>
                <w:b/>
                <w:bCs/>
                <w:sz w:val="28"/>
                <w:szCs w:val="28"/>
                <w:lang w:eastAsia="uk-UA"/>
              </w:rPr>
            </w:pPr>
            <w:r w:rsidRPr="00517061">
              <w:rPr>
                <w:rFonts w:ascii="Times New Roman" w:eastAsia="Times New Roman" w:hAnsi="Times New Roman" w:cs="Times New Roman"/>
                <w:b/>
                <w:bCs/>
                <w:sz w:val="28"/>
                <w:szCs w:val="28"/>
                <w:lang w:eastAsia="uk-UA"/>
              </w:rPr>
              <w:lastRenderedPageBreak/>
              <w:t>16</w:t>
            </w:r>
            <w:r w:rsidRPr="00517061">
              <w:rPr>
                <w:rFonts w:ascii="Times New Roman" w:eastAsia="Times New Roman" w:hAnsi="Times New Roman" w:cs="Times New Roman"/>
                <w:b/>
                <w:bCs/>
                <w:sz w:val="28"/>
                <w:szCs w:val="28"/>
                <w:lang w:val="uk-UA" w:eastAsia="uk-UA"/>
              </w:rPr>
              <w:t xml:space="preserve">. </w:t>
            </w:r>
            <w:r w:rsidRPr="00517061">
              <w:rPr>
                <w:rFonts w:ascii="Times New Roman" w:eastAsia="Times New Roman" w:hAnsi="Times New Roman" w:cs="Times New Roman"/>
                <w:b/>
                <w:sz w:val="28"/>
                <w:szCs w:val="28"/>
                <w:lang w:val="uk-UA" w:eastAsia="uk-UA"/>
              </w:rPr>
              <w:t>Судові справи емітента</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1395"/>
        <w:gridCol w:w="2648"/>
        <w:gridCol w:w="2331"/>
        <w:gridCol w:w="2302"/>
        <w:gridCol w:w="2270"/>
        <w:gridCol w:w="2203"/>
        <w:gridCol w:w="2275"/>
      </w:tblGrid>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N</w:t>
            </w:r>
            <w:r w:rsidRPr="00517061">
              <w:rPr>
                <w:rFonts w:ascii="Times New Roman" w:eastAsia="Times New Roman" w:hAnsi="Times New Roman" w:cs="Times New Roman"/>
                <w:b/>
                <w:sz w:val="20"/>
                <w:szCs w:val="20"/>
                <w:lang w:val="uk-UA" w:eastAsia="uk-UA"/>
              </w:rPr>
              <w:br/>
              <w:t>з/п</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Номер справи</w:t>
            </w:r>
          </w:p>
        </w:tc>
        <w:tc>
          <w:tcPr>
            <w:tcW w:w="26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Найменування суду</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Позивач</w:t>
            </w:r>
          </w:p>
        </w:tc>
        <w:tc>
          <w:tcPr>
            <w:tcW w:w="2302"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Відповідач</w:t>
            </w:r>
          </w:p>
        </w:tc>
        <w:tc>
          <w:tcPr>
            <w:tcW w:w="227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Третя особа</w:t>
            </w:r>
          </w:p>
        </w:tc>
        <w:tc>
          <w:tcPr>
            <w:tcW w:w="22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Позовні вимоги</w:t>
            </w: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Стан розгляду справи</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1</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2</w:t>
            </w:r>
          </w:p>
        </w:tc>
        <w:tc>
          <w:tcPr>
            <w:tcW w:w="26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3</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4</w:t>
            </w:r>
          </w:p>
        </w:tc>
        <w:tc>
          <w:tcPr>
            <w:tcW w:w="2302"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5</w:t>
            </w:r>
          </w:p>
        </w:tc>
        <w:tc>
          <w:tcPr>
            <w:tcW w:w="227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6</w:t>
            </w:r>
          </w:p>
        </w:tc>
        <w:tc>
          <w:tcPr>
            <w:tcW w:w="22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7</w:t>
            </w: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8</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280/6365/19</w:t>
            </w:r>
          </w:p>
        </w:tc>
        <w:tc>
          <w:tcPr>
            <w:tcW w:w="26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Запорізький окружний адміністративний суд</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ПрАТ "ЗМК УКРСТАЛЬ ЗАПОРІЖЖЯ"</w:t>
            </w:r>
          </w:p>
        </w:tc>
        <w:tc>
          <w:tcPr>
            <w:tcW w:w="2302"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Головне управління ДФС у Запорізькій області, ГУ ДКСУ в Запорізькій області</w:t>
            </w:r>
          </w:p>
        </w:tc>
        <w:tc>
          <w:tcPr>
            <w:tcW w:w="227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д/н</w:t>
            </w:r>
          </w:p>
        </w:tc>
        <w:tc>
          <w:tcPr>
            <w:tcW w:w="22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Стягнення пені, нарахованої на заборгованість з бюджету із відшкодування ПДВ  5116983,23 грн</w:t>
            </w: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Рішення на користь ПрАТ "ЗМК УКРСТАЛЬ ЗАПОРІЖЖЯ" від 16.12.2020р., справа в стадії апеляційного розгляду</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д/н</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280/1068/19</w:t>
            </w:r>
          </w:p>
        </w:tc>
        <w:tc>
          <w:tcPr>
            <w:tcW w:w="26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Запорізький окружний адміністративний суд</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ПрАТ "ЗМК УКРСТАЛЬ ЗАПОРІЖЖЯ"</w:t>
            </w:r>
          </w:p>
        </w:tc>
        <w:tc>
          <w:tcPr>
            <w:tcW w:w="2302"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Головне управління ДФС у Запорізькій області, ГУ ДКСУ в Запорізькій області</w:t>
            </w:r>
          </w:p>
        </w:tc>
        <w:tc>
          <w:tcPr>
            <w:tcW w:w="227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д/н</w:t>
            </w:r>
          </w:p>
        </w:tc>
        <w:tc>
          <w:tcPr>
            <w:tcW w:w="22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визнання неправомірною бездіяльності,стягнення 8 836 995 грн заборгованості по відшкодуванню ПДВ</w:t>
            </w: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виконання рішення на користь ПрАТ "ЗМК УКРСТАЛЬ ЗАПОРІЖЖЯ" від 19.08.2019р., рішення виконане частково, існує судовий спір, щодо порядку виконання.</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д/н</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517061" w:rsidRPr="00517061" w:rsidTr="00BD5A85">
        <w:tc>
          <w:tcPr>
            <w:tcW w:w="15480" w:type="dxa"/>
            <w:tcMar>
              <w:top w:w="60" w:type="dxa"/>
              <w:left w:w="60" w:type="dxa"/>
              <w:bottom w:w="60" w:type="dxa"/>
              <w:right w:w="60" w:type="dxa"/>
            </w:tcMar>
            <w:vAlign w:val="center"/>
          </w:tcPr>
          <w:p w:rsidR="00517061" w:rsidRPr="00517061" w:rsidRDefault="00517061" w:rsidP="00517061">
            <w:pPr>
              <w:spacing w:after="0" w:line="240" w:lineRule="auto"/>
              <w:ind w:left="-210"/>
              <w:jc w:val="center"/>
              <w:rPr>
                <w:rFonts w:ascii="Times New Roman" w:eastAsia="Times New Roman" w:hAnsi="Times New Roman" w:cs="Times New Roman"/>
                <w:b/>
                <w:bCs/>
                <w:sz w:val="28"/>
                <w:szCs w:val="28"/>
                <w:lang w:eastAsia="uk-UA"/>
              </w:rPr>
            </w:pPr>
            <w:r w:rsidRPr="00517061">
              <w:rPr>
                <w:rFonts w:ascii="Times New Roman" w:eastAsia="Times New Roman" w:hAnsi="Times New Roman" w:cs="Times New Roman"/>
                <w:b/>
                <w:bCs/>
                <w:sz w:val="28"/>
                <w:szCs w:val="28"/>
                <w:lang w:eastAsia="uk-UA"/>
              </w:rPr>
              <w:lastRenderedPageBreak/>
              <w:t>17</w:t>
            </w:r>
            <w:r w:rsidRPr="00517061">
              <w:rPr>
                <w:rFonts w:ascii="Times New Roman" w:eastAsia="Times New Roman" w:hAnsi="Times New Roman" w:cs="Times New Roman"/>
                <w:b/>
                <w:bCs/>
                <w:sz w:val="28"/>
                <w:szCs w:val="28"/>
                <w:lang w:val="uk-UA" w:eastAsia="uk-UA"/>
              </w:rPr>
              <w:t xml:space="preserve">. </w:t>
            </w:r>
            <w:r w:rsidRPr="00517061">
              <w:rPr>
                <w:rFonts w:ascii="Times New Roman" w:eastAsia="Times New Roman" w:hAnsi="Times New Roman" w:cs="Times New Roman"/>
                <w:b/>
                <w:sz w:val="28"/>
                <w:szCs w:val="28"/>
                <w:lang w:val="uk-UA" w:eastAsia="uk-UA"/>
              </w:rPr>
              <w:t>Штрафні санкції щодо емітента</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3335"/>
        <w:gridCol w:w="3997"/>
        <w:gridCol w:w="3896"/>
        <w:gridCol w:w="3900"/>
      </w:tblGrid>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N</w:t>
            </w:r>
            <w:r w:rsidRPr="00517061">
              <w:rPr>
                <w:rFonts w:ascii="Times New Roman" w:eastAsia="Times New Roman" w:hAnsi="Times New Roman" w:cs="Times New Roman"/>
                <w:b/>
                <w:sz w:val="20"/>
                <w:szCs w:val="20"/>
                <w:lang w:val="uk-UA" w:eastAsia="uk-UA"/>
              </w:rPr>
              <w:br/>
              <w:t>з/п</w:t>
            </w:r>
          </w:p>
        </w:tc>
        <w:tc>
          <w:tcPr>
            <w:tcW w:w="3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39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Орган, який наклав штрафну санкцію</w:t>
            </w:r>
          </w:p>
        </w:tc>
        <w:tc>
          <w:tcPr>
            <w:tcW w:w="3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Вид стягнення</w:t>
            </w:r>
          </w:p>
        </w:tc>
        <w:tc>
          <w:tcPr>
            <w:tcW w:w="390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Інформація про виконання</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1</w:t>
            </w:r>
          </w:p>
        </w:tc>
        <w:tc>
          <w:tcPr>
            <w:tcW w:w="3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2</w:t>
            </w:r>
          </w:p>
        </w:tc>
        <w:tc>
          <w:tcPr>
            <w:tcW w:w="39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3</w:t>
            </w:r>
          </w:p>
        </w:tc>
        <w:tc>
          <w:tcPr>
            <w:tcW w:w="3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4</w:t>
            </w:r>
          </w:p>
        </w:tc>
        <w:tc>
          <w:tcPr>
            <w:tcW w:w="390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5</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w:t>
            </w:r>
          </w:p>
        </w:tc>
        <w:tc>
          <w:tcPr>
            <w:tcW w:w="3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ЗП 975/1150/АВ-ЗП 7992/П/1150/П/ПТ/ЗБ-ФС</w:t>
            </w:r>
          </w:p>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23.04.2020</w:t>
            </w:r>
          </w:p>
        </w:tc>
        <w:tc>
          <w:tcPr>
            <w:tcW w:w="39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Управління Держпраці заводського району м.Запоріжжя</w:t>
            </w:r>
          </w:p>
        </w:tc>
        <w:tc>
          <w:tcPr>
            <w:tcW w:w="3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Штрафна санкція</w:t>
            </w:r>
          </w:p>
        </w:tc>
        <w:tc>
          <w:tcPr>
            <w:tcW w:w="390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Сплачено</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д/н</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w:t>
            </w:r>
          </w:p>
        </w:tc>
        <w:tc>
          <w:tcPr>
            <w:tcW w:w="3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ЗП 7992/П/1150-ЗП9994/1991/АВ/ЗБ-ФС</w:t>
            </w:r>
          </w:p>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25.08.2020</w:t>
            </w:r>
          </w:p>
        </w:tc>
        <w:tc>
          <w:tcPr>
            <w:tcW w:w="39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Управління Держпраці заводського району м.Запоріжжя</w:t>
            </w:r>
          </w:p>
        </w:tc>
        <w:tc>
          <w:tcPr>
            <w:tcW w:w="3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Штрафна санкція</w:t>
            </w:r>
          </w:p>
        </w:tc>
        <w:tc>
          <w:tcPr>
            <w:tcW w:w="390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Сплачено</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д/н</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3</w:t>
            </w:r>
          </w:p>
        </w:tc>
        <w:tc>
          <w:tcPr>
            <w:tcW w:w="3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ЗП 11795/1618/НД/АВ/ЗП14890/1057/АВ</w:t>
            </w:r>
          </w:p>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23.10.2020</w:t>
            </w:r>
          </w:p>
        </w:tc>
        <w:tc>
          <w:tcPr>
            <w:tcW w:w="39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Управління Держпраці заводського району м.Запоріжжя</w:t>
            </w:r>
          </w:p>
        </w:tc>
        <w:tc>
          <w:tcPr>
            <w:tcW w:w="3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Штрафна санкція</w:t>
            </w:r>
          </w:p>
        </w:tc>
        <w:tc>
          <w:tcPr>
            <w:tcW w:w="390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Сплачено</w:t>
            </w:r>
          </w:p>
        </w:tc>
      </w:tr>
      <w:tr w:rsidR="00517061" w:rsidRPr="00517061" w:rsidTr="00BD5A8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д/н</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lastRenderedPageBreak/>
        <w:t>18. Опис бізнесу</w:t>
      </w:r>
    </w:p>
    <w:p w:rsidR="00517061" w:rsidRPr="00517061" w:rsidRDefault="00517061" w:rsidP="00517061">
      <w:pPr>
        <w:spacing w:after="0" w:line="240" w:lineRule="auto"/>
        <w:jc w:val="center"/>
        <w:rPr>
          <w:rFonts w:ascii="Times New Roman" w:eastAsia="Times New Roman" w:hAnsi="Times New Roman" w:cs="Times New Roman"/>
          <w:b/>
          <w:color w:val="000000"/>
          <w:sz w:val="28"/>
          <w:szCs w:val="28"/>
          <w:lang w:val="en-US" w:eastAsia="uk-UA"/>
        </w:rPr>
      </w:pPr>
    </w:p>
    <w:p w:rsidR="00517061" w:rsidRPr="00517061" w:rsidRDefault="00517061" w:rsidP="00517061">
      <w:pPr>
        <w:spacing w:after="0" w:line="240" w:lineRule="auto"/>
        <w:rPr>
          <w:rFonts w:ascii="Times New Roman" w:eastAsia="Times New Roman" w:hAnsi="Times New Roman" w:cs="Times New Roman"/>
          <w:vanish/>
          <w:color w:val="000000"/>
          <w:sz w:val="20"/>
          <w:szCs w:val="20"/>
          <w:lang w:val="en-US" w:eastAsia="uk-UA"/>
        </w:rPr>
      </w:pPr>
      <w:r w:rsidRPr="00517061">
        <w:rPr>
          <w:rFonts w:ascii="Times New Roman" w:eastAsia="Times New Roman" w:hAnsi="Times New Roman" w:cs="Times New Roman"/>
          <w:color w:val="000000"/>
          <w:sz w:val="20"/>
          <w:szCs w:val="20"/>
          <w:lang w:val="en-US" w:eastAsia="uk-UA"/>
        </w:rPr>
        <w:t xml:space="preserve"> </w:t>
      </w: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Середньооблікова чисельність працівників облікового складу - 191 осіб. Середня численність позаштатних працівників - 0 особа. Середня численність осіб, які працюють за сумісництвом - 1 особа. Чисельність працівників, які працюють на умовах неповного робочого часу (дня, тижня) - 77 осiб. Фонд оплати праці за 2020 рік склав 18397 тис.грн. У 2020 році фонд оплати праці зменшився відносно попереднього звітного періоду на 1790.1 тис.грн. Кадрова програма емітента, спрямована на забезпечення рівня кваліфікації її працівників операційним потребам емітента: Робiтники заводу пiдвищують квалiфiкацiю в учкомбiнатi, а також атестуються на заводi. Вiдповiдно до прийнятої полiтики в галузi якостi ПрАТ "ЗМК УКРСТАЛЬ ЗАПОРIЖЖЯ" до шляхiв полiпшення роботи пiдприємства належить: 1. Постiйна професiйна пiдготовка та перепiдготовка персоналу в учбових центрах; 2. Залучення всiх спiвробiтникiв у процес досягнення найвищої якостi продукцiї та послуг;3. Оптимiзацiя органiзацiйної структури пiдприємства; 4. Розвиток системи соцiального захисту персоналу, який забезпечує високий рiвень його задоволеностi;5. Виховання у кожного працiвника почуттiв персональної та колективної вiдповiдальностi за якiсть виконаних ними робiт;6. Систематичний монiторинг та аналiз стану системи управлiння якостi у вiдповiдностi до вимог ISO 9001:2015, визначення її ефективностi та постiйного вдосконалення.</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Емітент не належить до будь-яких об'єднань підприємств.</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метод оцiнки вартостi запасiв "iдентифiкована собiвартiсть" (металопрокат) та метод FIFО для iнших ТМЦ. Метод обліку та оцінки вартості фінансових інвестицій: витрати на капiтальний ремонт об`єктiв ОЗ можуть бути визнанi капiтальними iнвестицiями, якщо призводять до збiльшення початково очiкуваних економiчних зискiв вiд їх проведення. Витрати на поточнi ремонти включаються до складу витрат вiдповiдного перiоду.</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виробництво будiвельних металевих конструкцiй, виробництво металевих резервуарiв, послуги промислового характеру, дiяльнiсть їдалень. Обсяги виробництва (у натуральному та грошовому виразі): 1511.5 тн, 82131.1 тис.грн. (будівельні м/к-767.7 тн на 67214.2 тис.грн. (81,8% від усього випуску), резервуарні-743.8 тн на 14916.9 тис.грн (18,2 % від загального випуску)). Середньореалізаційні ціни: 56781.54 грн./тн. Суму виручки: 82106.1 тис.грн. Загальна суму експорту 0. Частка експорту в загальному обсязі продажів 0%. Перспективність виробництва окремих товарів, робіт, послуг: продукція Товариства користується попитом, тому її виробництво є перспективним. Залежність від сезонних змін: не залежить. Основні ринки збуту: Україна. Основні клієнти: ПрАТ "УКРСТАЛЬ КОНСТРУКЦІЯ", ТОВ "Акім". Основні ризики діяльності емітента: неплатоспроможність клієнтів, підвищення цін на сировину та матеріали. Заходи щодо зменшення ризиків та захисту своєї діяльності: Пiдприємство слiдкує за якiстю своєї продукцiї. Вона сертифiкована за вимогами УкрСЕПРО. Вхiдний контроль матерiалiв, пооперацiйний та вихiдний контроль продукцiї здiйснюється комплексом випробувань механiчних властивостей сталi; зварювальних швiв за допомогою рентгенiвських апаратiв, ультразвукового дефектоскопу, та вакуум-камери.На пiдприємствi дiє система менеджменту якостi по стандарту ISO 9001:2015. Заходи розширення виробництва та ринків збуту: на найближчу перспективу емiтент планує розширювати клієнтську базу орієнтуючись на промислові пiдпрємства. Канали збуту та методи продажу: Товариство працює безпосередньо з замовниками. Джерела сировини: Українські металургійні комбінати. Доступність сировини: Доступна. Динаміка цін на сировину: Протягом 2020 року цiни на металопрокат, зварювальнi та лако-фарбувальнi матерiали зростали за рахунок iнфляцiйних та девальвацiйних чинникiв. Особливості стану розвитку галузі виробництва, в якій здійснює діяльність емітент: Розвиток галузі по промисловому направленню знаходиться в стані залежності від зовнішніх показників і носить нестабільний характер. Рівень впровадення нових технологій, нових товарів: Нові товари та технології майже не впроваджуються в зв'язку із спадом в економіці. Положення емітента на ринку: стабільне. Інформація про конкуренцію в галузі: Найбiльш впливовими конкурентами ПрАТ "ЗМК УКРСТАЛЬ ЗАПОРIЖЖЯ" в галузi виробництва металоконструкцiй є ПАТ "Житомирський ЗОК", ТОВ "МАЙСТЕР-ПРОФI", ТДВ "Червоноградський ЗМК". Особливості продукції(послуг) емітента: Індивідуальние замовлення. Перспективні плани розвитку емітента: Збільшення об'ємів виробництва, а також прибутку порівняно з попереднім роком. Кількість постачальників за основними видами сировини та матеріалів, що займають більше 10 % у загальному об'ємі постачання металопрокат: 6. Країни, у яких емітентом отримано 10 або більше відсотків від загальної суми доходів за звітний рік: Товариство здійснює свою діяльність виключно на території України.</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 xml:space="preserve">Придбано основних активів за останні 5 років на суму 524 774,77 грн.(машини та обладнання); 27 261,34 грн. (інструменти). Відчужено основних активів за останні 5 </w:t>
      </w:r>
      <w:r w:rsidRPr="00517061">
        <w:rPr>
          <w:rFonts w:ascii="Courier New" w:eastAsia="Times New Roman" w:hAnsi="Courier New" w:cs="Courier New"/>
          <w:sz w:val="20"/>
          <w:szCs w:val="24"/>
          <w:lang w:val="uk-UA" w:eastAsia="uk-UA"/>
        </w:rPr>
        <w:lastRenderedPageBreak/>
        <w:t>років на суму 223 225,40 грн. (обладнання). Планiв щодо значних iнвестицiй або придбань, повязаних з господарською дiяльнiстю, Товариство не має.</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Основні засоби знаходяться за місцезнаходженням Товариства: 69008, Запорізька область, ЗАВОДСЬКИЙ РАЙОН, м. Запоріжжя. Об'єкти   оренди: Емітент є орендарем основних засобів, залишкова вартість яких на 31.12.2020 р. склала 7 140,1 тис.грн.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75%.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Товариство здійснює контроль за викидами шкідливих речовин - розроблено проект санiтарної захисної зони, проведена паспортиризацiя джерел викидiв. Планів капітального будівництва, розширення або удосконалення основних засобів, Товариство немає.</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lastRenderedPageBreak/>
        <w:t>Опис політики емітента щодо досліджень та розробок, вказати суму витрат на дослідження та розробку за звітний рік</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r w:rsidRPr="0051706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517061" w:rsidRPr="00517061" w:rsidRDefault="00517061" w:rsidP="00517061">
      <w:pPr>
        <w:spacing w:after="0" w:line="240" w:lineRule="auto"/>
        <w:rPr>
          <w:rFonts w:ascii="Times New Roman" w:eastAsia="Times New Roman" w:hAnsi="Times New Roman" w:cs="Times New Roman"/>
          <w:b/>
          <w:sz w:val="24"/>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r w:rsidRPr="00517061">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Pr="00517061" w:rsidRDefault="00517061" w:rsidP="00517061">
      <w:pPr>
        <w:spacing w:after="0" w:line="240" w:lineRule="auto"/>
        <w:rPr>
          <w:rFonts w:ascii="Courier New" w:eastAsia="Times New Roman" w:hAnsi="Courier New" w:cs="Courier New"/>
          <w:sz w:val="20"/>
          <w:szCs w:val="24"/>
          <w:lang w:val="uk-UA"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51706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517061" w:rsidRPr="00517061" w:rsidTr="00BD5A85">
        <w:tc>
          <w:tcPr>
            <w:tcW w:w="2977"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Персональний склад</w:t>
            </w:r>
          </w:p>
        </w:tc>
      </w:tr>
      <w:tr w:rsidR="00517061" w:rsidRPr="00517061" w:rsidTr="00BD5A85">
        <w:tc>
          <w:tcPr>
            <w:tcW w:w="2977"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Загальні збори акцонерів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Акцiонери Товариства та їх представники.</w:t>
            </w:r>
          </w:p>
        </w:tc>
        <w:tc>
          <w:tcPr>
            <w:tcW w:w="737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Акцiонери Товариства та їх представники.</w:t>
            </w:r>
          </w:p>
        </w:tc>
      </w:tr>
      <w:tr w:rsidR="00517061" w:rsidRPr="00517061" w:rsidTr="00BD5A85">
        <w:tc>
          <w:tcPr>
            <w:tcW w:w="2977"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Голова Наглядової ради</w:t>
            </w:r>
          </w:p>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Секретар Наглядової ради</w:t>
            </w:r>
          </w:p>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Голова Наглядової ради Семчишин Уляна Володимирiвна</w:t>
            </w:r>
          </w:p>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Член Наглядової ради Семенова Маргарита Миколаївна</w:t>
            </w:r>
          </w:p>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СекретарНаглядової ради Лубчук Микола Петрович</w:t>
            </w:r>
          </w:p>
        </w:tc>
      </w:tr>
      <w:tr w:rsidR="00517061" w:rsidRPr="00517061" w:rsidTr="00BD5A85">
        <w:tc>
          <w:tcPr>
            <w:tcW w:w="2977"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Виконавчий орган-Генеральний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Семенов Владислав Володимирович</w:t>
            </w:r>
          </w:p>
        </w:tc>
      </w:tr>
    </w:tbl>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517061" w:rsidRPr="00517061" w:rsidTr="00BD5A85">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517061" w:rsidRPr="00517061" w:rsidTr="00BD5A85">
              <w:trPr>
                <w:trHeight w:val="318"/>
              </w:trPr>
              <w:tc>
                <w:tcPr>
                  <w:tcW w:w="12539" w:type="dxa"/>
                  <w:tcMar>
                    <w:top w:w="60" w:type="dxa"/>
                    <w:left w:w="60" w:type="dxa"/>
                    <w:bottom w:w="60" w:type="dxa"/>
                    <w:right w:w="60" w:type="dxa"/>
                  </w:tcMar>
                  <w:vAlign w:val="center"/>
                </w:tcPr>
                <w:p w:rsidR="00517061" w:rsidRPr="00517061" w:rsidRDefault="00517061" w:rsidP="00517061">
                  <w:pPr>
                    <w:spacing w:after="0" w:line="240" w:lineRule="auto"/>
                    <w:ind w:left="-210"/>
                    <w:jc w:val="center"/>
                    <w:rPr>
                      <w:rFonts w:ascii="Times New Roman" w:eastAsia="Times New Roman" w:hAnsi="Times New Roman" w:cs="Times New Roman"/>
                      <w:b/>
                      <w:bCs/>
                      <w:sz w:val="28"/>
                      <w:szCs w:val="28"/>
                      <w:lang w:val="uk-UA" w:eastAsia="uk-UA"/>
                    </w:rPr>
                  </w:pPr>
                  <w:r w:rsidRPr="00517061">
                    <w:rPr>
                      <w:rFonts w:ascii="Times New Roman" w:eastAsia="Times New Roman" w:hAnsi="Times New Roman" w:cs="Times New Roman"/>
                      <w:b/>
                      <w:color w:val="000000"/>
                      <w:sz w:val="28"/>
                      <w:szCs w:val="28"/>
                      <w:lang w:val="en-US" w:eastAsia="uk-UA"/>
                    </w:rPr>
                    <w:lastRenderedPageBreak/>
                    <w:t>V</w:t>
                  </w:r>
                  <w:r w:rsidRPr="0051706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517061" w:rsidRPr="00517061" w:rsidTr="00BD5A85">
              <w:trPr>
                <w:trHeight w:val="273"/>
              </w:trPr>
              <w:tc>
                <w:tcPr>
                  <w:tcW w:w="12539" w:type="dxa"/>
                  <w:tcMar>
                    <w:top w:w="60" w:type="dxa"/>
                    <w:left w:w="60" w:type="dxa"/>
                    <w:bottom w:w="60" w:type="dxa"/>
                    <w:right w:w="60" w:type="dxa"/>
                  </w:tcMar>
                </w:tcPr>
                <w:p w:rsidR="00517061" w:rsidRPr="00517061" w:rsidRDefault="00517061" w:rsidP="00517061">
                  <w:pPr>
                    <w:spacing w:after="0" w:line="240" w:lineRule="auto"/>
                    <w:jc w:val="center"/>
                    <w:rPr>
                      <w:rFonts w:ascii="Times New Roman" w:eastAsia="Times New Roman" w:hAnsi="Times New Roman" w:cs="Times New Roman"/>
                      <w:sz w:val="24"/>
                      <w:szCs w:val="24"/>
                      <w:lang w:val="uk-UA" w:eastAsia="uk-UA"/>
                    </w:rPr>
                  </w:pPr>
                  <w:r w:rsidRPr="0051706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517061" w:rsidRPr="00517061" w:rsidRDefault="00517061" w:rsidP="00517061">
            <w:pPr>
              <w:spacing w:after="0" w:line="240" w:lineRule="auto"/>
              <w:rPr>
                <w:rFonts w:ascii="Times New Roman" w:eastAsia="Times New Roman" w:hAnsi="Times New Roman" w:cs="Times New Roman"/>
                <w:b/>
                <w:bCs/>
                <w:sz w:val="24"/>
                <w:szCs w:val="24"/>
                <w:lang w:val="uk-UA" w:eastAsia="uk-UA"/>
              </w:rPr>
            </w:pPr>
          </w:p>
        </w:tc>
      </w:tr>
    </w:tbl>
    <w:p w:rsidR="00517061" w:rsidRPr="00517061" w:rsidRDefault="00517061" w:rsidP="00517061">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517061" w:rsidRPr="00517061" w:rsidTr="00BD5A85">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w:t>
            </w:r>
          </w:p>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517061" w:rsidRPr="00517061" w:rsidRDefault="00517061" w:rsidP="00517061">
            <w:pPr>
              <w:spacing w:after="0" w:line="240" w:lineRule="auto"/>
              <w:ind w:left="-15"/>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8</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Семенов Владислав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ПрАТ "ЗМК УКРСТАЛЬ ЗАПОРІЖЖЯ"</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05402588</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технічний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03.08.2020 1 рік</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Розмір виплаченої винагороди у 2020 році склав 644762,81 грн., винагороду в натуральній формі не отримував. Непогашених судимостей за корисливі та посадові злочини не має. Загальний стаж роботи 23 роки. Посади, які особа займала протягом останніх п'яти років: технічний директор, генеральний директор. Посади на будь-яких інших підприємствах не обіймає.</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Голова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Семчишин Уляна Володимирiвна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ТОВ "ФЕРКОН ЛТД"</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33940874</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02.05.2018 3 роки</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Винагороду, в тому числі в натуральнiй формi, у 2020 роцi за виконання своїх обов`язкiв посадова особа не отримувала. Непогашених судимостей за корисливі та посадові злочини не має. Загальний стаж роботи 19 років. Дата набуття повноважень як члена Наглядової ради 20.04.2018 р., термін на який обрано 3 роки (протокол загальних зборiв №16/2018 вiд 20.04.2018 р.); дата набуття повноважень як Голови Наглядової ради 02.05.2018 р., термін, на який призначено -  3 роки (протокол засідання Наглядової ради №251/2018 вiд 02.05.2018). Посади, якi обiймала особа протягом останнiх п'яти рокiв: директор, Голова Наглядової ради Емітента. Посади на будь-яких інших підприємствах не обіймає. Посадова особа є представником акцiонера Товариства з обмеженою вiдповiдальнiстю "ФЕРКОН ЛТД".</w:t>
            </w:r>
          </w:p>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p>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Семенова Маргарита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ТОВ "Рудне П.О.Л.Е."</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32735975</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01.06.2020 3 роки</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Винагороду, в тому числі в натуральнiй формi, у 2020 роцi за виконання своїх обов`язкiв посадова особа не отримувала. Непогашених судимостей за корисливі та посадові злочини не має. Загальний стаж роботи 24 роки. Посади на будь-яких інших підприємствах не обіймає. Дата набуття повноважень як члена Наглядової ради 20.04.2018 р., термін на який обрано 3 роки (протокол загальних зборiв №16/2018 вiд 20.04.2018 р.); дата набуття повноважень як Секретаря Наглядової ради 02.05.2018 р., термін, на який призначено -  3 роки (протокол засідання Наглядової ради №251/2018 вiд 02.05.2018). Посади, якi обiймала особа протягом останнiх п'яти рокiв: Директор, Секретар Наглядової ради Емітента. Посади на будь-яких інших підприємствах не обіймає. Посадова особа є представником акцiонера Товариства з обмеженою вiдповiдальнiстю "КОБИЖЧА".</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Секретар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Лубчук Микола Петрович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ПрАТ "УКРСТАЛЬ КОНСТРУКЦIЯ"</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01412868</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директор з економiки та фiнансiв</w:t>
            </w:r>
          </w:p>
        </w:tc>
        <w:tc>
          <w:tcPr>
            <w:tcW w:w="1775"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01.06.2020 3 роки</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Винагороду, в тому числі в натуральнiй формi, у 2020 роцi за виконання своїх обов`язкiв посадова особа не отримувала. Непогашених судимостей за корисливі та посадові злочини не має. Загальний стаж роботи 29 років. Посади, якi обiймала особа протягом останнiх п'яти рокiв: директор з економiки та фiнансiв, член Наглядової ради Емітента. Посадова особа є представником акцiонера Товариства з обмеженою вiдповiдальнiстю "ТЕХНОЛОГІЧНИЙ РЕНЕСАНС". Посади на будь-яких інших підприємствах не обіймає.</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Воробйова Олена Юріївна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ПрАТ "ЗМК УКРСТАЛЬ ЗАПОРІЖЖЯ"</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05402588</w:t>
            </w:r>
          </w:p>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23.09.2019 Безстроково</w:t>
            </w:r>
          </w:p>
        </w:tc>
      </w:tr>
      <w:tr w:rsidR="00517061" w:rsidRPr="00517061" w:rsidTr="00BD5A85">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Розмір виплаченої винагороди у 2020 році склав 149080,79 грн., винагороду в натуральній формі не отримував. Непогашених судимостей за корисливі та посадові злочини не має. Загальний стаж роботи 25 років. Посади, які особа займала протягом останніх п'яти років: заступник головного бухгалтера, виконуюча обов'язки головного бухгалтера, головний бухгалтер. Посади на будь-яких інших підприємствах не обіймає.</w:t>
            </w:r>
          </w:p>
        </w:tc>
      </w:tr>
    </w:tbl>
    <w:p w:rsidR="00517061" w:rsidRPr="00517061" w:rsidRDefault="00517061" w:rsidP="00517061">
      <w:pPr>
        <w:spacing w:after="0" w:line="240" w:lineRule="auto"/>
        <w:rPr>
          <w:rFonts w:ascii="Times New Roman" w:eastAsia="Times New Roman" w:hAnsi="Times New Roman" w:cs="Times New Roman"/>
          <w:sz w:val="24"/>
          <w:szCs w:val="24"/>
          <w:lang w:val="en-US"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17061" w:rsidRPr="00517061" w:rsidTr="00BD5A85">
        <w:trPr>
          <w:trHeight w:val="463"/>
        </w:trPr>
        <w:tc>
          <w:tcPr>
            <w:tcW w:w="15480" w:type="dxa"/>
            <w:tcMar>
              <w:top w:w="60" w:type="dxa"/>
              <w:left w:w="60" w:type="dxa"/>
              <w:bottom w:w="60" w:type="dxa"/>
              <w:right w:w="60" w:type="dxa"/>
            </w:tcMar>
            <w:vAlign w:val="center"/>
          </w:tcPr>
          <w:p w:rsidR="00517061" w:rsidRPr="00517061" w:rsidRDefault="00517061" w:rsidP="0051706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51706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517061" w:rsidRPr="00517061" w:rsidRDefault="00517061" w:rsidP="00517061">
            <w:pPr>
              <w:spacing w:after="0" w:line="240" w:lineRule="auto"/>
              <w:rPr>
                <w:rFonts w:ascii="Times New Roman" w:eastAsia="Times New Roman" w:hAnsi="Times New Roman" w:cs="Times New Roman"/>
                <w:b/>
                <w:bCs/>
                <w:sz w:val="24"/>
                <w:szCs w:val="24"/>
                <w:lang w:eastAsia="uk-UA"/>
              </w:rPr>
            </w:pPr>
          </w:p>
        </w:tc>
      </w:tr>
    </w:tbl>
    <w:p w:rsidR="00517061" w:rsidRPr="00517061" w:rsidRDefault="00517061" w:rsidP="0051706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517061" w:rsidRPr="00517061" w:rsidTr="00BD5A85">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Кількість за видами акцій</w:t>
            </w:r>
          </w:p>
        </w:tc>
      </w:tr>
      <w:tr w:rsidR="00517061" w:rsidRPr="00517061" w:rsidTr="00BD5A85">
        <w:tc>
          <w:tcPr>
            <w:tcW w:w="2930" w:type="dxa"/>
            <w:vMerge/>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прості іменні</w:t>
            </w:r>
          </w:p>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ind w:left="-243"/>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 xml:space="preserve">  </w:t>
            </w:r>
            <w:r w:rsidRPr="00517061">
              <w:rPr>
                <w:rFonts w:ascii="Times New Roman" w:eastAsia="Times New Roman" w:hAnsi="Times New Roman" w:cs="Times New Roman"/>
                <w:b/>
                <w:bCs/>
                <w:sz w:val="20"/>
                <w:szCs w:val="20"/>
                <w:lang w:val="uk-UA" w:eastAsia="uk-UA"/>
              </w:rPr>
              <w:t>Привілейовані</w:t>
            </w:r>
          </w:p>
          <w:p w:rsidR="00517061" w:rsidRPr="00517061" w:rsidRDefault="00517061" w:rsidP="00517061">
            <w:pPr>
              <w:spacing w:after="0" w:line="240" w:lineRule="auto"/>
              <w:ind w:left="-243"/>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іменні</w:t>
            </w:r>
          </w:p>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p>
        </w:tc>
      </w:tr>
      <w:tr w:rsidR="00517061" w:rsidRPr="00517061" w:rsidTr="00BD5A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6</w:t>
            </w:r>
          </w:p>
        </w:tc>
      </w:tr>
      <w:tr w:rsidR="00517061" w:rsidRPr="00517061" w:rsidTr="00BD5A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Семенов Владислав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r>
      <w:tr w:rsidR="00517061" w:rsidRPr="00517061" w:rsidTr="00BD5A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Семчишин Уляна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r>
      <w:tr w:rsidR="00517061" w:rsidRPr="00517061" w:rsidTr="00BD5A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Семенова Маргарита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r>
      <w:tr w:rsidR="00517061" w:rsidRPr="00517061" w:rsidTr="00BD5A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Секретар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Лубчук Микола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r>
      <w:tr w:rsidR="00517061" w:rsidRPr="00517061" w:rsidTr="00BD5A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Воробйова Олена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w:t>
            </w:r>
          </w:p>
        </w:tc>
      </w:tr>
    </w:tbl>
    <w:p w:rsidR="00517061" w:rsidRPr="00517061" w:rsidRDefault="00517061" w:rsidP="00517061">
      <w:pPr>
        <w:spacing w:after="0" w:line="240" w:lineRule="auto"/>
        <w:rPr>
          <w:rFonts w:ascii="Times New Roman" w:eastAsia="Times New Roman" w:hAnsi="Times New Roman" w:cs="Times New Roman"/>
          <w:sz w:val="24"/>
          <w:szCs w:val="24"/>
          <w:lang w:val="en-US"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51706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В перспективi емітент планує продовжувати здiйснювати тi ж види дiяльностi, що i в звiтному роцi.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емітента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Основними цiлями Товариства є : зберегти iснуючi можливостi  та репутацiю надiйного постачальника  будiвельних металевих конструкцiй, металевих резервуарiв, послуги промислового характеру, дiяльнiсть їдалень.; полiпшити споживчi характеристики своїх послуг; зберегти колектив та його традицiї.</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t>2. Інформація про розвиток емітента.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517061">
        <w:rPr>
          <w:rFonts w:ascii="Times New Roman" w:eastAsia="Times New Roman" w:hAnsi="Times New Roman" w:cs="Times New Roman"/>
          <w:b/>
          <w:color w:val="000000"/>
          <w:sz w:val="28"/>
          <w:szCs w:val="24"/>
          <w:lang w:val="uk-UA" w:eastAsia="ru-RU"/>
        </w:rPr>
        <w:t xml:space="preserve">3. </w:t>
      </w:r>
      <w:r w:rsidRPr="00517061">
        <w:rPr>
          <w:rFonts w:ascii="Times New Roman" w:eastAsia="Times New Roman" w:hAnsi="Times New Roman" w:cs="Times New Roman"/>
          <w:b/>
          <w:color w:val="000000"/>
          <w:sz w:val="28"/>
          <w:szCs w:val="28"/>
          <w:lang w:eastAsia="ru-RU"/>
        </w:rPr>
        <w:t>Інформація</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про</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укладення</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деривативів</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або</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вчинення</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правочинів</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щодо</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похідних</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цінних</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паперів</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емітентом</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якщо</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це</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впливає</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на</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оцінку</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його</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активів</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зобов</w:t>
      </w:r>
      <w:r w:rsidRPr="00517061">
        <w:rPr>
          <w:rFonts w:ascii="Times New Roman" w:eastAsia="Times New Roman" w:hAnsi="Times New Roman" w:cs="Times New Roman"/>
          <w:b/>
          <w:color w:val="000000"/>
          <w:sz w:val="28"/>
          <w:szCs w:val="28"/>
          <w:lang w:val="en-US" w:eastAsia="ru-RU"/>
        </w:rPr>
        <w:t>'</w:t>
      </w:r>
      <w:r w:rsidRPr="00517061">
        <w:rPr>
          <w:rFonts w:ascii="Times New Roman" w:eastAsia="Times New Roman" w:hAnsi="Times New Roman" w:cs="Times New Roman"/>
          <w:b/>
          <w:color w:val="000000"/>
          <w:sz w:val="28"/>
          <w:szCs w:val="28"/>
          <w:lang w:eastAsia="ru-RU"/>
        </w:rPr>
        <w:t>язань</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фінансового</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стану</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і</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доходів</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або</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витрат</w:t>
      </w:r>
      <w:r w:rsidRPr="00517061">
        <w:rPr>
          <w:rFonts w:ascii="Times New Roman" w:eastAsia="Times New Roman" w:hAnsi="Times New Roman" w:cs="Times New Roman"/>
          <w:b/>
          <w:color w:val="000000"/>
          <w:sz w:val="28"/>
          <w:szCs w:val="28"/>
          <w:lang w:val="en-US" w:eastAsia="ru-RU"/>
        </w:rPr>
        <w:t xml:space="preserve"> </w:t>
      </w:r>
      <w:r w:rsidRPr="00517061">
        <w:rPr>
          <w:rFonts w:ascii="Times New Roman" w:eastAsia="Times New Roman" w:hAnsi="Times New Roman" w:cs="Times New Roman"/>
          <w:b/>
          <w:color w:val="000000"/>
          <w:sz w:val="28"/>
          <w:szCs w:val="28"/>
          <w:lang w:eastAsia="ru-RU"/>
        </w:rPr>
        <w:t>емітента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after="0" w:line="240" w:lineRule="auto"/>
        <w:jc w:val="center"/>
        <w:rPr>
          <w:rFonts w:ascii="Times New Roman" w:eastAsia="Times New Roman" w:hAnsi="Times New Roman" w:cs="Times New Roman"/>
          <w:b/>
          <w:color w:val="000000"/>
          <w:sz w:val="28"/>
          <w:szCs w:val="28"/>
          <w:lang w:val="uk-UA" w:eastAsia="uk-UA"/>
        </w:rPr>
      </w:pPr>
      <w:r w:rsidRPr="0051706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b/>
          <w:color w:val="000000"/>
          <w:sz w:val="28"/>
          <w:szCs w:val="28"/>
          <w:lang w:val="en-US" w:eastAsia="uk-UA"/>
        </w:rPr>
        <w:t>2</w:t>
      </w:r>
      <w:r w:rsidRPr="00517061">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нестабільність, суперечливість законодавства;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непередбачені дії державних органів;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 непередбачені дії конкурентів.</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517061" w:rsidRPr="00517061" w:rsidRDefault="00517061" w:rsidP="00517061">
      <w:pPr>
        <w:spacing w:after="0" w:line="240" w:lineRule="auto"/>
        <w:jc w:val="center"/>
        <w:rPr>
          <w:rFonts w:ascii="Times New Roman" w:eastAsia="Times New Roman" w:hAnsi="Times New Roman" w:cs="Times New Roman"/>
          <w:b/>
          <w:sz w:val="28"/>
          <w:szCs w:val="28"/>
          <w:lang w:eastAsia="uk-UA"/>
        </w:rPr>
      </w:pPr>
      <w:r w:rsidRPr="00517061">
        <w:rPr>
          <w:rFonts w:ascii="Times New Roman" w:eastAsia="Times New Roman" w:hAnsi="Times New Roman" w:cs="Times New Roman"/>
          <w:b/>
          <w:color w:val="000000"/>
          <w:sz w:val="28"/>
          <w:szCs w:val="28"/>
          <w:lang w:eastAsia="uk-UA"/>
        </w:rPr>
        <w:t>1) в</w:t>
      </w:r>
      <w:r w:rsidRPr="0051706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"ЗАВОД МЕТАЛОКОНСТРУКЦІЙ УКРСТАЛЬ ЗАПОРІЖЖЯ"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after="0" w:line="240" w:lineRule="auto"/>
        <w:jc w:val="center"/>
        <w:rPr>
          <w:rFonts w:ascii="Times New Roman" w:eastAsia="Times New Roman" w:hAnsi="Times New Roman" w:cs="Times New Roman"/>
          <w:b/>
          <w:sz w:val="28"/>
          <w:szCs w:val="28"/>
          <w:lang w:val="uk-UA" w:eastAsia="uk-UA"/>
        </w:rPr>
      </w:pPr>
      <w:r w:rsidRPr="0051706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ПрАТ"ЗМК УКРСТАЛЬ ЗАПОРІЖЖЯ"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after="0" w:line="240" w:lineRule="auto"/>
        <w:jc w:val="center"/>
        <w:rPr>
          <w:rFonts w:ascii="Times New Roman" w:eastAsia="Times New Roman" w:hAnsi="Times New Roman" w:cs="Times New Roman"/>
          <w:b/>
          <w:sz w:val="28"/>
          <w:szCs w:val="28"/>
          <w:lang w:val="uk-UA" w:eastAsia="uk-UA"/>
        </w:rPr>
      </w:pPr>
      <w:r w:rsidRPr="0051706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after="0" w:line="240" w:lineRule="auto"/>
        <w:jc w:val="center"/>
        <w:rPr>
          <w:rFonts w:ascii="Times New Roman" w:eastAsia="Times New Roman" w:hAnsi="Times New Roman" w:cs="Times New Roman"/>
          <w:b/>
          <w:sz w:val="28"/>
          <w:szCs w:val="28"/>
          <w:lang w:val="uk-UA" w:eastAsia="uk-UA"/>
        </w:rPr>
      </w:pPr>
      <w:r w:rsidRPr="0051706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517061" w:rsidRDefault="00517061">
      <w:pPr>
        <w:sectPr w:rsidR="00517061" w:rsidSect="0051706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17061" w:rsidRPr="00517061" w:rsidTr="00BD5A85">
        <w:trPr>
          <w:trHeight w:val="463"/>
        </w:trPr>
        <w:tc>
          <w:tcPr>
            <w:tcW w:w="972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4"/>
                <w:szCs w:val="24"/>
                <w:lang w:eastAsia="uk-UA"/>
              </w:rPr>
            </w:pPr>
            <w:r w:rsidRPr="0051706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517061">
              <w:rPr>
                <w:rFonts w:ascii="Times New Roman" w:eastAsia="Times New Roman" w:hAnsi="Times New Roman" w:cs="Times New Roman"/>
                <w:b/>
                <w:color w:val="000000"/>
                <w:sz w:val="28"/>
                <w:szCs w:val="28"/>
                <w:lang w:eastAsia="uk-UA"/>
              </w:rPr>
              <w:t xml:space="preserve"> ( учасників )</w:t>
            </w:r>
          </w:p>
        </w:tc>
      </w:tr>
    </w:tbl>
    <w:p w:rsidR="00517061" w:rsidRPr="00517061" w:rsidRDefault="00517061" w:rsidP="0051706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517061" w:rsidRPr="00517061" w:rsidTr="00BD5A85">
        <w:tc>
          <w:tcPr>
            <w:tcW w:w="2257" w:type="dxa"/>
            <w:vMerge w:val="restart"/>
            <w:shd w:val="clear" w:color="auto" w:fill="auto"/>
            <w:vAlign w:val="center"/>
          </w:tcPr>
          <w:p w:rsidR="00517061" w:rsidRPr="00517061" w:rsidRDefault="00517061" w:rsidP="00517061">
            <w:pPr>
              <w:tabs>
                <w:tab w:val="left" w:pos="10620"/>
              </w:tabs>
              <w:jc w:val="center"/>
              <w:rPr>
                <w:b/>
                <w:szCs w:val="24"/>
                <w:lang w:val="en-US" w:eastAsia="uk-UA"/>
              </w:rPr>
            </w:pPr>
            <w:r w:rsidRPr="00517061">
              <w:rPr>
                <w:b/>
                <w:szCs w:val="24"/>
                <w:lang w:val="en-US" w:eastAsia="uk-UA"/>
              </w:rPr>
              <w:t>Вид загальних зборів</w:t>
            </w:r>
          </w:p>
        </w:tc>
        <w:tc>
          <w:tcPr>
            <w:tcW w:w="3939"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Річні</w:t>
            </w:r>
          </w:p>
        </w:tc>
        <w:tc>
          <w:tcPr>
            <w:tcW w:w="3941"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Позачергові</w:t>
            </w:r>
          </w:p>
        </w:tc>
      </w:tr>
      <w:tr w:rsidR="00517061" w:rsidRPr="00517061" w:rsidTr="00BD5A85">
        <w:tc>
          <w:tcPr>
            <w:tcW w:w="2257" w:type="dxa"/>
            <w:vMerge/>
            <w:shd w:val="clear" w:color="auto" w:fill="auto"/>
            <w:vAlign w:val="center"/>
          </w:tcPr>
          <w:p w:rsidR="00517061" w:rsidRPr="00517061" w:rsidRDefault="00517061" w:rsidP="00517061">
            <w:pPr>
              <w:tabs>
                <w:tab w:val="left" w:pos="10620"/>
              </w:tabs>
              <w:jc w:val="center"/>
              <w:rPr>
                <w:szCs w:val="24"/>
                <w:lang w:val="en-US" w:eastAsia="uk-UA"/>
              </w:rPr>
            </w:pPr>
          </w:p>
        </w:tc>
        <w:tc>
          <w:tcPr>
            <w:tcW w:w="3939" w:type="dxa"/>
            <w:shd w:val="clear" w:color="auto" w:fill="auto"/>
          </w:tcPr>
          <w:p w:rsidR="00517061" w:rsidRPr="00517061" w:rsidRDefault="00517061" w:rsidP="00517061">
            <w:pPr>
              <w:tabs>
                <w:tab w:val="left" w:pos="10620"/>
              </w:tabs>
              <w:jc w:val="center"/>
              <w:rPr>
                <w:szCs w:val="24"/>
                <w:lang w:val="en-US" w:eastAsia="uk-UA"/>
              </w:rPr>
            </w:pPr>
            <w:r w:rsidRPr="00517061">
              <w:rPr>
                <w:szCs w:val="24"/>
                <w:lang w:val="en-US" w:eastAsia="uk-UA"/>
              </w:rPr>
              <w:t>X</w:t>
            </w:r>
          </w:p>
        </w:tc>
        <w:tc>
          <w:tcPr>
            <w:tcW w:w="3941" w:type="dxa"/>
            <w:shd w:val="clear" w:color="auto" w:fill="auto"/>
          </w:tcPr>
          <w:p w:rsidR="00517061" w:rsidRPr="00517061" w:rsidRDefault="00517061" w:rsidP="00517061">
            <w:pPr>
              <w:tabs>
                <w:tab w:val="left" w:pos="10620"/>
              </w:tabs>
              <w:jc w:val="center"/>
              <w:rPr>
                <w:szCs w:val="24"/>
                <w:lang w:val="en-US" w:eastAsia="uk-UA"/>
              </w:rPr>
            </w:pPr>
            <w:r w:rsidRPr="00517061">
              <w:rPr>
                <w:szCs w:val="24"/>
                <w:lang w:val="en-US" w:eastAsia="uk-UA"/>
              </w:rPr>
              <w:t xml:space="preserve"> </w:t>
            </w:r>
          </w:p>
        </w:tc>
      </w:tr>
      <w:tr w:rsidR="00517061" w:rsidRPr="00517061" w:rsidTr="00BD5A85">
        <w:tc>
          <w:tcPr>
            <w:tcW w:w="2257"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Дата проведення</w:t>
            </w:r>
          </w:p>
        </w:tc>
        <w:tc>
          <w:tcPr>
            <w:tcW w:w="7880" w:type="dxa"/>
            <w:gridSpan w:val="2"/>
            <w:shd w:val="clear" w:color="auto" w:fill="auto"/>
          </w:tcPr>
          <w:p w:rsidR="00517061" w:rsidRPr="00517061" w:rsidRDefault="00517061" w:rsidP="00517061">
            <w:pPr>
              <w:tabs>
                <w:tab w:val="left" w:pos="10620"/>
              </w:tabs>
              <w:rPr>
                <w:szCs w:val="24"/>
                <w:lang w:val="en-US" w:eastAsia="uk-UA"/>
              </w:rPr>
            </w:pPr>
            <w:r w:rsidRPr="00517061">
              <w:rPr>
                <w:szCs w:val="24"/>
                <w:lang w:val="en-US" w:eastAsia="uk-UA"/>
              </w:rPr>
              <w:t>17.11.2020</w:t>
            </w:r>
          </w:p>
        </w:tc>
      </w:tr>
      <w:tr w:rsidR="00517061" w:rsidRPr="00517061" w:rsidTr="00BD5A85">
        <w:tc>
          <w:tcPr>
            <w:tcW w:w="2257"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Кворум зборів</w:t>
            </w:r>
          </w:p>
        </w:tc>
        <w:tc>
          <w:tcPr>
            <w:tcW w:w="7880" w:type="dxa"/>
            <w:gridSpan w:val="2"/>
            <w:shd w:val="clear" w:color="auto" w:fill="auto"/>
          </w:tcPr>
          <w:p w:rsidR="00517061" w:rsidRPr="00517061" w:rsidRDefault="00517061" w:rsidP="00517061">
            <w:pPr>
              <w:tabs>
                <w:tab w:val="left" w:pos="10620"/>
              </w:tabs>
              <w:rPr>
                <w:szCs w:val="24"/>
                <w:lang w:val="en-US" w:eastAsia="uk-UA"/>
              </w:rPr>
            </w:pPr>
            <w:r w:rsidRPr="00517061">
              <w:rPr>
                <w:szCs w:val="24"/>
                <w:lang w:val="en-US" w:eastAsia="uk-UA"/>
              </w:rPr>
              <w:t>99.7859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517061" w:rsidRPr="00517061" w:rsidTr="00BD5A85">
        <w:tblPrEx>
          <w:tblCellMar>
            <w:top w:w="0" w:type="dxa"/>
            <w:bottom w:w="0" w:type="dxa"/>
          </w:tblCellMar>
        </w:tblPrEx>
        <w:tc>
          <w:tcPr>
            <w:tcW w:w="737" w:type="dxa"/>
            <w:shd w:val="clear" w:color="auto" w:fill="auto"/>
          </w:tcPr>
          <w:p w:rsidR="00517061" w:rsidRPr="00517061" w:rsidRDefault="00517061" w:rsidP="00517061">
            <w:pPr>
              <w:tabs>
                <w:tab w:val="left" w:pos="10620"/>
              </w:tabs>
              <w:spacing w:after="0" w:line="240" w:lineRule="auto"/>
              <w:rPr>
                <w:rFonts w:ascii="Times New Roman" w:eastAsia="Times New Roman" w:hAnsi="Times New Roman" w:cs="Times New Roman"/>
                <w:b/>
                <w:sz w:val="20"/>
                <w:szCs w:val="24"/>
                <w:lang w:val="en-US" w:eastAsia="uk-UA"/>
              </w:rPr>
            </w:pPr>
            <w:r w:rsidRPr="00517061">
              <w:rPr>
                <w:rFonts w:ascii="Times New Roman" w:eastAsia="Times New Roman" w:hAnsi="Times New Roman" w:cs="Times New Roman"/>
                <w:b/>
                <w:sz w:val="20"/>
                <w:szCs w:val="24"/>
                <w:lang w:val="en-US" w:eastAsia="uk-UA"/>
              </w:rPr>
              <w:t>Опис</w:t>
            </w:r>
          </w:p>
        </w:tc>
        <w:tc>
          <w:tcPr>
            <w:tcW w:w="9411" w:type="dxa"/>
            <w:shd w:val="clear" w:color="auto" w:fill="auto"/>
          </w:tcPr>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1. Обрання членiв лiчильної комiсiїрiчних загальних зборiв акцiонерiв Товариства.</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xml:space="preserve">Прийняте рiшення:  </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1. Обрати членами лiчильної комiсiї рiчних загальних зборiв акцiонерiв Товариства вiд 17 листопада 2020 року наступних осiб:</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Бабич Iрина Вiкторiвна - голова лiчильної комiсiї;</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Захарова Свiтлана Анатолiївна та Смаровоз Сергiй Володимирович - члени лiчильної комiсiї.</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2. Розгляд звiту наглядової ради Товариства за 2019 рiк та прийняття рiшення за наслiдками його розгляду.</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xml:space="preserve">Прийняте рiшення: </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Затвердити звiт наглядової ради Товариства за 2019 рiк та визнати роботу наглядової ради Товариства задовiльною</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3.Затвердження рiчного звiту Товариства за 2019 рiк</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xml:space="preserve">Прийняте рiшення: </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Затвердити рiчний звiт Товариства за 2019 рiк (у формi рiчної фiнансової звiтностi).</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4. Розподiл прибутку i збиткiв Товариства.</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Прийняте рiшення:  Чистий прибуток, отриманий Товариством за результатами фiнансово-господарської дiяльностi у 2019 роцi, у розмiрi 48459 тис.грн. направити на покриття збиткiв минулих перiодiв.</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5. Прийняти рiшення про схвалення вчиненого Товариством значного правочину.</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Прийняте рiшення: Схвалити вчинення Товариством значного правочину, а саме: укладення виконавчим органом Товариства договору поставки №20/49 вiд 06 жовтня 2020 року з Приватним акцiонерним товариством "УКРСТАЛЬ КОНСТРУКЦIЯ" щодо поставки обладнання та металоконструкцiй на загальну суму     70 491 990,82 (сiмдесят мiльйонiв чотириста дев'яносто одна тисяча дев'ятсот дев'яносто гривень 82 копiйки), без урахування ПДВ.</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6. Передача повноважень лiчильної комiсiї Товариству з обмеженою вiдповiдальнiстю "Стандарт-Реєстр", затвердження умов договору з Товариством з обмеженою вiдповiдальнiстю "Стандарт-Реєстр", встановлення розмiру оплати його послуг.</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xml:space="preserve">Прийняте рiшення: 1. Передати повноваження лiчильної комiсiї депозитарнiй установi - Товариству з обмеженою вiдповiдальнiстю "Стандарт-Реєстр" (код ЄДРПОУ 35531361), що здiйснює депозитарну дiяльнiсть депозитарної установи на пiдставi лiцензiї, виданої Нацiональною комiсiєю з цiнних паперiв  та фондового ринку,рiшення про видачу лiцензiї №454 вiд 21.04.2016, строк дiї лiцензiї - з 21.04.2016 необмежений. </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2. Затвердити такi умови договору з Товариством з обмеженою вiдповiдальнiстю Стандарт-Реєстр" та всановити розмiр оплати його послуг:</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Предмет договору- надання послуг щодо виконання функцiй лiчильної комiсiї;</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Термiн дiї договору - до 31 жовтня 2023 року;</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Вартiсть послуг - не повинна перевищувати 9000,00 грн. (дев'ять тисяч гривеь 00 копiйок)за однi загальнi збори акцiонерiв Товариства.</w:t>
            </w:r>
          </w:p>
        </w:tc>
      </w:tr>
    </w:tbl>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2254"/>
        <w:gridCol w:w="3942"/>
        <w:gridCol w:w="3942"/>
      </w:tblGrid>
      <w:tr w:rsidR="00517061" w:rsidRPr="00517061" w:rsidTr="00BD5A85">
        <w:tc>
          <w:tcPr>
            <w:tcW w:w="2253" w:type="dxa"/>
            <w:vMerge w:val="restart"/>
            <w:shd w:val="clear" w:color="auto" w:fill="auto"/>
            <w:vAlign w:val="center"/>
          </w:tcPr>
          <w:p w:rsidR="00517061" w:rsidRPr="00517061" w:rsidRDefault="00517061" w:rsidP="00517061">
            <w:pPr>
              <w:tabs>
                <w:tab w:val="left" w:pos="10620"/>
              </w:tabs>
              <w:jc w:val="center"/>
              <w:rPr>
                <w:b/>
                <w:szCs w:val="24"/>
                <w:lang w:val="en-US" w:eastAsia="uk-UA"/>
              </w:rPr>
            </w:pPr>
            <w:r w:rsidRPr="00517061">
              <w:rPr>
                <w:b/>
                <w:szCs w:val="24"/>
                <w:lang w:val="en-US" w:eastAsia="uk-UA"/>
              </w:rPr>
              <w:t>Вид загальних зборів</w:t>
            </w:r>
          </w:p>
        </w:tc>
        <w:tc>
          <w:tcPr>
            <w:tcW w:w="3942"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Річні</w:t>
            </w:r>
          </w:p>
        </w:tc>
        <w:tc>
          <w:tcPr>
            <w:tcW w:w="3942"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Позачергові</w:t>
            </w:r>
          </w:p>
        </w:tc>
      </w:tr>
      <w:tr w:rsidR="00517061" w:rsidRPr="00517061" w:rsidTr="00BD5A85">
        <w:tc>
          <w:tcPr>
            <w:tcW w:w="2253" w:type="dxa"/>
            <w:vMerge/>
            <w:shd w:val="clear" w:color="auto" w:fill="auto"/>
            <w:vAlign w:val="center"/>
          </w:tcPr>
          <w:p w:rsidR="00517061" w:rsidRPr="00517061" w:rsidRDefault="00517061" w:rsidP="00517061">
            <w:pPr>
              <w:tabs>
                <w:tab w:val="left" w:pos="10620"/>
              </w:tabs>
              <w:jc w:val="center"/>
              <w:rPr>
                <w:szCs w:val="24"/>
                <w:lang w:val="en-US" w:eastAsia="uk-UA"/>
              </w:rPr>
            </w:pPr>
          </w:p>
        </w:tc>
        <w:tc>
          <w:tcPr>
            <w:tcW w:w="3942" w:type="dxa"/>
            <w:shd w:val="clear" w:color="auto" w:fill="auto"/>
          </w:tcPr>
          <w:p w:rsidR="00517061" w:rsidRPr="00517061" w:rsidRDefault="00517061" w:rsidP="00517061">
            <w:pPr>
              <w:tabs>
                <w:tab w:val="left" w:pos="10620"/>
              </w:tabs>
              <w:jc w:val="center"/>
              <w:rPr>
                <w:szCs w:val="24"/>
                <w:lang w:val="en-US" w:eastAsia="uk-UA"/>
              </w:rPr>
            </w:pPr>
            <w:r w:rsidRPr="00517061">
              <w:rPr>
                <w:szCs w:val="24"/>
                <w:lang w:val="en-US" w:eastAsia="uk-UA"/>
              </w:rPr>
              <w:t>X</w:t>
            </w:r>
          </w:p>
        </w:tc>
        <w:tc>
          <w:tcPr>
            <w:tcW w:w="3942" w:type="dxa"/>
            <w:shd w:val="clear" w:color="auto" w:fill="auto"/>
          </w:tcPr>
          <w:p w:rsidR="00517061" w:rsidRPr="00517061" w:rsidRDefault="00517061" w:rsidP="00517061">
            <w:pPr>
              <w:tabs>
                <w:tab w:val="left" w:pos="10620"/>
              </w:tabs>
              <w:jc w:val="center"/>
              <w:rPr>
                <w:szCs w:val="24"/>
                <w:lang w:val="en-US" w:eastAsia="uk-UA"/>
              </w:rPr>
            </w:pPr>
            <w:r w:rsidRPr="00517061">
              <w:rPr>
                <w:szCs w:val="24"/>
                <w:lang w:val="en-US" w:eastAsia="uk-UA"/>
              </w:rPr>
              <w:t xml:space="preserve"> </w:t>
            </w:r>
          </w:p>
        </w:tc>
      </w:tr>
      <w:tr w:rsidR="00517061" w:rsidRPr="00517061" w:rsidTr="00BD5A85">
        <w:tc>
          <w:tcPr>
            <w:tcW w:w="2253"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Дата проведення</w:t>
            </w:r>
          </w:p>
        </w:tc>
        <w:tc>
          <w:tcPr>
            <w:tcW w:w="7884" w:type="dxa"/>
            <w:gridSpan w:val="2"/>
            <w:shd w:val="clear" w:color="auto" w:fill="auto"/>
          </w:tcPr>
          <w:p w:rsidR="00517061" w:rsidRPr="00517061" w:rsidRDefault="00517061" w:rsidP="00517061">
            <w:pPr>
              <w:tabs>
                <w:tab w:val="left" w:pos="10620"/>
              </w:tabs>
              <w:rPr>
                <w:szCs w:val="24"/>
                <w:lang w:val="en-US" w:eastAsia="uk-UA"/>
              </w:rPr>
            </w:pPr>
            <w:r w:rsidRPr="00517061">
              <w:rPr>
                <w:szCs w:val="24"/>
                <w:lang w:val="en-US" w:eastAsia="uk-UA"/>
              </w:rPr>
              <w:t>14.04.2020</w:t>
            </w:r>
          </w:p>
        </w:tc>
      </w:tr>
      <w:tr w:rsidR="00517061" w:rsidRPr="00517061" w:rsidTr="00BD5A85">
        <w:tc>
          <w:tcPr>
            <w:tcW w:w="2253" w:type="dxa"/>
            <w:shd w:val="clear" w:color="auto" w:fill="auto"/>
          </w:tcPr>
          <w:p w:rsidR="00517061" w:rsidRPr="00517061" w:rsidRDefault="00517061" w:rsidP="00517061">
            <w:pPr>
              <w:tabs>
                <w:tab w:val="left" w:pos="10620"/>
              </w:tabs>
              <w:jc w:val="center"/>
              <w:rPr>
                <w:b/>
                <w:szCs w:val="24"/>
                <w:lang w:val="en-US" w:eastAsia="uk-UA"/>
              </w:rPr>
            </w:pPr>
            <w:r w:rsidRPr="00517061">
              <w:rPr>
                <w:b/>
                <w:szCs w:val="24"/>
                <w:lang w:val="en-US" w:eastAsia="uk-UA"/>
              </w:rPr>
              <w:t>Кворум зборів</w:t>
            </w:r>
          </w:p>
        </w:tc>
        <w:tc>
          <w:tcPr>
            <w:tcW w:w="7884" w:type="dxa"/>
            <w:gridSpan w:val="2"/>
            <w:shd w:val="clear" w:color="auto" w:fill="auto"/>
          </w:tcPr>
          <w:p w:rsidR="00517061" w:rsidRPr="00517061" w:rsidRDefault="00517061" w:rsidP="00517061">
            <w:pPr>
              <w:tabs>
                <w:tab w:val="left" w:pos="10620"/>
              </w:tabs>
              <w:rPr>
                <w:szCs w:val="24"/>
                <w:lang w:val="en-US" w:eastAsia="uk-UA"/>
              </w:rPr>
            </w:pPr>
            <w:r w:rsidRPr="00517061">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517061" w:rsidRPr="00517061" w:rsidTr="00BD5A85">
        <w:tblPrEx>
          <w:tblCellMar>
            <w:top w:w="0" w:type="dxa"/>
            <w:bottom w:w="0" w:type="dxa"/>
          </w:tblCellMar>
        </w:tblPrEx>
        <w:tc>
          <w:tcPr>
            <w:tcW w:w="737" w:type="dxa"/>
            <w:shd w:val="clear" w:color="auto" w:fill="auto"/>
          </w:tcPr>
          <w:p w:rsidR="00517061" w:rsidRPr="00517061" w:rsidRDefault="00517061" w:rsidP="00517061">
            <w:pPr>
              <w:tabs>
                <w:tab w:val="left" w:pos="10620"/>
              </w:tabs>
              <w:spacing w:after="0" w:line="240" w:lineRule="auto"/>
              <w:rPr>
                <w:rFonts w:ascii="Times New Roman" w:eastAsia="Times New Roman" w:hAnsi="Times New Roman" w:cs="Times New Roman"/>
                <w:b/>
                <w:sz w:val="20"/>
                <w:szCs w:val="24"/>
                <w:lang w:val="en-US" w:eastAsia="uk-UA"/>
              </w:rPr>
            </w:pPr>
            <w:r w:rsidRPr="00517061">
              <w:rPr>
                <w:rFonts w:ascii="Times New Roman" w:eastAsia="Times New Roman" w:hAnsi="Times New Roman" w:cs="Times New Roman"/>
                <w:b/>
                <w:sz w:val="20"/>
                <w:szCs w:val="24"/>
                <w:lang w:val="en-US" w:eastAsia="uk-UA"/>
              </w:rPr>
              <w:t>Опис</w:t>
            </w:r>
          </w:p>
        </w:tc>
        <w:tc>
          <w:tcPr>
            <w:tcW w:w="9411" w:type="dxa"/>
            <w:shd w:val="clear" w:color="auto" w:fill="auto"/>
          </w:tcPr>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Загальнi збори скликалися за iнiцiативою Наглядової ради. Питання та проекти рiшень з питань проекту порядку денного Загальних зборiв:</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xml:space="preserve">Питання № 1 проекту порядку денного: </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"Обрання членiв лiчильної комiсiї рiчних загальних зборiв акцiонерiв Товариства"</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Проект рiшення: 1. Взяти до вiдома, що вiдповiдно до рiшення загальних зборiв акцiонерiв Товариства вiд  21 квiтня 2017 року (Протокол № 15/2017) повноваження лiчильної комiсiї переданi депозитарнiй установi - Товариству з обмеженою вiдповiдальнiстю "Стандарт-Реєстр", що надає Товариству додатковi послуги, зокрема щодо виконання функцiй лiчильної комiсiї, за договором №09/2018-З вiд 12.03.2018. Взяти до вiдома, що Товариством з обмеженою вiдповiдальнiстю "Стандарт-Реєстр" сформовано лiчильну комiсiю.</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2. Обрати членами лiчильної комiсiї рiчних загальних зборiв акцiонерiв Товариства вiд 14 квiтня 2020 року представникiв Товариства з обмеженою вiдповiдальнiстю "Стандарт-Реєстр", а саме: Голованову Юлiю Володимирiвну - голова лiчильної комiсiї; Якубiнську Тетяну Анатолiївну - член лiчильної комiсiї; Шойко Яну Олегiвну - член лiчильної комiсiї.</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 2 проекту порядку денного</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"Розгляд звiту наглядової ради Товариства за 2019 рiк та прийняття рiшення за наслiдками його розгляду"</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lastRenderedPageBreak/>
              <w:t>Проект рiшення:</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Затвердити звiт наглядової ради Товариства за 2019 рiк та визнати роботу наглядової ради Товариства за 2019 рiк задовiльною.</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 3 проекту порядку денного</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"Затвердження рiчного звiту Товариства за 2019 рiк"</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Проект рiшення:</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 xml:space="preserve">Затвердити рiчний звiт Товариства за 2019 рiк (у формi рiчної фiнансової звiтностi). </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 4 проекту порядку денного  "Розподiл прибутку i збиткiв Товариства"*</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Проект рiшення:</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Чистий прибуток, отриманий Товариством за результатами фiнансово-господарської дiяльностi у 2019 роцi, у розмiрi 48 459 тис. грн направити на покриття збиткiв минулих перiодiв.</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Питання № 5 проекту порядку денного</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"Прийняття рiшення про попереднє надання згоди на вчинення Товариством значних правочинiв"</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Проект рiшення:</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Попередньо надати Товариству згоду на вчинення значних правочинiв, предметом яких є майно, роботи, послуги ринковою вартiстю, що перевищує 25 вiдсоткiв вартостi активiв Товариства за даними останньої рiчної звiтностi, та якi можуть вчинятися Товариством протягом не бiльш як одного року з дати прийняття Загальними зборами цього рiшення, наступного характеру: будь-якi договори (додатковi угоди до договорiв) щодо поставки металопродукцiї з Товариством з обмеженою вiдповiдальнiстю "МЕТIНВЕСТ-СМЦ". Встановити, що гранична сукупна вартiсть таких значних правочинiв, а саме: договорiв (додаткових угод до договорiв) щодо поставки металопродукцiї з Товариством з обмеженою вiдповiдальнiстю "МЕТIНВЕСТ-СМЦ", не повинна перевищувати 70 000 000,00 (сiмдесят мiльйонiв гривень 00 копiйок), без урахування ПДВ.</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Загальнi збори акцiонерiв визнано такими, що не вiдбулися за вiдсутностi кворуму.</w:t>
            </w: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r w:rsidRPr="00517061">
              <w:rPr>
                <w:rFonts w:ascii="Times New Roman" w:eastAsia="Times New Roman" w:hAnsi="Times New Roman" w:cs="Times New Roman"/>
                <w:sz w:val="20"/>
                <w:szCs w:val="24"/>
                <w:lang w:val="en-US" w:eastAsia="uk-UA"/>
              </w:rPr>
              <w:t>Вiдповiдно до частини другої статтi 41 Закону України "Про акцiонернi товариства" Загальнi збори акцiонерного товариства мають кворум за умови реєстрацiї для участi у них акцiонерiв, якi сукупно є власниками бiльш як 50 вiдсоткiв голосуючих акцiй.</w:t>
            </w:r>
          </w:p>
        </w:tc>
      </w:tr>
    </w:tbl>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p>
    <w:p w:rsidR="00517061" w:rsidRPr="00517061" w:rsidRDefault="00517061" w:rsidP="00517061">
      <w:pPr>
        <w:tabs>
          <w:tab w:val="left" w:pos="10620"/>
        </w:tabs>
        <w:spacing w:after="0" w:line="240" w:lineRule="auto"/>
        <w:rPr>
          <w:rFonts w:ascii="Times New Roman" w:eastAsia="Times New Roman" w:hAnsi="Times New Roman" w:cs="Times New Roman"/>
          <w:sz w:val="20"/>
          <w:szCs w:val="24"/>
          <w:lang w:val="en-US" w:eastAsia="uk-UA"/>
        </w:rPr>
      </w:pPr>
    </w:p>
    <w:p w:rsidR="00517061" w:rsidRDefault="00517061">
      <w:pPr>
        <w:sectPr w:rsidR="00517061" w:rsidSect="00517061">
          <w:pgSz w:w="11906" w:h="16838" w:code="9"/>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51706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Ні</w:t>
            </w:r>
          </w:p>
        </w:tc>
      </w:tr>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 </w:t>
            </w:r>
          </w:p>
        </w:tc>
      </w:tr>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1284" w:type="dxa"/>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д/н</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517061" w:rsidRPr="00517061" w:rsidTr="00BD5A85">
        <w:trPr>
          <w:trHeight w:val="284"/>
        </w:trPr>
        <w:tc>
          <w:tcPr>
            <w:tcW w:w="6981"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Ні</w:t>
            </w:r>
          </w:p>
        </w:tc>
      </w:tr>
      <w:tr w:rsidR="00517061" w:rsidRPr="00517061" w:rsidTr="00BD5A85">
        <w:trPr>
          <w:trHeight w:val="284"/>
        </w:trPr>
        <w:tc>
          <w:tcPr>
            <w:tcW w:w="6981"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51706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81"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517061">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bl>
    <w:p w:rsidR="00517061" w:rsidRPr="00517061" w:rsidRDefault="00517061" w:rsidP="00517061">
      <w:pPr>
        <w:spacing w:after="0" w:line="240" w:lineRule="auto"/>
        <w:outlineLvl w:val="2"/>
        <w:rPr>
          <w:rFonts w:ascii="Times New Roman" w:eastAsia="Times New Roman" w:hAnsi="Times New Roman" w:cs="Times New Roman"/>
          <w:b/>
          <w:bCs/>
          <w:color w:val="000000"/>
          <w:sz w:val="21"/>
          <w:szCs w:val="21"/>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Ні</w:t>
            </w:r>
          </w:p>
        </w:tc>
      </w:tr>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r>
      <w:tr w:rsidR="00517061" w:rsidRPr="00517061" w:rsidTr="00BD5A85">
        <w:trPr>
          <w:trHeight w:val="284"/>
        </w:trPr>
        <w:tc>
          <w:tcPr>
            <w:tcW w:w="69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1284" w:type="dxa"/>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д/н</w:t>
            </w:r>
          </w:p>
        </w:tc>
      </w:tr>
    </w:tbl>
    <w:p w:rsidR="00517061" w:rsidRPr="00517061" w:rsidRDefault="00517061" w:rsidP="00517061">
      <w:pPr>
        <w:spacing w:after="0" w:line="240" w:lineRule="auto"/>
        <w:outlineLvl w:val="2"/>
        <w:rPr>
          <w:rFonts w:ascii="Times New Roman" w:eastAsia="Times New Roman" w:hAnsi="Times New Roman" w:cs="Times New Roman"/>
          <w:b/>
          <w:bCs/>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Ні</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995"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1284" w:type="dxa"/>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Позачергові загальні збори не скликались</w:t>
            </w:r>
          </w:p>
        </w:tc>
      </w:tr>
    </w:tbl>
    <w:p w:rsidR="00517061" w:rsidRPr="00517061" w:rsidRDefault="00517061" w:rsidP="00517061">
      <w:pPr>
        <w:spacing w:after="0" w:line="240" w:lineRule="auto"/>
        <w:outlineLvl w:val="2"/>
        <w:rPr>
          <w:rFonts w:ascii="Times New Roman" w:eastAsia="Times New Roman" w:hAnsi="Times New Roman" w:cs="Times New Roman"/>
          <w:b/>
          <w:bCs/>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eastAsia="uk-UA"/>
        </w:rPr>
      </w:pPr>
      <w:r w:rsidRPr="0051706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517061">
        <w:rPr>
          <w:rFonts w:ascii="Times New Roman" w:eastAsia="Times New Roman" w:hAnsi="Times New Roman" w:cs="Times New Roman"/>
          <w:b/>
          <w:bCs/>
          <w:color w:val="000000"/>
          <w:sz w:val="20"/>
          <w:szCs w:val="20"/>
          <w:lang w:eastAsia="uk-UA"/>
        </w:rPr>
        <w:t xml:space="preserve"> </w:t>
      </w:r>
      <w:r w:rsidRPr="00517061">
        <w:rPr>
          <w:rFonts w:ascii="Times New Roman" w:eastAsia="Times New Roman" w:hAnsi="Times New Roman" w:cs="Times New Roman"/>
          <w:bCs/>
          <w:color w:val="000000"/>
          <w:sz w:val="20"/>
          <w:szCs w:val="20"/>
          <w:u w:val="words"/>
          <w:lang w:val="en-US" w:eastAsia="uk-UA"/>
        </w:rPr>
        <w:t>Ні</w:t>
      </w:r>
    </w:p>
    <w:p w:rsidR="00517061" w:rsidRPr="00517061" w:rsidRDefault="00517061" w:rsidP="0051706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u w:val="words"/>
          <w:lang w:eastAsia="uk-UA"/>
        </w:rPr>
      </w:pPr>
      <w:r w:rsidRPr="0051706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517061" w:rsidRPr="00517061" w:rsidTr="00BD5A85">
        <w:tc>
          <w:tcPr>
            <w:tcW w:w="6771" w:type="dxa"/>
            <w:gridSpan w:val="2"/>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Так</w:t>
            </w:r>
          </w:p>
        </w:tc>
        <w:tc>
          <w:tcPr>
            <w:tcW w:w="1784"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Ні</w:t>
            </w:r>
          </w:p>
        </w:tc>
      </w:tr>
      <w:tr w:rsidR="00517061" w:rsidRPr="00517061" w:rsidTr="00BD5A85">
        <w:tc>
          <w:tcPr>
            <w:tcW w:w="6771" w:type="dxa"/>
            <w:gridSpan w:val="2"/>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 xml:space="preserve"> </w:t>
            </w:r>
          </w:p>
        </w:tc>
        <w:tc>
          <w:tcPr>
            <w:tcW w:w="1784"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X</w:t>
            </w:r>
          </w:p>
        </w:tc>
      </w:tr>
      <w:tr w:rsidR="00517061" w:rsidRPr="00517061" w:rsidTr="00BD5A85">
        <w:tc>
          <w:tcPr>
            <w:tcW w:w="6771" w:type="dxa"/>
            <w:gridSpan w:val="2"/>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 xml:space="preserve"> </w:t>
            </w:r>
          </w:p>
        </w:tc>
        <w:tc>
          <w:tcPr>
            <w:tcW w:w="1784"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X</w:t>
            </w:r>
          </w:p>
        </w:tc>
      </w:tr>
      <w:tr w:rsidR="00517061" w:rsidRPr="00517061" w:rsidTr="00BD5A85">
        <w:tc>
          <w:tcPr>
            <w:tcW w:w="6771" w:type="dxa"/>
            <w:gridSpan w:val="2"/>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 xml:space="preserve"> </w:t>
            </w:r>
          </w:p>
        </w:tc>
        <w:tc>
          <w:tcPr>
            <w:tcW w:w="1784"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X</w:t>
            </w:r>
          </w:p>
        </w:tc>
      </w:tr>
      <w:tr w:rsidR="00517061" w:rsidRPr="00517061" w:rsidTr="00BD5A85">
        <w:tc>
          <w:tcPr>
            <w:tcW w:w="6771" w:type="dxa"/>
            <w:gridSpan w:val="2"/>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eastAsia="uk-UA"/>
              </w:rPr>
            </w:pPr>
            <w:r w:rsidRPr="00517061">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517061">
              <w:rPr>
                <w:rFonts w:ascii="Times New Roman" w:eastAsia="Times New Roman" w:hAnsi="Times New Roman" w:cs="Times New Roman"/>
                <w:bCs/>
                <w:color w:val="000000"/>
                <w:sz w:val="20"/>
                <w:szCs w:val="20"/>
                <w:shd w:val="clear" w:color="auto" w:fill="FFFFFF"/>
                <w:lang w:eastAsia="uk-UA"/>
              </w:rPr>
              <w:t>голосуючих</w:t>
            </w:r>
            <w:r w:rsidRPr="00517061">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д/н</w:t>
            </w:r>
          </w:p>
        </w:tc>
      </w:tr>
      <w:tr w:rsidR="00517061" w:rsidRPr="00517061" w:rsidTr="00BD5A85">
        <w:tc>
          <w:tcPr>
            <w:tcW w:w="1774" w:type="dxa"/>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val="en-US" w:eastAsia="uk-UA"/>
              </w:rPr>
            </w:pPr>
            <w:r w:rsidRPr="00517061">
              <w:rPr>
                <w:rFonts w:ascii="Times New Roman" w:eastAsia="Times New Roman" w:hAnsi="Times New Roman" w:cs="Times New Roman"/>
                <w:sz w:val="20"/>
                <w:szCs w:val="20"/>
                <w:lang w:val="uk-UA" w:eastAsia="uk-UA"/>
              </w:rPr>
              <w:t>д/н</w:t>
            </w:r>
          </w:p>
        </w:tc>
      </w:tr>
    </w:tbl>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u w:val="words"/>
          <w:lang w:val="en-US" w:eastAsia="uk-UA"/>
        </w:rPr>
      </w:pPr>
    </w:p>
    <w:p w:rsidR="00517061" w:rsidRPr="00517061" w:rsidRDefault="00517061" w:rsidP="00517061">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51706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517061">
        <w:rPr>
          <w:rFonts w:ascii="Times New Roman" w:eastAsia="Times New Roman" w:hAnsi="Times New Roman" w:cs="Times New Roman"/>
          <w:b/>
          <w:color w:val="000000"/>
          <w:sz w:val="18"/>
          <w:szCs w:val="18"/>
          <w:shd w:val="clear" w:color="auto" w:fill="FFFFFF"/>
          <w:lang w:eastAsia="uk-UA"/>
        </w:rPr>
        <w:t xml:space="preserve"> : </w:t>
      </w:r>
      <w:r w:rsidRPr="00517061">
        <w:rPr>
          <w:rFonts w:ascii="Times New Roman" w:eastAsia="Times New Roman" w:hAnsi="Times New Roman" w:cs="Times New Roman"/>
          <w:sz w:val="20"/>
          <w:szCs w:val="20"/>
          <w:lang w:val="uk-UA" w:eastAsia="uk-UA"/>
        </w:rPr>
        <w:t>Загальні збори акціонерів 14 квітня 2020 року: відповідно до Закону України "Про акціонерні товариства", Цивільного кодексу України та статуту Товариства відсутній кворум для проведення Загальних зборів.</w:t>
      </w:r>
    </w:p>
    <w:p w:rsidR="00517061" w:rsidRPr="00517061" w:rsidRDefault="00517061" w:rsidP="0051706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51706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517061">
        <w:rPr>
          <w:rFonts w:ascii="Times New Roman" w:eastAsia="Times New Roman" w:hAnsi="Times New Roman" w:cs="Times New Roman"/>
          <w:b/>
          <w:color w:val="000000"/>
          <w:sz w:val="20"/>
          <w:szCs w:val="20"/>
          <w:shd w:val="clear" w:color="auto" w:fill="FFFFFF"/>
          <w:lang w:eastAsia="uk-UA"/>
        </w:rPr>
        <w:t>:</w:t>
      </w:r>
    </w:p>
    <w:p w:rsidR="00517061" w:rsidRPr="00517061" w:rsidRDefault="00517061" w:rsidP="00517061">
      <w:pPr>
        <w:spacing w:after="0" w:line="240" w:lineRule="auto"/>
        <w:outlineLvl w:val="2"/>
        <w:rPr>
          <w:rFonts w:ascii="Times New Roman" w:eastAsia="Times New Roman" w:hAnsi="Times New Roman" w:cs="Times New Roman"/>
          <w:b/>
          <w:bCs/>
          <w:sz w:val="24"/>
          <w:szCs w:val="24"/>
          <w:lang w:eastAsia="uk-UA"/>
        </w:rPr>
      </w:pPr>
      <w:r w:rsidRPr="00517061">
        <w:rPr>
          <w:rFonts w:ascii="Times New Roman" w:eastAsia="Times New Roman" w:hAnsi="Times New Roman" w:cs="Times New Roman"/>
          <w:sz w:val="20"/>
          <w:szCs w:val="20"/>
          <w:lang w:val="uk-UA" w:eastAsia="uk-UA"/>
        </w:rPr>
        <w:t>фактів не проведення позачергових загальних зборів не було.</w:t>
      </w:r>
    </w:p>
    <w:p w:rsidR="00517061" w:rsidRPr="00517061" w:rsidRDefault="00517061" w:rsidP="00517061">
      <w:pPr>
        <w:spacing w:after="0" w:line="240" w:lineRule="auto"/>
        <w:jc w:val="center"/>
        <w:outlineLvl w:val="2"/>
        <w:rPr>
          <w:rFonts w:ascii="Times New Roman" w:eastAsia="Times New Roman" w:hAnsi="Times New Roman" w:cs="Times New Roman"/>
          <w:b/>
          <w:bCs/>
          <w:sz w:val="24"/>
          <w:szCs w:val="24"/>
          <w:lang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uk-UA"/>
        </w:rPr>
      </w:pPr>
      <w:r w:rsidRPr="00517061">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517061" w:rsidRPr="00517061" w:rsidTr="00BD5A85">
        <w:tc>
          <w:tcPr>
            <w:tcW w:w="1899" w:type="pct"/>
            <w:vMerge w:val="restart"/>
            <w:shd w:val="clear" w:color="auto" w:fill="auto"/>
            <w:vAlign w:val="center"/>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sz w:val="20"/>
                <w:szCs w:val="20"/>
                <w:lang w:eastAsia="ru-RU"/>
              </w:rPr>
              <w:t>Функціональні обов'язки члена наглядової ради</w:t>
            </w:r>
          </w:p>
        </w:tc>
      </w:tr>
      <w:tr w:rsidR="00517061" w:rsidRPr="00517061" w:rsidTr="00BD5A85">
        <w:tc>
          <w:tcPr>
            <w:tcW w:w="1899" w:type="pct"/>
            <w:vMerge/>
            <w:shd w:val="clear" w:color="auto" w:fill="auto"/>
          </w:tcPr>
          <w:p w:rsidR="00517061" w:rsidRPr="00517061" w:rsidRDefault="00517061" w:rsidP="00517061">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Ні*</w:t>
            </w:r>
          </w:p>
        </w:tc>
        <w:tc>
          <w:tcPr>
            <w:tcW w:w="2226" w:type="pct"/>
            <w:vMerge/>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517061" w:rsidRPr="00517061" w:rsidTr="00BD5A85">
        <w:tc>
          <w:tcPr>
            <w:tcW w:w="1899"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 xml:space="preserve">Голова наглядової ради Семчишин Уляна Володимирiвна </w:t>
            </w:r>
          </w:p>
        </w:tc>
        <w:tc>
          <w:tcPr>
            <w:tcW w:w="435"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X</w:t>
            </w:r>
          </w:p>
        </w:tc>
        <w:tc>
          <w:tcPr>
            <w:tcW w:w="2226" w:type="pct"/>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Керує роботою Наглядової ради, скликає засідання та головує на них,на підставі відповідного рішення Наглядової ради укладає, підписує і припиняє від імені Товариства контракт з Генеральним директором; виконує інші функції, необхідні для організації діяльності Наглядової ради</w:t>
            </w:r>
          </w:p>
        </w:tc>
      </w:tr>
      <w:tr w:rsidR="00517061" w:rsidRPr="00517061" w:rsidTr="00BD5A85">
        <w:tc>
          <w:tcPr>
            <w:tcW w:w="1899"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Секретар наглядової ради Лубчук Микола Петрович</w:t>
            </w:r>
          </w:p>
        </w:tc>
        <w:tc>
          <w:tcPr>
            <w:tcW w:w="435"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X</w:t>
            </w:r>
          </w:p>
        </w:tc>
        <w:tc>
          <w:tcPr>
            <w:tcW w:w="2226" w:type="pct"/>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Затвердження внутрішніх положень, якими регулюється діяльність Товариства,крім тих, що віднесені до виключної компетенції Загальних зборів; прийняття рішення про вчинення Правочину/Значного правочину, обрання або припинення повноважень Генерального директора; обрання Аудитора для проведення аудиторської перевірки та інші питання визначені Статутом та Законом про АТ</w:t>
            </w:r>
          </w:p>
        </w:tc>
      </w:tr>
      <w:tr w:rsidR="00517061" w:rsidRPr="00517061" w:rsidTr="00BD5A85">
        <w:tc>
          <w:tcPr>
            <w:tcW w:w="1899"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Член наглядової ради Семенова Маргарита Миколаївна</w:t>
            </w:r>
          </w:p>
        </w:tc>
        <w:tc>
          <w:tcPr>
            <w:tcW w:w="435"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X</w:t>
            </w:r>
          </w:p>
        </w:tc>
        <w:tc>
          <w:tcPr>
            <w:tcW w:w="2226" w:type="pct"/>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517061">
              <w:rPr>
                <w:rFonts w:ascii="Times New Roman" w:eastAsia="Times New Roman" w:hAnsi="Times New Roman" w:cs="Times New Roman"/>
                <w:color w:val="000000"/>
                <w:sz w:val="20"/>
                <w:szCs w:val="20"/>
                <w:lang w:val="uk-UA" w:eastAsia="ru-RU"/>
              </w:rPr>
              <w:t>Затвердження внутрішніх положень, якими регулюється діяльність Товариства,крім тих, що віднесені до виключної компетенції Загальних зборів; прийняття рішення про вчинення Правочину/Значного правочину, обрання або припинення повноважень Генерального директора; обрання Аудитора для проведення аудиторської перевірки та інші питання визначені Статутом та Законом про АТ</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p w:rsidR="00517061" w:rsidRPr="00517061" w:rsidRDefault="00517061" w:rsidP="00517061">
      <w:pPr>
        <w:spacing w:after="0" w:line="240" w:lineRule="auto"/>
        <w:ind w:left="-142"/>
        <w:outlineLvl w:val="2"/>
        <w:rPr>
          <w:rFonts w:ascii="Times New Roman" w:eastAsia="Times New Roman" w:hAnsi="Times New Roman" w:cs="Times New Roman"/>
          <w:b/>
          <w:bCs/>
          <w:color w:val="000000"/>
          <w:sz w:val="20"/>
          <w:szCs w:val="20"/>
          <w:lang w:eastAsia="uk-UA"/>
        </w:rPr>
      </w:pPr>
      <w:r w:rsidRPr="0051706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517061">
        <w:rPr>
          <w:rFonts w:ascii="Times New Roman" w:eastAsia="Times New Roman" w:hAnsi="Times New Roman" w:cs="Times New Roman"/>
          <w:b/>
          <w:bCs/>
          <w:color w:val="000000"/>
          <w:sz w:val="20"/>
          <w:szCs w:val="20"/>
          <w:lang w:eastAsia="uk-UA"/>
        </w:rPr>
        <w:t xml:space="preserve"> :</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№303/2020 від 03.02.2020</w:t>
      </w:r>
      <w:r w:rsidRPr="00517061">
        <w:rPr>
          <w:rFonts w:ascii="Times New Roman" w:eastAsia="Times New Roman" w:hAnsi="Times New Roman" w:cs="Times New Roman"/>
          <w:bCs/>
          <w:color w:val="000000"/>
          <w:sz w:val="20"/>
          <w:szCs w:val="20"/>
          <w:lang w:val="en-US" w:eastAsia="uk-UA"/>
        </w:rPr>
        <w:tab/>
        <w:t>Прийнято рішення про списання з балансу  та відчуження   необоротних активів Товариства</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№304/2020 від 10.02.2020</w:t>
      </w:r>
      <w:r w:rsidRPr="00517061">
        <w:rPr>
          <w:rFonts w:ascii="Times New Roman" w:eastAsia="Times New Roman" w:hAnsi="Times New Roman" w:cs="Times New Roman"/>
          <w:bCs/>
          <w:color w:val="000000"/>
          <w:sz w:val="20"/>
          <w:szCs w:val="20"/>
          <w:lang w:val="en-US" w:eastAsia="uk-UA"/>
        </w:rPr>
        <w:tab/>
        <w:t>Прийнято рішення про обрання Товариством аудитора.</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№305/2020 від 24.02.2020</w:t>
      </w:r>
      <w:r w:rsidRPr="00517061">
        <w:rPr>
          <w:rFonts w:ascii="Times New Roman" w:eastAsia="Times New Roman" w:hAnsi="Times New Roman" w:cs="Times New Roman"/>
          <w:bCs/>
          <w:color w:val="000000"/>
          <w:sz w:val="20"/>
          <w:szCs w:val="20"/>
          <w:lang w:val="en-US" w:eastAsia="uk-UA"/>
        </w:rPr>
        <w:tab/>
        <w:t>Прийнято рішення про проведення та затверджено проект порядку денного та проектів рішень з питань проекту порядку денного річних Загальних зборів. Прийнято рішення про внесення до порядку денного загальних зборів  питань, що належать до виключної компетенції Наглядової ради. Встановлена дата, на яку складається перелік акціонерів, які мають бути повідомлені про проведення Загальних зборів та дата його складання. Створення  організаційного комітету, уповноваженого на виконання всіх необхідних дій щодо скликання та проведення Загальних зборів, формування тимчасової лічильної комісії,обрання реєстраційної комісії. Затверджено форму повідомлення акціонерів про проведення загальних зборів. Затверджено форми і  тексту бюлетенів для  голосування.</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№306/2020 від 25.03.2020</w:t>
      </w:r>
      <w:r w:rsidRPr="00517061">
        <w:rPr>
          <w:rFonts w:ascii="Times New Roman" w:eastAsia="Times New Roman" w:hAnsi="Times New Roman" w:cs="Times New Roman"/>
          <w:bCs/>
          <w:color w:val="000000"/>
          <w:sz w:val="20"/>
          <w:szCs w:val="20"/>
          <w:lang w:val="en-US" w:eastAsia="uk-UA"/>
        </w:rPr>
        <w:tab/>
        <w:t>Прийнято рішення про вчинення значного правочину. Прийнято рішення про списання з балансу  необоротних активів Товариства.</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№307/2020 від 26.03.2020</w:t>
      </w:r>
      <w:r w:rsidRPr="00517061">
        <w:rPr>
          <w:rFonts w:ascii="Times New Roman" w:eastAsia="Times New Roman" w:hAnsi="Times New Roman" w:cs="Times New Roman"/>
          <w:bCs/>
          <w:color w:val="000000"/>
          <w:sz w:val="20"/>
          <w:szCs w:val="20"/>
          <w:lang w:val="en-US" w:eastAsia="uk-UA"/>
        </w:rPr>
        <w:tab/>
        <w:t>Прийнято рішення про вчинення правочину.</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№308/2020 від 10.04.2020</w:t>
      </w:r>
      <w:r w:rsidRPr="00517061">
        <w:rPr>
          <w:rFonts w:ascii="Times New Roman" w:eastAsia="Times New Roman" w:hAnsi="Times New Roman" w:cs="Times New Roman"/>
          <w:bCs/>
          <w:color w:val="000000"/>
          <w:sz w:val="20"/>
          <w:szCs w:val="20"/>
          <w:lang w:val="en-US" w:eastAsia="uk-UA"/>
        </w:rPr>
        <w:tab/>
        <w:t>Прийнято рішення: затвердити звіт генерального директора Товариства за 2019 рік</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№309/2020 від 17.04.2020</w:t>
      </w:r>
      <w:r w:rsidRPr="00517061">
        <w:rPr>
          <w:rFonts w:ascii="Times New Roman" w:eastAsia="Times New Roman" w:hAnsi="Times New Roman" w:cs="Times New Roman"/>
          <w:bCs/>
          <w:color w:val="000000"/>
          <w:sz w:val="20"/>
          <w:szCs w:val="20"/>
          <w:lang w:val="en-US" w:eastAsia="uk-UA"/>
        </w:rPr>
        <w:tab/>
        <w:t>Прийнято рішення затвердити річну інформацію Товариства,  як емітента цінних паперів (річний звіт) за 2019 рік</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№310/2020 від 30.04.2020</w:t>
      </w:r>
      <w:r w:rsidRPr="00517061">
        <w:rPr>
          <w:rFonts w:ascii="Times New Roman" w:eastAsia="Times New Roman" w:hAnsi="Times New Roman" w:cs="Times New Roman"/>
          <w:bCs/>
          <w:color w:val="000000"/>
          <w:sz w:val="20"/>
          <w:szCs w:val="20"/>
          <w:lang w:val="en-US" w:eastAsia="uk-UA"/>
        </w:rPr>
        <w:tab/>
        <w:t>Прийнято рішення про затвердження нової організаційної структури Товариства та  нового штатного розпису</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№311/2020 від 01.06.2020</w:t>
      </w:r>
      <w:r w:rsidRPr="00517061">
        <w:rPr>
          <w:rFonts w:ascii="Times New Roman" w:eastAsia="Times New Roman" w:hAnsi="Times New Roman" w:cs="Times New Roman"/>
          <w:bCs/>
          <w:color w:val="000000"/>
          <w:sz w:val="20"/>
          <w:szCs w:val="20"/>
          <w:lang w:val="en-US" w:eastAsia="uk-UA"/>
        </w:rPr>
        <w:tab/>
        <w:t>Прийнято рішення про переобрання секретаря Наглядової ради.</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№312/2020 від 04.06.2020</w:t>
      </w:r>
      <w:r w:rsidRPr="00517061">
        <w:rPr>
          <w:rFonts w:ascii="Times New Roman" w:eastAsia="Times New Roman" w:hAnsi="Times New Roman" w:cs="Times New Roman"/>
          <w:bCs/>
          <w:color w:val="000000"/>
          <w:sz w:val="20"/>
          <w:szCs w:val="20"/>
          <w:lang w:val="en-US" w:eastAsia="uk-UA"/>
        </w:rPr>
        <w:tab/>
        <w:t>Прийнято рішення про вчинення значного правочину.</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№313/2020 від 31.07.2020</w:t>
      </w:r>
      <w:r w:rsidRPr="00517061">
        <w:rPr>
          <w:rFonts w:ascii="Times New Roman" w:eastAsia="Times New Roman" w:hAnsi="Times New Roman" w:cs="Times New Roman"/>
          <w:bCs/>
          <w:color w:val="000000"/>
          <w:sz w:val="20"/>
          <w:szCs w:val="20"/>
          <w:lang w:val="en-US" w:eastAsia="uk-UA"/>
        </w:rPr>
        <w:tab/>
        <w:t>Прийнято рішення про обрання з 03.08.2020 строком на 1 рік Генеральним директором Товариства Семенова Владислава Володимировича та затверджено умови контракту з ним.</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№314/2020 від 03.08.2020</w:t>
      </w:r>
      <w:r w:rsidRPr="00517061">
        <w:rPr>
          <w:rFonts w:ascii="Times New Roman" w:eastAsia="Times New Roman" w:hAnsi="Times New Roman" w:cs="Times New Roman"/>
          <w:bCs/>
          <w:color w:val="000000"/>
          <w:sz w:val="20"/>
          <w:szCs w:val="20"/>
          <w:lang w:val="en-US" w:eastAsia="uk-UA"/>
        </w:rPr>
        <w:tab/>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66,67%</w:t>
      </w:r>
      <w:r w:rsidRPr="00517061">
        <w:rPr>
          <w:rFonts w:ascii="Times New Roman" w:eastAsia="Times New Roman" w:hAnsi="Times New Roman" w:cs="Times New Roman"/>
          <w:bCs/>
          <w:color w:val="000000"/>
          <w:sz w:val="20"/>
          <w:szCs w:val="20"/>
          <w:lang w:val="en-US" w:eastAsia="uk-UA"/>
        </w:rPr>
        <w:tab/>
        <w:t>Прийнято рішення про вчинення правочину.</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№315/2020 від 08.10.2020</w:t>
      </w:r>
      <w:r w:rsidRPr="00517061">
        <w:rPr>
          <w:rFonts w:ascii="Times New Roman" w:eastAsia="Times New Roman" w:hAnsi="Times New Roman" w:cs="Times New Roman"/>
          <w:bCs/>
          <w:color w:val="000000"/>
          <w:sz w:val="20"/>
          <w:szCs w:val="20"/>
          <w:lang w:val="en-US" w:eastAsia="uk-UA"/>
        </w:rPr>
        <w:tab/>
        <w:t xml:space="preserve">Прийнято рішення про проведення та затверджено проект порядку денного та проектів рішень з питань проекту порядку денного річних Загальних зборів. Прийнято рішення про внесення до порядку денного загальних зборів  питань, що належать до виключної компетенції Наглядової ради. Встановлена дата, на яку складається перелік акціонерів, які мають бути повідомлені про проведення Загальних зборів та дата його складання. Створення  організаційного комітету, уповноваженого на виконання всіх необхідних дій щодо скликання та проведення Загальних зборів, формування тимчасової лічильної комісії,обрання реєстраційної комісії. Затверджено форму повідомлення акціонерів про проведення загальних зборів. Обрання оцінювача майна Товариства. </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lastRenderedPageBreak/>
        <w:t>№316/2020 від 16.10.2020 Прийнято рішення про затвердження ринкової вартості пакету простих іменних акцій Товариства</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№317/2020від 12.11.2020</w:t>
      </w:r>
      <w:r w:rsidRPr="00517061">
        <w:rPr>
          <w:rFonts w:ascii="Times New Roman" w:eastAsia="Times New Roman" w:hAnsi="Times New Roman" w:cs="Times New Roman"/>
          <w:bCs/>
          <w:color w:val="000000"/>
          <w:sz w:val="20"/>
          <w:szCs w:val="20"/>
          <w:lang w:val="en-US" w:eastAsia="uk-UA"/>
        </w:rPr>
        <w:tab/>
        <w:t>Прийнято рішення про вчинення значного правочину, а саме: укладання договору поставки з ТОВ  "МЕТІНВЕСТ-СМЦ".</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№318/2020 від 23.12.2020</w:t>
      </w:r>
      <w:r w:rsidRPr="00517061">
        <w:rPr>
          <w:rFonts w:ascii="Times New Roman" w:eastAsia="Times New Roman" w:hAnsi="Times New Roman" w:cs="Times New Roman"/>
          <w:bCs/>
          <w:color w:val="000000"/>
          <w:sz w:val="20"/>
          <w:szCs w:val="20"/>
          <w:lang w:val="en-US" w:eastAsia="uk-UA"/>
        </w:rPr>
        <w:tab/>
        <w:t>Прийнято рішення про вчинення правочину.</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uk-UA"/>
        </w:rPr>
      </w:pPr>
      <w:r w:rsidRPr="00517061">
        <w:rPr>
          <w:rFonts w:ascii="Times New Roman" w:eastAsia="Times New Roman" w:hAnsi="Times New Roman" w:cs="Times New Roman"/>
          <w:bCs/>
          <w:color w:val="000000"/>
          <w:sz w:val="20"/>
          <w:szCs w:val="20"/>
          <w:lang w:val="en-US" w:eastAsia="uk-UA"/>
        </w:rPr>
        <w:t>№319/2020 від 31.12.2020</w:t>
      </w:r>
      <w:r w:rsidRPr="00517061">
        <w:rPr>
          <w:rFonts w:ascii="Times New Roman" w:eastAsia="Times New Roman" w:hAnsi="Times New Roman" w:cs="Times New Roman"/>
          <w:bCs/>
          <w:color w:val="000000"/>
          <w:sz w:val="20"/>
          <w:szCs w:val="20"/>
          <w:lang w:val="en-US" w:eastAsia="uk-UA"/>
        </w:rPr>
        <w:tab/>
        <w:t>Прийнято рішення про вчинення правочину, а саме укласти договір оренди обладнання.</w:t>
      </w:r>
    </w:p>
    <w:p w:rsidR="00517061" w:rsidRPr="00517061" w:rsidRDefault="00517061" w:rsidP="00517061">
      <w:pPr>
        <w:spacing w:after="0" w:line="240" w:lineRule="auto"/>
        <w:ind w:left="-98"/>
        <w:outlineLvl w:val="2"/>
        <w:rPr>
          <w:rFonts w:ascii="Times New Roman" w:eastAsia="Times New Roman" w:hAnsi="Times New Roman" w:cs="Times New Roman"/>
          <w:b/>
          <w:bCs/>
          <w:sz w:val="20"/>
          <w:szCs w:val="20"/>
          <w:lang w:eastAsia="uk-UA"/>
        </w:rPr>
      </w:pPr>
    </w:p>
    <w:p w:rsidR="00517061" w:rsidRPr="00517061" w:rsidRDefault="00517061" w:rsidP="00517061">
      <w:pPr>
        <w:spacing w:after="0" w:line="240" w:lineRule="auto"/>
        <w:ind w:left="-98"/>
        <w:outlineLvl w:val="2"/>
        <w:rPr>
          <w:rFonts w:ascii="Times New Roman" w:eastAsia="Times New Roman" w:hAnsi="Times New Roman" w:cs="Times New Roman"/>
          <w:b/>
          <w:bCs/>
          <w:sz w:val="20"/>
          <w:szCs w:val="20"/>
          <w:lang w:eastAsia="uk-UA"/>
        </w:rPr>
      </w:pPr>
      <w:r w:rsidRPr="00517061">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eastAsia="uk-UA"/>
        </w:rPr>
      </w:pPr>
      <w:r w:rsidRPr="00517061">
        <w:rPr>
          <w:rFonts w:ascii="Times New Roman" w:eastAsia="Times New Roman" w:hAnsi="Times New Roman" w:cs="Times New Roman"/>
          <w:bCs/>
          <w:color w:val="000000"/>
          <w:sz w:val="20"/>
          <w:szCs w:val="20"/>
          <w:lang w:eastAsia="uk-UA"/>
        </w:rPr>
        <w:t>При прийнятті рішень Наглядова рада керувалась Статутом Товариства та Положенням про Наглядову раду. Необхідні для прийняття зважених рішень матеріали та інформація навдаються членам вчасно. Усі засідання оформлюються протоколами. Наглядовою радою Товариства забезпечується відкрита комунікація та підтримка продуктивних відносин із керівництвом Товариства. Процедури, що застосовуються при прийнятті Наглядовою радою рішень, є ефективними та достатніми, а взаємодія Наглядовоїради з керівництвом Товариства відбувається на прийнятному рівні.</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Протягом звітного періоду діяльність наглядової ради не зумовила змін у фінансово-господарській діяльності товариства.</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517061" w:rsidRPr="00517061" w:rsidTr="00BD5A85">
        <w:trPr>
          <w:trHeight w:val="284"/>
        </w:trPr>
        <w:tc>
          <w:tcPr>
            <w:tcW w:w="2376"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Ні</w:t>
            </w:r>
          </w:p>
        </w:tc>
        <w:tc>
          <w:tcPr>
            <w:tcW w:w="5137" w:type="dxa"/>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Персональний склад комітетів</w:t>
            </w:r>
          </w:p>
        </w:tc>
      </w:tr>
      <w:tr w:rsidR="00517061" w:rsidRPr="00517061" w:rsidTr="00BD5A85">
        <w:trPr>
          <w:trHeight w:val="284"/>
        </w:trPr>
        <w:tc>
          <w:tcPr>
            <w:tcW w:w="2376"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c>
          <w:tcPr>
            <w:tcW w:w="5137" w:type="dxa"/>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д/н</w:t>
            </w:r>
          </w:p>
        </w:tc>
      </w:tr>
      <w:tr w:rsidR="00517061" w:rsidRPr="00517061" w:rsidTr="00BD5A85">
        <w:trPr>
          <w:trHeight w:val="284"/>
        </w:trPr>
        <w:tc>
          <w:tcPr>
            <w:tcW w:w="2376"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X</w:t>
            </w:r>
          </w:p>
        </w:tc>
        <w:tc>
          <w:tcPr>
            <w:tcW w:w="5137" w:type="dxa"/>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д/н</w:t>
            </w:r>
          </w:p>
        </w:tc>
      </w:tr>
      <w:tr w:rsidR="00517061" w:rsidRPr="00517061" w:rsidTr="00BD5A85">
        <w:trPr>
          <w:trHeight w:val="284"/>
        </w:trPr>
        <w:tc>
          <w:tcPr>
            <w:tcW w:w="2376"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c>
          <w:tcPr>
            <w:tcW w:w="5137" w:type="dxa"/>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д/н</w:t>
            </w:r>
          </w:p>
        </w:tc>
      </w:tr>
      <w:tr w:rsidR="00517061" w:rsidRPr="00517061" w:rsidTr="00BD5A85">
        <w:trPr>
          <w:trHeight w:val="284"/>
        </w:trPr>
        <w:tc>
          <w:tcPr>
            <w:tcW w:w="1802"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д/н</w:t>
            </w:r>
          </w:p>
        </w:tc>
        <w:tc>
          <w:tcPr>
            <w:tcW w:w="5137" w:type="dxa"/>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en-US" w:eastAsia="uk-UA"/>
              </w:rPr>
              <w:t>д/н</w:t>
            </w:r>
          </w:p>
        </w:tc>
      </w:tr>
    </w:tbl>
    <w:p w:rsidR="00517061" w:rsidRPr="00517061" w:rsidRDefault="00517061" w:rsidP="00517061">
      <w:pPr>
        <w:spacing w:after="0" w:line="240" w:lineRule="auto"/>
        <w:ind w:left="-142"/>
        <w:rPr>
          <w:rFonts w:ascii="Times New Roman" w:eastAsia="Times New Roman" w:hAnsi="Times New Roman" w:cs="Times New Roman"/>
          <w:b/>
          <w:sz w:val="20"/>
          <w:szCs w:val="20"/>
          <w:lang w:eastAsia="uk-UA"/>
        </w:rPr>
      </w:pPr>
    </w:p>
    <w:p w:rsidR="00517061" w:rsidRPr="00517061" w:rsidRDefault="00517061" w:rsidP="00517061">
      <w:pPr>
        <w:spacing w:after="0" w:line="240" w:lineRule="auto"/>
        <w:ind w:left="-142"/>
        <w:rPr>
          <w:rFonts w:ascii="Times New Roman" w:eastAsia="Times New Roman" w:hAnsi="Times New Roman" w:cs="Times New Roman"/>
          <w:sz w:val="24"/>
          <w:szCs w:val="24"/>
          <w:lang w:val="uk-UA" w:eastAsia="uk-UA"/>
        </w:rPr>
      </w:pPr>
      <w:r w:rsidRPr="00517061">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517061">
        <w:rPr>
          <w:rFonts w:ascii="Times New Roman" w:eastAsia="Times New Roman" w:hAnsi="Times New Roman" w:cs="Times New Roman"/>
          <w:b/>
          <w:sz w:val="20"/>
          <w:szCs w:val="20"/>
          <w:lang w:val="uk-UA" w:eastAsia="uk-UA"/>
        </w:rPr>
        <w:t>:</w:t>
      </w:r>
      <w:r w:rsidRPr="00517061">
        <w:rPr>
          <w:rFonts w:ascii="Times New Roman" w:eastAsia="Times New Roman" w:hAnsi="Times New Roman" w:cs="Times New Roman"/>
          <w:sz w:val="24"/>
          <w:szCs w:val="24"/>
          <w:lang w:val="uk-UA" w:eastAsia="uk-UA"/>
        </w:rPr>
        <w:t xml:space="preserve"> </w:t>
      </w:r>
    </w:p>
    <w:p w:rsidR="00517061" w:rsidRPr="00517061" w:rsidRDefault="00517061" w:rsidP="00517061">
      <w:pPr>
        <w:spacing w:after="0" w:line="240" w:lineRule="auto"/>
        <w:ind w:left="-142"/>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Cs/>
          <w:sz w:val="20"/>
          <w:szCs w:val="20"/>
          <w:lang w:val="uk-UA" w:eastAsia="uk-UA"/>
        </w:rPr>
        <w:t>Комітетів наглядової ради не створено.</w:t>
      </w:r>
    </w:p>
    <w:p w:rsidR="00517061" w:rsidRPr="00517061" w:rsidRDefault="00517061" w:rsidP="00517061">
      <w:pPr>
        <w:spacing w:after="0" w:line="240" w:lineRule="auto"/>
        <w:ind w:left="-142"/>
        <w:rPr>
          <w:rFonts w:ascii="Times New Roman" w:eastAsia="Times New Roman" w:hAnsi="Times New Roman" w:cs="Times New Roman"/>
          <w:b/>
          <w:sz w:val="20"/>
          <w:szCs w:val="20"/>
          <w:lang w:eastAsia="uk-UA"/>
        </w:rPr>
      </w:pPr>
    </w:p>
    <w:p w:rsidR="00517061" w:rsidRPr="00517061" w:rsidRDefault="00517061" w:rsidP="00517061">
      <w:pPr>
        <w:spacing w:after="0" w:line="240" w:lineRule="auto"/>
        <w:ind w:left="-142"/>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en-US" w:eastAsia="uk-UA"/>
        </w:rPr>
        <w:t>Комітетів наглядової ради не створено.</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517061" w:rsidRPr="00517061" w:rsidTr="00BD5A85">
        <w:tc>
          <w:tcPr>
            <w:tcW w:w="10137" w:type="dxa"/>
            <w:gridSpan w:val="2"/>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517061" w:rsidRPr="00517061" w:rsidTr="00BD5A85">
        <w:tc>
          <w:tcPr>
            <w:tcW w:w="1668" w:type="dxa"/>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sz w:val="20"/>
                <w:szCs w:val="20"/>
                <w:lang w:eastAsia="uk-UA"/>
              </w:rPr>
              <w:t>Оцінка роботи наглядової ради</w:t>
            </w:r>
          </w:p>
        </w:tc>
        <w:tc>
          <w:tcPr>
            <w:tcW w:w="8469" w:type="dxa"/>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en-US" w:eastAsia="uk-UA"/>
              </w:rPr>
            </w:pPr>
            <w:r w:rsidRPr="00517061">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Ні</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1606"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П.10.2 Статуту: Члени Наглядової ради обираються лише з числа фізичних осіб, які мають повну цивільну дієздатність</w:t>
            </w:r>
          </w:p>
        </w:tc>
      </w:tr>
    </w:tbl>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Ні</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81"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1606"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д/н</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517061" w:rsidRPr="00517061" w:rsidTr="00BD5A85">
        <w:trPr>
          <w:trHeight w:val="284"/>
        </w:trPr>
        <w:tc>
          <w:tcPr>
            <w:tcW w:w="672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Ні</w:t>
            </w:r>
          </w:p>
        </w:tc>
      </w:tr>
      <w:tr w:rsidR="00517061" w:rsidRPr="00517061" w:rsidTr="00BD5A85">
        <w:trPr>
          <w:trHeight w:val="284"/>
        </w:trPr>
        <w:tc>
          <w:tcPr>
            <w:tcW w:w="672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2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lastRenderedPageBreak/>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2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r>
      <w:tr w:rsidR="00517061" w:rsidRPr="00517061" w:rsidTr="00BD5A85">
        <w:trPr>
          <w:trHeight w:val="284"/>
        </w:trPr>
        <w:tc>
          <w:tcPr>
            <w:tcW w:w="672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 xml:space="preserve"> </w:t>
            </w:r>
          </w:p>
        </w:tc>
      </w:tr>
      <w:tr w:rsidR="00517061" w:rsidRPr="00517061" w:rsidTr="00BD5A85">
        <w:trPr>
          <w:trHeight w:val="284"/>
        </w:trPr>
        <w:tc>
          <w:tcPr>
            <w:tcW w:w="962"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en-US" w:eastAsia="uk-UA"/>
              </w:rPr>
              <w:t>д/н</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517061" w:rsidRPr="00517061" w:rsidRDefault="00517061" w:rsidP="00517061">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en-US" w:eastAsia="ru-RU"/>
        </w:rPr>
        <w:t>Склад</w:t>
      </w:r>
      <w:r w:rsidRPr="00517061">
        <w:rPr>
          <w:rFonts w:ascii="Times New Roman" w:eastAsia="Times New Roman" w:hAnsi="Times New Roman" w:cs="Times New Roman"/>
          <w:b/>
          <w:color w:val="000000"/>
          <w:sz w:val="20"/>
          <w:szCs w:val="20"/>
          <w:lang w:val="uk-UA" w:eastAsia="ru-RU"/>
        </w:rPr>
        <w:t xml:space="preserve"> виконавчого органу</w:t>
      </w: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517061" w:rsidRPr="00517061" w:rsidTr="00BD5A85">
        <w:tc>
          <w:tcPr>
            <w:tcW w:w="449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color w:val="000000"/>
                <w:sz w:val="20"/>
                <w:szCs w:val="20"/>
                <w:lang w:val="uk-UA" w:eastAsia="uk-UA"/>
              </w:rPr>
              <w:t>Функціональні обов'язки</w:t>
            </w:r>
          </w:p>
        </w:tc>
      </w:tr>
      <w:tr w:rsidR="00517061" w:rsidRPr="00517061" w:rsidTr="00BD5A85">
        <w:tc>
          <w:tcPr>
            <w:tcW w:w="449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Генеральний директор Семенов Владислав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Відповідно до чинної редакції Статуту Товариства, ГЕНЕРАЛЬНИЙДИРЕКТОРє одноосібним виконавчим органом Товариства, який здійснює управління поточною діяльністю. До компетенції Директоразокреманалежить:</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управління поточною діяльністю Товариства;</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втілення основних принципів Товариства щодо ведення маркетингової таінвестиційної діяльності, а також інформаційної,технічної, кадрової і цінової</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політики Товариства, визначених Наглядовою радою;</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розробка таподання на розгляд Наглядової ради:</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1.</w:t>
            </w:r>
            <w:r w:rsidRPr="00517061">
              <w:rPr>
                <w:rFonts w:ascii="Times New Roman" w:eastAsia="Times New Roman" w:hAnsi="Times New Roman" w:cs="Times New Roman"/>
                <w:color w:val="000000"/>
                <w:sz w:val="20"/>
                <w:szCs w:val="20"/>
                <w:lang w:val="uk-UA" w:eastAsia="uk-UA"/>
              </w:rPr>
              <w:tab/>
              <w:t>проектів річного бюджету, бізнес-плану Товариства; пропозицій щодо внесення змін до них;</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2.</w:t>
            </w:r>
            <w:r w:rsidRPr="00517061">
              <w:rPr>
                <w:rFonts w:ascii="Times New Roman" w:eastAsia="Times New Roman" w:hAnsi="Times New Roman" w:cs="Times New Roman"/>
                <w:color w:val="000000"/>
                <w:sz w:val="20"/>
                <w:szCs w:val="20"/>
                <w:lang w:val="uk-UA" w:eastAsia="uk-UA"/>
              </w:rPr>
              <w:tab/>
              <w:t>Інвестиційнихпланів/проектів Товариства та відповідних кошторисів;</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3.</w:t>
            </w:r>
            <w:r w:rsidRPr="00517061">
              <w:rPr>
                <w:rFonts w:ascii="Times New Roman" w:eastAsia="Times New Roman" w:hAnsi="Times New Roman" w:cs="Times New Roman"/>
                <w:color w:val="000000"/>
                <w:sz w:val="20"/>
                <w:szCs w:val="20"/>
                <w:lang w:val="uk-UA" w:eastAsia="uk-UA"/>
              </w:rPr>
              <w:tab/>
              <w:t>пропозицій щодо організаційної структури та штатного розкладу Товариства, внесення змін до них;</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4.  проектів положень, які визначають умови оплати праці та преміювання працівників Товариства;</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5.  пропозицій щодо порядку денного, дати і місця проведення Загальних зборів;</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6. пропозицій щодо створення організаційного комітету Загальних зборів та/або призначення особи, яка скликає Загальні збори, дати складення Переліку Акціонерів; пропозицій щодо складу реєстраційної комісії та Лічильної комісії;</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7. проектів документів, що пов'язані з порядком денним Загальних зборів, та проектів рішень Загальних зборів;</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8. інших документів та матеріалів з питань, що потребують затвердження або надання згоди Наглядової ради;</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підготовка періодичної фінансової та іншої звітності згідно з внутрішніми</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правилами і процедурами Товариства;</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надання річного звіту та балансу Товариства на затвердження Загальних зборів;</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за дорученням Наглядової ради, організація скликання та проведення річних (чергових) та позачергових Загальних зборів; надання організаційно-технічної підтримки у зв'язку із скликанням та проведенням Загальних зборів;</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затвердження типових цін на продукцію і тарифів на роботи та послуги Товариства;</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затвердження посадових інструкцій;</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організація ведення обліку кадрів Товариства, прийому та звільнення працівників Товариства;</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організація діловодства і документообігу у Товаристві;</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розробка та узгодження проекту колективного договору (з урахуванням рекомендацій Наглядової ради), укладення, внесення змін та виконання колективного договору;</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забезпечення проведення аудиторської перевірки діяльності Товариства на вимогу уповноважених осіб або органів управління Товариства;</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скликання позачергових Загальних зборів та вирішення відповідних питань підготовки та проведення Загальних зборів, у випадку, передбаченому пунктом 9.21 Статуту;</w:t>
            </w:r>
          </w:p>
          <w:p w:rsidR="00517061" w:rsidRPr="00517061" w:rsidRDefault="00517061" w:rsidP="00517061">
            <w:pPr>
              <w:spacing w:after="0" w:line="240" w:lineRule="auto"/>
              <w:jc w:val="center"/>
              <w:rPr>
                <w:rFonts w:ascii="Times New Roman" w:eastAsia="Times New Roman" w:hAnsi="Times New Roman" w:cs="Times New Roman"/>
                <w:color w:val="000000"/>
                <w:sz w:val="20"/>
                <w:szCs w:val="20"/>
                <w:lang w:val="uk-UA" w:eastAsia="uk-UA"/>
              </w:rPr>
            </w:pPr>
            <w:r w:rsidRPr="00517061">
              <w:rPr>
                <w:rFonts w:ascii="Times New Roman" w:eastAsia="Times New Roman" w:hAnsi="Times New Roman" w:cs="Times New Roman"/>
                <w:color w:val="000000"/>
                <w:sz w:val="20"/>
                <w:szCs w:val="20"/>
                <w:lang w:val="uk-UA" w:eastAsia="uk-UA"/>
              </w:rPr>
              <w:t>-</w:t>
            </w:r>
            <w:r w:rsidRPr="00517061">
              <w:rPr>
                <w:rFonts w:ascii="Times New Roman" w:eastAsia="Times New Roman" w:hAnsi="Times New Roman" w:cs="Times New Roman"/>
                <w:color w:val="000000"/>
                <w:sz w:val="20"/>
                <w:szCs w:val="20"/>
                <w:lang w:val="uk-UA" w:eastAsia="uk-UA"/>
              </w:rPr>
              <w:tab/>
              <w:t>виконання інших завдань та обов'язків, передбачених Статутом, внутрішніми документами Товариства, рішеннями Загальних зборів та Наглядової ради.</w:t>
            </w:r>
          </w:p>
        </w:tc>
      </w:tr>
    </w:tbl>
    <w:p w:rsidR="00517061" w:rsidRPr="00517061" w:rsidRDefault="00517061" w:rsidP="00517061">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517061" w:rsidRPr="00517061" w:rsidTr="00BD5A85">
        <w:tc>
          <w:tcPr>
            <w:tcW w:w="2943" w:type="dxa"/>
          </w:tcPr>
          <w:p w:rsidR="00517061" w:rsidRPr="00517061" w:rsidRDefault="00517061" w:rsidP="00517061">
            <w:pPr>
              <w:spacing w:after="0" w:line="240" w:lineRule="auto"/>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t>Чи проведені засідання виконавчого органу:</w:t>
            </w:r>
            <w:r w:rsidRPr="00517061">
              <w:rPr>
                <w:rFonts w:ascii="Times New Roman" w:eastAsia="Times New Roman" w:hAnsi="Times New Roman" w:cs="Times New Roman"/>
                <w:b/>
                <w:sz w:val="20"/>
                <w:szCs w:val="20"/>
                <w:lang w:eastAsia="uk-UA"/>
              </w:rPr>
              <w:br/>
            </w:r>
            <w:r w:rsidRPr="00517061">
              <w:rPr>
                <w:rFonts w:ascii="Times New Roman" w:eastAsia="Times New Roman" w:hAnsi="Times New Roman" w:cs="Times New Roman"/>
                <w:b/>
                <w:sz w:val="20"/>
                <w:szCs w:val="20"/>
                <w:lang w:eastAsia="uk-UA"/>
              </w:rPr>
              <w:lastRenderedPageBreak/>
              <w:t>загальний опис прийнятих на них рішень;</w:t>
            </w:r>
            <w:r w:rsidRPr="00517061">
              <w:rPr>
                <w:rFonts w:ascii="Times New Roman" w:eastAsia="Times New Roman" w:hAnsi="Times New Roman" w:cs="Times New Roman"/>
                <w:b/>
                <w:sz w:val="20"/>
                <w:szCs w:val="20"/>
                <w:lang w:eastAsia="uk-UA"/>
              </w:rPr>
              <w:br/>
              <w:t>інформація про результати роботи виконавчого органу;</w:t>
            </w:r>
            <w:r w:rsidRPr="00517061">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lastRenderedPageBreak/>
              <w:t xml:space="preserve">Інформація про комітети та проведені засідання виконавчого органу не наводиться, оскільки виконавчий орган одноосібний.Генеральний директор </w:t>
            </w:r>
            <w:r w:rsidRPr="00517061">
              <w:rPr>
                <w:rFonts w:ascii="Times New Roman" w:eastAsia="Times New Roman" w:hAnsi="Times New Roman" w:cs="Times New Roman"/>
                <w:sz w:val="20"/>
                <w:szCs w:val="20"/>
                <w:lang w:eastAsia="uk-UA"/>
              </w:rPr>
              <w:lastRenderedPageBreak/>
              <w:t>вправі без довіреності представляти Товариство та вчиняти від його імені юридичні дії в межах компетенції, визначеної Статутом.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517061" w:rsidRPr="00517061" w:rsidTr="00BD5A85">
        <w:tc>
          <w:tcPr>
            <w:tcW w:w="2943" w:type="dxa"/>
          </w:tcPr>
          <w:p w:rsidR="00517061" w:rsidRPr="00517061" w:rsidRDefault="00517061" w:rsidP="00517061">
            <w:pPr>
              <w:spacing w:after="0" w:line="240" w:lineRule="auto"/>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lastRenderedPageBreak/>
              <w:t>Оцінка роботи виконавчого органу</w:t>
            </w:r>
          </w:p>
        </w:tc>
        <w:tc>
          <w:tcPr>
            <w:tcW w:w="7194" w:type="dxa"/>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Оцінка роботи виконавчого органу не здійснювалася.</w:t>
            </w:r>
          </w:p>
        </w:tc>
      </w:tr>
    </w:tbl>
    <w:p w:rsidR="00517061" w:rsidRPr="00517061" w:rsidRDefault="00517061" w:rsidP="00517061">
      <w:pPr>
        <w:spacing w:after="0" w:line="240" w:lineRule="auto"/>
        <w:rPr>
          <w:rFonts w:ascii="Times New Roman" w:eastAsia="Times New Roman" w:hAnsi="Times New Roman" w:cs="Times New Roman"/>
          <w:sz w:val="24"/>
          <w:szCs w:val="24"/>
          <w:lang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0" w:line="240" w:lineRule="auto"/>
        <w:jc w:val="center"/>
        <w:rPr>
          <w:rFonts w:ascii="Times New Roman" w:eastAsia="Times New Roman" w:hAnsi="Times New Roman" w:cs="Times New Roman"/>
          <w:b/>
          <w:color w:val="000000"/>
          <w:sz w:val="28"/>
          <w:szCs w:val="28"/>
          <w:lang w:val="uk-UA" w:eastAsia="uk-UA"/>
        </w:rPr>
      </w:pPr>
      <w:r w:rsidRPr="0051706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517061" w:rsidRPr="00517061" w:rsidRDefault="00517061" w:rsidP="00517061">
      <w:pPr>
        <w:spacing w:after="0" w:line="240" w:lineRule="auto"/>
        <w:jc w:val="center"/>
        <w:rPr>
          <w:rFonts w:ascii="Times New Roman" w:eastAsia="Times New Roman" w:hAnsi="Times New Roman" w:cs="Times New Roman"/>
          <w:b/>
          <w:sz w:val="28"/>
          <w:szCs w:val="28"/>
          <w:lang w:val="uk-UA" w:eastAsia="uk-UA"/>
        </w:rPr>
      </w:pPr>
      <w:r w:rsidRPr="00517061">
        <w:rPr>
          <w:rFonts w:ascii="Times New Roman" w:eastAsia="Times New Roman" w:hAnsi="Times New Roman" w:cs="Times New Roman"/>
          <w:b/>
          <w:color w:val="000000"/>
          <w:sz w:val="28"/>
          <w:szCs w:val="28"/>
          <w:lang w:val="uk-UA" w:eastAsia="uk-UA"/>
        </w:rPr>
        <w:t xml:space="preserve"> </w:t>
      </w:r>
    </w:p>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Відповідно до чинної редакції Статуту Товариства, НАГЛЯДОВА РАДА Товариства є органом, що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sz w:val="20"/>
          <w:szCs w:val="20"/>
          <w:lang w:eastAsia="uk-UA"/>
        </w:rPr>
      </w:pPr>
      <w:r w:rsidRPr="00517061">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517061" w:rsidRPr="00517061" w:rsidRDefault="00517061" w:rsidP="00517061">
      <w:pPr>
        <w:spacing w:after="0" w:line="240" w:lineRule="auto"/>
        <w:outlineLvl w:val="2"/>
        <w:rPr>
          <w:rFonts w:ascii="Times New Roman" w:eastAsia="Times New Roman" w:hAnsi="Times New Roman" w:cs="Times New Roman"/>
          <w:b/>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517061">
        <w:rPr>
          <w:rFonts w:ascii="Times New Roman" w:eastAsia="Times New Roman" w:hAnsi="Times New Roman" w:cs="Times New Roman"/>
          <w:sz w:val="20"/>
          <w:szCs w:val="20"/>
          <w:lang w:val="uk-UA" w:eastAsia="uk-UA"/>
        </w:rPr>
        <w:t xml:space="preserve"> </w:t>
      </w:r>
      <w:r w:rsidRPr="0051706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517061">
        <w:rPr>
          <w:rFonts w:ascii="Times New Roman" w:eastAsia="Times New Roman" w:hAnsi="Times New Roman" w:cs="Times New Roman"/>
          <w:sz w:val="20"/>
          <w:szCs w:val="20"/>
          <w:lang w:val="uk-UA" w:eastAsia="uk-UA"/>
        </w:rPr>
        <w:t xml:space="preserve"> </w:t>
      </w:r>
      <w:r w:rsidRPr="00517061">
        <w:rPr>
          <w:rFonts w:ascii="Times New Roman" w:eastAsia="Times New Roman" w:hAnsi="Times New Roman" w:cs="Times New Roman"/>
          <w:b/>
          <w:bCs/>
          <w:color w:val="000000"/>
          <w:sz w:val="20"/>
          <w:szCs w:val="20"/>
          <w:lang w:val="uk-UA" w:eastAsia="uk-UA"/>
        </w:rPr>
        <w:t xml:space="preserve">  </w:t>
      </w:r>
      <w:r w:rsidRPr="00517061">
        <w:rPr>
          <w:rFonts w:ascii="Times New Roman" w:eastAsia="Times New Roman" w:hAnsi="Times New Roman" w:cs="Times New Roman"/>
          <w:bCs/>
          <w:color w:val="000000"/>
          <w:sz w:val="20"/>
          <w:szCs w:val="20"/>
          <w:u w:val="single"/>
          <w:lang w:val="en-US" w:eastAsia="uk-UA"/>
        </w:rPr>
        <w:t>Ні</w:t>
      </w:r>
    </w:p>
    <w:p w:rsidR="00517061" w:rsidRPr="00517061" w:rsidRDefault="00517061" w:rsidP="0051706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517061">
        <w:rPr>
          <w:rFonts w:ascii="Times New Roman" w:eastAsia="Times New Roman" w:hAnsi="Times New Roman" w:cs="Times New Roman"/>
          <w:b/>
          <w:sz w:val="20"/>
          <w:szCs w:val="20"/>
          <w:lang w:eastAsia="ru-RU"/>
        </w:rPr>
        <w:t>Якщо в товаристві створено ревізійну комісію:</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517061">
        <w:rPr>
          <w:rFonts w:ascii="Times New Roman" w:eastAsia="Times New Roman" w:hAnsi="Times New Roman" w:cs="Times New Roman"/>
          <w:b/>
          <w:bCs/>
          <w:color w:val="000000"/>
          <w:sz w:val="20"/>
          <w:szCs w:val="20"/>
          <w:u w:val="single"/>
          <w:lang w:val="uk-UA" w:eastAsia="uk-UA"/>
        </w:rPr>
        <w:t xml:space="preserve"> </w:t>
      </w:r>
      <w:r w:rsidRPr="00517061">
        <w:rPr>
          <w:rFonts w:ascii="Times New Roman" w:eastAsia="Times New Roman" w:hAnsi="Times New Roman" w:cs="Times New Roman"/>
          <w:bCs/>
          <w:color w:val="000000"/>
          <w:sz w:val="20"/>
          <w:szCs w:val="20"/>
          <w:u w:val="single"/>
          <w:lang w:val="en-US" w:eastAsia="uk-UA"/>
        </w:rPr>
        <w:t>0</w:t>
      </w:r>
      <w:r w:rsidRPr="00517061">
        <w:rPr>
          <w:rFonts w:ascii="Times New Roman" w:eastAsia="Times New Roman" w:hAnsi="Times New Roman" w:cs="Times New Roman"/>
          <w:b/>
          <w:bCs/>
          <w:color w:val="000000"/>
          <w:sz w:val="20"/>
          <w:szCs w:val="20"/>
          <w:u w:val="single"/>
          <w:lang w:val="uk-UA" w:eastAsia="uk-UA"/>
        </w:rPr>
        <w:t xml:space="preserve"> </w:t>
      </w:r>
      <w:r w:rsidRPr="00517061">
        <w:rPr>
          <w:rFonts w:ascii="Times New Roman" w:eastAsia="Times New Roman" w:hAnsi="Times New Roman" w:cs="Times New Roman"/>
          <w:b/>
          <w:bCs/>
          <w:color w:val="000000"/>
          <w:sz w:val="20"/>
          <w:szCs w:val="20"/>
          <w:lang w:val="uk-UA" w:eastAsia="uk-UA"/>
        </w:rPr>
        <w:t xml:space="preserve"> осіб.</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uk-UA"/>
        </w:rPr>
      </w:pPr>
      <w:r w:rsidRPr="0051706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517061">
        <w:rPr>
          <w:rFonts w:ascii="Times New Roman" w:eastAsia="Times New Roman" w:hAnsi="Times New Roman" w:cs="Times New Roman"/>
          <w:b/>
          <w:bCs/>
          <w:color w:val="000000"/>
          <w:sz w:val="20"/>
          <w:szCs w:val="20"/>
          <w:u w:val="single"/>
          <w:lang w:val="uk-UA" w:eastAsia="uk-UA"/>
        </w:rPr>
        <w:t xml:space="preserve"> </w:t>
      </w:r>
      <w:r w:rsidRPr="00517061">
        <w:rPr>
          <w:rFonts w:ascii="Times New Roman" w:eastAsia="Times New Roman" w:hAnsi="Times New Roman" w:cs="Times New Roman"/>
          <w:bCs/>
          <w:color w:val="000000"/>
          <w:sz w:val="20"/>
          <w:szCs w:val="20"/>
          <w:u w:val="single"/>
          <w:lang w:val="en-US" w:eastAsia="uk-UA"/>
        </w:rPr>
        <w:t>0</w:t>
      </w:r>
      <w:r w:rsidRPr="00517061">
        <w:rPr>
          <w:rFonts w:ascii="Times New Roman" w:eastAsia="Times New Roman" w:hAnsi="Times New Roman" w:cs="Times New Roman"/>
          <w:bCs/>
          <w:color w:val="000000"/>
          <w:sz w:val="20"/>
          <w:szCs w:val="20"/>
          <w:u w:val="single"/>
          <w:lang w:eastAsia="uk-UA"/>
        </w:rPr>
        <w:t xml:space="preserve"> </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uk-UA"/>
        </w:rPr>
      </w:pPr>
      <w:r w:rsidRPr="00517061">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Не належить до компетенції жодного органу</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Затвердження планів</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Визначення розміру</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винагороди для голови та</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Визначення розміру</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винагороди для голови</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Прийняття рішення про</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притягнення до майнової</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відповідальності членів</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Прийняття рішення про</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додаткову емісію акцій</w:t>
            </w:r>
            <w:r w:rsidRPr="0051706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Прийняття рішення про</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викуп, реалізацію та</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4350"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517061">
              <w:rPr>
                <w:rFonts w:ascii="Times New Roman" w:eastAsia="Times New Roman" w:hAnsi="Times New Roman" w:cs="Times New Roman"/>
                <w:bCs/>
                <w:color w:val="000000"/>
                <w:sz w:val="20"/>
                <w:szCs w:val="20"/>
                <w:lang w:eastAsia="uk-UA"/>
              </w:rPr>
              <w:t xml:space="preserve"> </w:t>
            </w:r>
            <w:r w:rsidRPr="0051706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p>
    <w:p w:rsidR="00517061" w:rsidRPr="00517061" w:rsidRDefault="00517061" w:rsidP="00517061">
      <w:pPr>
        <w:spacing w:after="0" w:line="240" w:lineRule="auto"/>
        <w:outlineLvl w:val="2"/>
        <w:rPr>
          <w:rFonts w:ascii="Times New Roman" w:eastAsia="Times New Roman" w:hAnsi="Times New Roman" w:cs="Times New Roman"/>
          <w:bCs/>
          <w:sz w:val="20"/>
          <w:szCs w:val="20"/>
          <w:u w:val="single"/>
          <w:lang w:eastAsia="uk-UA"/>
        </w:rPr>
      </w:pPr>
      <w:r w:rsidRPr="0051706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517061">
        <w:rPr>
          <w:rFonts w:ascii="Times New Roman" w:eastAsia="Times New Roman" w:hAnsi="Times New Roman" w:cs="Times New Roman"/>
          <w:b/>
          <w:bCs/>
          <w:color w:val="000000"/>
          <w:sz w:val="20"/>
          <w:szCs w:val="20"/>
          <w:lang w:eastAsia="uk-UA"/>
        </w:rPr>
        <w:t xml:space="preserve"> )  </w:t>
      </w:r>
      <w:r w:rsidRPr="00517061">
        <w:rPr>
          <w:rFonts w:ascii="Times New Roman" w:eastAsia="Times New Roman" w:hAnsi="Times New Roman" w:cs="Times New Roman"/>
          <w:b/>
          <w:bCs/>
          <w:color w:val="000000"/>
          <w:sz w:val="20"/>
          <w:szCs w:val="20"/>
          <w:u w:val="single"/>
          <w:lang w:eastAsia="uk-UA"/>
        </w:rPr>
        <w:t xml:space="preserve"> </w:t>
      </w:r>
      <w:r w:rsidRPr="00517061">
        <w:rPr>
          <w:rFonts w:ascii="Times New Roman" w:eastAsia="Times New Roman" w:hAnsi="Times New Roman" w:cs="Times New Roman"/>
          <w:bCs/>
          <w:sz w:val="20"/>
          <w:szCs w:val="20"/>
          <w:u w:val="single"/>
          <w:lang w:val="en-US" w:eastAsia="uk-UA"/>
        </w:rPr>
        <w:t>Так</w:t>
      </w:r>
      <w:r w:rsidRPr="00517061">
        <w:rPr>
          <w:rFonts w:ascii="Times New Roman" w:eastAsia="Times New Roman" w:hAnsi="Times New Roman" w:cs="Times New Roman"/>
          <w:bCs/>
          <w:sz w:val="20"/>
          <w:szCs w:val="20"/>
          <w:u w:val="single"/>
          <w:lang w:eastAsia="uk-UA"/>
        </w:rPr>
        <w:t xml:space="preserve"> </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uk-UA"/>
        </w:rPr>
      </w:pPr>
    </w:p>
    <w:p w:rsidR="00517061" w:rsidRPr="00517061" w:rsidRDefault="00517061" w:rsidP="00517061">
      <w:pPr>
        <w:spacing w:after="0" w:line="240" w:lineRule="auto"/>
        <w:outlineLvl w:val="2"/>
        <w:rPr>
          <w:rFonts w:ascii="Times New Roman" w:eastAsia="Times New Roman" w:hAnsi="Times New Roman" w:cs="Times New Roman"/>
          <w:bCs/>
          <w:sz w:val="20"/>
          <w:szCs w:val="20"/>
          <w:u w:val="single"/>
          <w:lang w:eastAsia="uk-UA"/>
        </w:rPr>
      </w:pPr>
      <w:r w:rsidRPr="0051706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51706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517061">
        <w:rPr>
          <w:rFonts w:ascii="Times New Roman" w:eastAsia="Times New Roman" w:hAnsi="Times New Roman" w:cs="Times New Roman"/>
          <w:b/>
          <w:bCs/>
          <w:color w:val="000000"/>
          <w:sz w:val="20"/>
          <w:szCs w:val="20"/>
          <w:lang w:eastAsia="uk-UA"/>
        </w:rPr>
        <w:t xml:space="preserve">  </w:t>
      </w:r>
      <w:r w:rsidRPr="00517061">
        <w:rPr>
          <w:rFonts w:ascii="Times New Roman" w:eastAsia="Times New Roman" w:hAnsi="Times New Roman" w:cs="Times New Roman"/>
          <w:bCs/>
          <w:sz w:val="20"/>
          <w:szCs w:val="20"/>
          <w:u w:val="single"/>
          <w:lang w:val="en-US" w:eastAsia="uk-UA"/>
        </w:rPr>
        <w:t>Так</w:t>
      </w:r>
    </w:p>
    <w:p w:rsidR="00517061" w:rsidRPr="00517061" w:rsidRDefault="00517061" w:rsidP="00517061">
      <w:pPr>
        <w:spacing w:after="0" w:line="240" w:lineRule="auto"/>
        <w:outlineLvl w:val="2"/>
        <w:rPr>
          <w:rFonts w:ascii="Times New Roman" w:eastAsia="Times New Roman" w:hAnsi="Times New Roman" w:cs="Times New Roman"/>
          <w:bCs/>
          <w:sz w:val="20"/>
          <w:szCs w:val="20"/>
          <w:u w:val="single"/>
          <w:lang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eastAsia="uk-UA"/>
        </w:rPr>
      </w:pPr>
      <w:r w:rsidRPr="0051706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517061">
        <w:rPr>
          <w:rFonts w:ascii="Times New Roman" w:eastAsia="Times New Roman" w:hAnsi="Times New Roman" w:cs="Times New Roman"/>
          <w:b/>
          <w:bCs/>
          <w:color w:val="000000"/>
          <w:sz w:val="20"/>
          <w:szCs w:val="20"/>
          <w:lang w:eastAsia="uk-UA"/>
        </w:rPr>
        <w:t xml:space="preserve"> </w:t>
      </w:r>
      <w:r w:rsidRPr="0051706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517061" w:rsidRPr="00517061" w:rsidTr="00BD5A85">
        <w:trPr>
          <w:trHeight w:val="284"/>
        </w:trPr>
        <w:tc>
          <w:tcPr>
            <w:tcW w:w="7107"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eastAsia="uk-UA"/>
              </w:rPr>
              <w:t>Ні</w:t>
            </w:r>
          </w:p>
        </w:tc>
      </w:tr>
      <w:tr w:rsidR="00517061" w:rsidRPr="00517061" w:rsidTr="00BD5A85">
        <w:trPr>
          <w:trHeight w:val="284"/>
        </w:trPr>
        <w:tc>
          <w:tcPr>
            <w:tcW w:w="7107"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eastAsia="uk-UA"/>
              </w:rPr>
              <w:t>X</w:t>
            </w:r>
          </w:p>
        </w:tc>
        <w:tc>
          <w:tcPr>
            <w:tcW w:w="150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eastAsia="uk-UA"/>
              </w:rPr>
              <w:t xml:space="preserve"> </w:t>
            </w:r>
          </w:p>
        </w:tc>
      </w:tr>
      <w:tr w:rsidR="00517061" w:rsidRPr="00517061" w:rsidTr="00BD5A85">
        <w:trPr>
          <w:trHeight w:val="284"/>
        </w:trPr>
        <w:tc>
          <w:tcPr>
            <w:tcW w:w="7107"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X</w:t>
            </w:r>
          </w:p>
        </w:tc>
        <w:tc>
          <w:tcPr>
            <w:tcW w:w="150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 xml:space="preserve"> </w:t>
            </w:r>
          </w:p>
        </w:tc>
      </w:tr>
      <w:tr w:rsidR="00517061" w:rsidRPr="00517061" w:rsidTr="00BD5A85">
        <w:trPr>
          <w:trHeight w:val="284"/>
        </w:trPr>
        <w:tc>
          <w:tcPr>
            <w:tcW w:w="7107"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X</w:t>
            </w:r>
          </w:p>
        </w:tc>
      </w:tr>
      <w:tr w:rsidR="00517061" w:rsidRPr="00517061" w:rsidTr="00BD5A85">
        <w:trPr>
          <w:trHeight w:val="284"/>
        </w:trPr>
        <w:tc>
          <w:tcPr>
            <w:tcW w:w="7107"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
                <w:bCs/>
                <w:sz w:val="20"/>
                <w:szCs w:val="20"/>
                <w:lang w:eastAsia="uk-UA"/>
              </w:rPr>
            </w:pPr>
            <w:r w:rsidRPr="0051706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
                <w:bCs/>
                <w:sz w:val="20"/>
                <w:szCs w:val="20"/>
                <w:lang w:eastAsia="uk-UA"/>
              </w:rPr>
            </w:pPr>
            <w:r w:rsidRPr="00517061">
              <w:rPr>
                <w:rFonts w:ascii="Times New Roman" w:eastAsia="Times New Roman" w:hAnsi="Times New Roman" w:cs="Times New Roman"/>
                <w:bCs/>
                <w:sz w:val="20"/>
                <w:szCs w:val="20"/>
                <w:lang w:eastAsia="uk-UA"/>
              </w:rPr>
              <w:t>X</w:t>
            </w:r>
          </w:p>
        </w:tc>
      </w:tr>
      <w:tr w:rsidR="00517061" w:rsidRPr="00517061" w:rsidTr="00BD5A85">
        <w:trPr>
          <w:trHeight w:val="284"/>
        </w:trPr>
        <w:tc>
          <w:tcPr>
            <w:tcW w:w="7107"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X</w:t>
            </w:r>
          </w:p>
        </w:tc>
      </w:tr>
      <w:tr w:rsidR="00517061" w:rsidRPr="00517061" w:rsidTr="00BD5A85">
        <w:trPr>
          <w:trHeight w:val="284"/>
        </w:trPr>
        <w:tc>
          <w:tcPr>
            <w:tcW w:w="7107"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X</w:t>
            </w:r>
          </w:p>
        </w:tc>
      </w:tr>
      <w:tr w:rsidR="00517061" w:rsidRPr="00517061" w:rsidTr="00BD5A85">
        <w:trPr>
          <w:trHeight w:val="284"/>
        </w:trPr>
        <w:tc>
          <w:tcPr>
            <w:tcW w:w="1718" w:type="dxa"/>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eastAsia="uk-UA"/>
              </w:rPr>
              <w:t>д/н</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p>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p>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517061" w:rsidRPr="00517061" w:rsidTr="00BD5A85">
        <w:trPr>
          <w:trHeight w:val="284"/>
        </w:trPr>
        <w:tc>
          <w:tcPr>
            <w:tcW w:w="2894"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517061" w:rsidRPr="00517061" w:rsidTr="00BD5A85">
        <w:trPr>
          <w:trHeight w:val="284"/>
        </w:trPr>
        <w:tc>
          <w:tcPr>
            <w:tcW w:w="2894"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Так</w:t>
            </w:r>
          </w:p>
        </w:tc>
      </w:tr>
      <w:tr w:rsidR="00517061" w:rsidRPr="00517061" w:rsidTr="00BD5A85">
        <w:trPr>
          <w:trHeight w:val="284"/>
        </w:trPr>
        <w:tc>
          <w:tcPr>
            <w:tcW w:w="2894"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r>
      <w:tr w:rsidR="00517061" w:rsidRPr="00517061" w:rsidTr="00BD5A85">
        <w:trPr>
          <w:trHeight w:val="284"/>
        </w:trPr>
        <w:tc>
          <w:tcPr>
            <w:tcW w:w="2894"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r>
      <w:tr w:rsidR="00517061" w:rsidRPr="00517061" w:rsidTr="00BD5A85">
        <w:trPr>
          <w:trHeight w:val="284"/>
        </w:trPr>
        <w:tc>
          <w:tcPr>
            <w:tcW w:w="2894"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r>
      <w:tr w:rsidR="00517061" w:rsidRPr="00517061" w:rsidTr="00BD5A85">
        <w:trPr>
          <w:trHeight w:val="284"/>
        </w:trPr>
        <w:tc>
          <w:tcPr>
            <w:tcW w:w="2894"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Так</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517061">
        <w:rPr>
          <w:rFonts w:ascii="Times New Roman" w:eastAsia="Times New Roman" w:hAnsi="Times New Roman" w:cs="Times New Roman"/>
          <w:bCs/>
          <w:sz w:val="20"/>
          <w:szCs w:val="20"/>
          <w:u w:val="single"/>
          <w:lang w:val="en-US" w:eastAsia="uk-UA"/>
        </w:rPr>
        <w:t>Так</w:t>
      </w: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517061" w:rsidRPr="00517061" w:rsidTr="00BD5A85">
        <w:trPr>
          <w:trHeight w:val="284"/>
        </w:trPr>
        <w:tc>
          <w:tcPr>
            <w:tcW w:w="6281"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Ні</w:t>
            </w:r>
          </w:p>
        </w:tc>
      </w:tr>
      <w:tr w:rsidR="00517061" w:rsidRPr="00517061" w:rsidTr="00BD5A85">
        <w:trPr>
          <w:trHeight w:val="284"/>
        </w:trPr>
        <w:tc>
          <w:tcPr>
            <w:tcW w:w="6281"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281"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r>
      <w:tr w:rsidR="00517061" w:rsidRPr="00517061" w:rsidTr="00BD5A85">
        <w:trPr>
          <w:trHeight w:val="284"/>
        </w:trPr>
        <w:tc>
          <w:tcPr>
            <w:tcW w:w="6281" w:type="dxa"/>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en-US" w:eastAsia="uk-UA"/>
              </w:rPr>
              <w:t>X</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r w:rsidRPr="0051706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517061" w:rsidRPr="00517061" w:rsidTr="00BD5A85">
        <w:trPr>
          <w:trHeight w:val="284"/>
        </w:trPr>
        <w:tc>
          <w:tcPr>
            <w:tcW w:w="630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eastAsia="uk-UA"/>
              </w:rPr>
              <w:t>Ні</w:t>
            </w:r>
          </w:p>
        </w:tc>
      </w:tr>
      <w:tr w:rsidR="00517061" w:rsidRPr="00517061" w:rsidTr="00BD5A85">
        <w:trPr>
          <w:trHeight w:val="284"/>
        </w:trPr>
        <w:tc>
          <w:tcPr>
            <w:tcW w:w="630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en-US" w:eastAsia="uk-UA"/>
              </w:rPr>
              <w:t>X</w:t>
            </w:r>
          </w:p>
        </w:tc>
      </w:tr>
      <w:tr w:rsidR="00517061" w:rsidRPr="00517061" w:rsidTr="00BD5A85">
        <w:trPr>
          <w:trHeight w:val="284"/>
        </w:trPr>
        <w:tc>
          <w:tcPr>
            <w:tcW w:w="6309"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sz w:val="20"/>
                <w:szCs w:val="20"/>
                <w:lang w:eastAsia="uk-UA"/>
              </w:rPr>
            </w:pPr>
            <w:r w:rsidRPr="00517061">
              <w:rPr>
                <w:rFonts w:ascii="Times New Roman" w:eastAsia="Times New Roman" w:hAnsi="Times New Roman" w:cs="Times New Roman"/>
                <w:bCs/>
                <w:sz w:val="20"/>
                <w:szCs w:val="20"/>
                <w:lang w:val="en-US" w:eastAsia="uk-UA"/>
              </w:rPr>
              <w:t xml:space="preserve"> </w:t>
            </w:r>
          </w:p>
        </w:tc>
      </w:tr>
      <w:tr w:rsidR="00517061" w:rsidRPr="00517061" w:rsidTr="00BD5A85">
        <w:trPr>
          <w:trHeight w:val="284"/>
        </w:trPr>
        <w:tc>
          <w:tcPr>
            <w:tcW w:w="1718" w:type="dxa"/>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д/н</w:t>
            </w:r>
          </w:p>
        </w:tc>
      </w:tr>
    </w:tbl>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p>
    <w:p w:rsidR="00517061" w:rsidRPr="00517061" w:rsidRDefault="00517061" w:rsidP="00517061">
      <w:pPr>
        <w:spacing w:after="0" w:line="240" w:lineRule="auto"/>
        <w:outlineLvl w:val="2"/>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517061" w:rsidRPr="00517061" w:rsidTr="00BD5A85">
        <w:trPr>
          <w:trHeight w:val="284"/>
        </w:trPr>
        <w:tc>
          <w:tcPr>
            <w:tcW w:w="6813"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Ні</w:t>
            </w:r>
          </w:p>
        </w:tc>
      </w:tr>
      <w:tr w:rsidR="00517061" w:rsidRPr="00517061" w:rsidTr="00BD5A85">
        <w:trPr>
          <w:trHeight w:val="284"/>
        </w:trPr>
        <w:tc>
          <w:tcPr>
            <w:tcW w:w="6813"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X</w:t>
            </w:r>
          </w:p>
        </w:tc>
      </w:tr>
      <w:tr w:rsidR="00517061" w:rsidRPr="00517061" w:rsidTr="00BD5A85">
        <w:trPr>
          <w:trHeight w:val="284"/>
        </w:trPr>
        <w:tc>
          <w:tcPr>
            <w:tcW w:w="6813"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X</w:t>
            </w:r>
          </w:p>
        </w:tc>
      </w:tr>
      <w:tr w:rsidR="00517061" w:rsidRPr="00517061" w:rsidTr="00BD5A85">
        <w:trPr>
          <w:trHeight w:val="284"/>
        </w:trPr>
        <w:tc>
          <w:tcPr>
            <w:tcW w:w="6813"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X</w:t>
            </w:r>
          </w:p>
        </w:tc>
      </w:tr>
      <w:tr w:rsidR="00517061" w:rsidRPr="00517061" w:rsidTr="00BD5A85">
        <w:trPr>
          <w:trHeight w:val="284"/>
        </w:trPr>
        <w:tc>
          <w:tcPr>
            <w:tcW w:w="6813"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X</w:t>
            </w:r>
          </w:p>
        </w:tc>
      </w:tr>
      <w:tr w:rsidR="00517061" w:rsidRPr="00517061" w:rsidTr="00BD5A85">
        <w:trPr>
          <w:trHeight w:val="284"/>
        </w:trPr>
        <w:tc>
          <w:tcPr>
            <w:tcW w:w="6813" w:type="dxa"/>
            <w:gridSpan w:val="2"/>
            <w:shd w:val="clear" w:color="auto" w:fill="auto"/>
            <w:vAlign w:val="center"/>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517061" w:rsidRPr="00517061" w:rsidRDefault="00517061" w:rsidP="005170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X</w:t>
            </w:r>
          </w:p>
        </w:tc>
      </w:tr>
      <w:tr w:rsidR="00517061" w:rsidRPr="00517061" w:rsidTr="00BD5A85">
        <w:trPr>
          <w:trHeight w:val="284"/>
        </w:trPr>
        <w:tc>
          <w:tcPr>
            <w:tcW w:w="1662" w:type="dxa"/>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517061" w:rsidRPr="00517061" w:rsidRDefault="00517061" w:rsidP="00517061">
            <w:pPr>
              <w:spacing w:after="0" w:line="240" w:lineRule="auto"/>
              <w:outlineLvl w:val="2"/>
              <w:rPr>
                <w:rFonts w:ascii="Times New Roman" w:eastAsia="Times New Roman" w:hAnsi="Times New Roman" w:cs="Times New Roman"/>
                <w:bCs/>
                <w:color w:val="000000"/>
                <w:sz w:val="20"/>
                <w:szCs w:val="20"/>
                <w:lang w:val="uk-UA" w:eastAsia="uk-UA"/>
              </w:rPr>
            </w:pPr>
            <w:r w:rsidRPr="00517061">
              <w:rPr>
                <w:rFonts w:ascii="Times New Roman" w:eastAsia="Times New Roman" w:hAnsi="Times New Roman" w:cs="Times New Roman"/>
                <w:bCs/>
                <w:color w:val="000000"/>
                <w:sz w:val="20"/>
                <w:szCs w:val="20"/>
                <w:lang w:eastAsia="uk-UA"/>
              </w:rPr>
              <w:t>Посаду ревізора не введено. Ревізійної комісії не створено.</w:t>
            </w:r>
          </w:p>
        </w:tc>
      </w:tr>
    </w:tbl>
    <w:p w:rsidR="00517061" w:rsidRPr="00517061" w:rsidRDefault="00517061" w:rsidP="00517061">
      <w:pPr>
        <w:spacing w:after="0" w:line="240" w:lineRule="auto"/>
        <w:rPr>
          <w:rFonts w:ascii="Times New Roman" w:eastAsia="Times New Roman" w:hAnsi="Times New Roman" w:cs="Times New Roman"/>
          <w:b/>
          <w:bCs/>
          <w:color w:val="000000"/>
          <w:sz w:val="20"/>
          <w:szCs w:val="20"/>
          <w:lang w:val="uk-UA"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517061">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4</w:t>
            </w:r>
          </w:p>
        </w:tc>
      </w:tr>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МОГРОУВ ЛИМИТЕД/MOREGROVE LIMITED</w:t>
            </w:r>
          </w:p>
        </w:tc>
        <w:tc>
          <w:tcPr>
            <w:tcW w:w="3119"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265404</w:t>
            </w:r>
          </w:p>
        </w:tc>
        <w:tc>
          <w:tcPr>
            <w:tcW w:w="1984"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99.767031</w:t>
            </w:r>
          </w:p>
        </w:tc>
      </w:tr>
    </w:tbl>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51706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517061" w:rsidRPr="00517061" w:rsidTr="00BD5A85">
        <w:tc>
          <w:tcPr>
            <w:tcW w:w="22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Дата виникнення обмеження</w:t>
            </w:r>
          </w:p>
        </w:tc>
      </w:tr>
      <w:tr w:rsidR="00517061" w:rsidRPr="00517061" w:rsidTr="00BD5A85">
        <w:tc>
          <w:tcPr>
            <w:tcW w:w="22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
                <w:bCs/>
                <w:sz w:val="20"/>
                <w:szCs w:val="20"/>
                <w:lang w:val="en-US" w:eastAsia="uk-UA"/>
              </w:rPr>
              <w:t>4</w:t>
            </w:r>
          </w:p>
        </w:tc>
      </w:tr>
      <w:tr w:rsidR="00517061" w:rsidRPr="00517061" w:rsidTr="00BD5A85">
        <w:tc>
          <w:tcPr>
            <w:tcW w:w="22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13742370514</w:t>
            </w:r>
          </w:p>
        </w:tc>
        <w:tc>
          <w:tcPr>
            <w:tcW w:w="198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2602531</w:t>
            </w:r>
          </w:p>
        </w:tc>
        <w:tc>
          <w:tcPr>
            <w:tcW w:w="4394"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en-US" w:eastAsia="uk-UA"/>
              </w:rPr>
            </w:pPr>
            <w:r w:rsidRPr="00517061">
              <w:rPr>
                <w:rFonts w:ascii="Times New Roman" w:eastAsia="Times New Roman" w:hAnsi="Times New Roman" w:cs="Times New Roman"/>
                <w:bCs/>
                <w:sz w:val="20"/>
                <w:szCs w:val="20"/>
                <w:lang w:val="en-US" w:eastAsia="uk-UA"/>
              </w:rPr>
              <w:t>12.10.2014</w:t>
            </w:r>
          </w:p>
        </w:tc>
      </w:tr>
      <w:tr w:rsidR="00517061" w:rsidRPr="00517061" w:rsidTr="00BD5A85">
        <w:tc>
          <w:tcPr>
            <w:tcW w:w="2268"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rPr>
                <w:rFonts w:ascii="Times New Roman" w:eastAsia="Times New Roman" w:hAnsi="Times New Roman" w:cs="Times New Roman"/>
                <w:b/>
                <w:bCs/>
                <w:sz w:val="20"/>
                <w:szCs w:val="20"/>
                <w:lang w:val="en-US" w:eastAsia="uk-UA"/>
              </w:rPr>
            </w:pPr>
            <w:r w:rsidRPr="00517061">
              <w:rPr>
                <w:rFonts w:ascii="Times New Roman" w:eastAsia="Times New Roman" w:hAnsi="Times New Roman" w:cs="Times New Roman"/>
                <w:bCs/>
                <w:sz w:val="20"/>
                <w:szCs w:val="20"/>
                <w:lang w:val="uk-UA" w:eastAsia="uk-UA"/>
              </w:rPr>
              <w:t>д/н</w:t>
            </w:r>
          </w:p>
        </w:tc>
      </w:tr>
    </w:tbl>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0" w:line="240" w:lineRule="auto"/>
        <w:jc w:val="center"/>
        <w:rPr>
          <w:rFonts w:ascii="Times New Roman" w:eastAsia="Times New Roman" w:hAnsi="Times New Roman" w:cs="Times New Roman"/>
          <w:b/>
          <w:color w:val="000000"/>
          <w:sz w:val="28"/>
          <w:szCs w:val="28"/>
          <w:lang w:val="uk-UA" w:eastAsia="uk-UA"/>
        </w:rPr>
      </w:pPr>
      <w:r w:rsidRPr="0051706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517061" w:rsidRPr="00517061" w:rsidRDefault="00517061" w:rsidP="00517061">
      <w:pPr>
        <w:spacing w:after="0" w:line="240" w:lineRule="auto"/>
        <w:jc w:val="center"/>
        <w:rPr>
          <w:rFonts w:ascii="Times New Roman" w:eastAsia="Times New Roman" w:hAnsi="Times New Roman" w:cs="Times New Roman"/>
          <w:b/>
          <w:sz w:val="28"/>
          <w:szCs w:val="28"/>
          <w:lang w:val="uk-UA" w:eastAsia="uk-UA"/>
        </w:rPr>
      </w:pPr>
      <w:r w:rsidRPr="00517061">
        <w:rPr>
          <w:rFonts w:ascii="Times New Roman" w:eastAsia="Times New Roman" w:hAnsi="Times New Roman" w:cs="Times New Roman"/>
          <w:b/>
          <w:color w:val="000000"/>
          <w:sz w:val="28"/>
          <w:szCs w:val="28"/>
          <w:lang w:val="uk-UA" w:eastAsia="uk-UA"/>
        </w:rPr>
        <w:t xml:space="preserve"> </w:t>
      </w:r>
    </w:p>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Відповідно до п.9.1 Статуту, посадовими особами Товариства є Голова та члени наглядової ради та Генеральний директор.</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Відповідно до п.10.3 Статуту,Наглядова рада обирається Загальними зборами у кількості 3 (трьох) осіб строком на 3 (три) роки або на інший строк, визначений у рішення Загальних зборів про обрання членів Наглядової ради.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Відповідно до п.10.5 Статуту, Голова Наглядової Ради обирається на першому засіданні новообраної Наглядової ради з числа її членів, простою більшістю голосів від кількісного складу Наглядової ради.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Відповідно до п.10.31 та п.10.32 Статуту, Загальні збори Товариства можуть прийняти рішення про дострокове припинення повноважень членів Наглядової ради та одночасне обрання нових членів. Без рішення загальних зборів (достроково) повноваження члена Наглядової ради припиняються: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не менш ніж за два тижні до дати складення повноважень;</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4) у разі смерті, визнання його недієздатним, обмежено дієздатним, безвісно відсутнім, померлим;</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5) у разі отримання Товариством письмового повідомлення про заміну члена Наглядової ради, який є представником акціонера.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Відповідно до п.11.2 Статуту,Генеральний директор обирається Наглядовою радою, строк повноважень встановлюється рішенням Наглядової ради, але не може перевищувати  1 (один) рік. У випадку закінчення строку, на який було обрано Генерального директора та у разі не прийняття Наглядовою радою рішення щодо припинення повноважень Генерального директора, Генеральний директор продовжує виконувати свої повноваження до моменту прийняття Наглядовою радою рішення про його обрання на новий строк або про обрання нової особи на посаду Генерального директора.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Відповідно до п.11.9 Статуту,Повноваження Генерального директора можуть бути у будь-який час достроково припинені за рішенням Наглядової ради. Без будь-якого обмеження цього права, Наглядова рада може тимчасово відсторонити (усунути)особу, що займає посаду Генерального директора, від виконання повноважень за посадою із збереженням заробітної плати (з одночасним визначенням строку такого відсторонення (усунення)та призначенням особи, яка тимчасово здійснюватиме його повноваження)з будь яких причин(в тому числі з метою перевірки окремих фактів, що стосуються діяльності Товариства, проведення службового розслідування стосовно дій або бездіяльності Генерального директора або з будь-яких інших причин).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1706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НАГЛЯДОВА РАДА (п.10.9 Статуту):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Наглядова рада у межах своєї компетенції має такі права: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утворювати постійні чи тимчасові комітети Наглядової ради; визначати порядок їх діяльності; затверджувати відповідні положення про комітети;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за пропозицією Голови Ради - обирати корпоративного секретаря, що відповідає за взаємодію Товариства з Акціонерами та/або інвесторами, та визначати обсяг його повноважень;</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залучати зовнішніх консультантів та експертів для аналізу питань, що стосуються діяльності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одержувати будь-яку інформацію і документи стосовно діяльності Товариства від виконавчого та інших органів Товариства, посадових осіб та працівників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вимагати надання Генеральним директором регулярних звітів та/або звітів з окремих питань поточної діяльності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надавати Генеральному директору пропозиції з питань діяльності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надавати рекомендації Загальним зборам;</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визначати інші форми контролю за діяльністю Генерального директора;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w:t>
      </w:r>
      <w:r w:rsidRPr="00517061">
        <w:rPr>
          <w:rFonts w:ascii="Times New Roman" w:eastAsia="Times New Roman" w:hAnsi="Times New Roman" w:cs="Times New Roman"/>
          <w:sz w:val="20"/>
          <w:szCs w:val="20"/>
          <w:lang w:val="en-US" w:eastAsia="uk-UA"/>
        </w:rPr>
        <w:tab/>
        <w:t>приймати рішення з питань діяльності Товариства, які відповідно до Статуту віднесені до компетенції та повноважень Генерального директора.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ГЕНЕРАЛЬНИЙ ДИРЕКТОР(п.11.7 Статуту):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Генеральний директор має право:</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w:t>
      </w:r>
      <w:r w:rsidRPr="00517061">
        <w:rPr>
          <w:rFonts w:ascii="Times New Roman" w:eastAsia="Times New Roman" w:hAnsi="Times New Roman" w:cs="Times New Roman"/>
          <w:sz w:val="20"/>
          <w:szCs w:val="20"/>
          <w:lang w:val="en-US" w:eastAsia="uk-UA"/>
        </w:rPr>
        <w:tab/>
        <w:t>самостійно приймати рішення про укладення договорів та здійснення операцій, що не потребують попереднього затвердження або одержання згоди Наглядової ради та/або Загальних зборів;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2.</w:t>
      </w:r>
      <w:r w:rsidRPr="00517061">
        <w:rPr>
          <w:rFonts w:ascii="Times New Roman" w:eastAsia="Times New Roman" w:hAnsi="Times New Roman" w:cs="Times New Roman"/>
          <w:sz w:val="20"/>
          <w:szCs w:val="20"/>
          <w:lang w:val="en-US" w:eastAsia="uk-UA"/>
        </w:rPr>
        <w:tab/>
        <w:t>розпоряджатися коштами та майном Товариства в межах, визначених Статутом, рішеннями Загальних зборів та Наглядової ради;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3.</w:t>
      </w:r>
      <w:r w:rsidRPr="00517061">
        <w:rPr>
          <w:rFonts w:ascii="Times New Roman" w:eastAsia="Times New Roman" w:hAnsi="Times New Roman" w:cs="Times New Roman"/>
          <w:sz w:val="20"/>
          <w:szCs w:val="20"/>
          <w:lang w:val="en-US" w:eastAsia="uk-UA"/>
        </w:rPr>
        <w:tab/>
        <w:t>відкривати та закривати рахунки у банківських установах; підписувати банківські, фінансові та інші документи, пов'язані з поточною діяльністю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4.</w:t>
      </w:r>
      <w:r w:rsidRPr="00517061">
        <w:rPr>
          <w:rFonts w:ascii="Times New Roman" w:eastAsia="Times New Roman" w:hAnsi="Times New Roman" w:cs="Times New Roman"/>
          <w:sz w:val="20"/>
          <w:szCs w:val="20"/>
          <w:lang w:val="en-US" w:eastAsia="uk-UA"/>
        </w:rPr>
        <w:tab/>
        <w:t>підписувати від імені Товариства договори, довіреності та інші документи, рішення про укладення (видачу) яких прийнято (або згоду на укладення яких надано) уповноваженим органом Товариства відповідно до положень Статуту;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5.</w:t>
      </w:r>
      <w:r w:rsidRPr="00517061">
        <w:rPr>
          <w:rFonts w:ascii="Times New Roman" w:eastAsia="Times New Roman" w:hAnsi="Times New Roman" w:cs="Times New Roman"/>
          <w:sz w:val="20"/>
          <w:szCs w:val="20"/>
          <w:lang w:val="en-US" w:eastAsia="uk-UA"/>
        </w:rPr>
        <w:tab/>
        <w:t xml:space="preserve">наймати та звільняти працівників Товариства, вживати до них заходи заохочення та накладати стягнення відповідно до Закону, Статуту та внутрішніх документів Товариства; підписувати від імені адміністрації Товариства колективний договір, зміни та доповнення до нього;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6.</w:t>
      </w:r>
      <w:r w:rsidRPr="00517061">
        <w:rPr>
          <w:rFonts w:ascii="Times New Roman" w:eastAsia="Times New Roman" w:hAnsi="Times New Roman" w:cs="Times New Roman"/>
          <w:sz w:val="20"/>
          <w:szCs w:val="20"/>
          <w:lang w:val="en-US" w:eastAsia="uk-UA"/>
        </w:rPr>
        <w:tab/>
        <w:t>в межах своєї компетенції видавати накази та давати розпорядження, обов'язкові для виконання всіма працівниками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7.</w:t>
      </w:r>
      <w:r w:rsidRPr="00517061">
        <w:rPr>
          <w:rFonts w:ascii="Times New Roman" w:eastAsia="Times New Roman" w:hAnsi="Times New Roman" w:cs="Times New Roman"/>
          <w:sz w:val="20"/>
          <w:szCs w:val="20"/>
          <w:lang w:val="en-US" w:eastAsia="uk-UA"/>
        </w:rPr>
        <w:tab/>
        <w:t>здійснювати інші функції, які необхідні для забезпечення нормальної роботи Товариства, згідно з Законом та внутрішніми документами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8.</w:t>
      </w:r>
      <w:r w:rsidRPr="00517061">
        <w:rPr>
          <w:rFonts w:ascii="Times New Roman" w:eastAsia="Times New Roman" w:hAnsi="Times New Roman" w:cs="Times New Roman"/>
          <w:sz w:val="20"/>
          <w:szCs w:val="20"/>
          <w:lang w:val="en-US" w:eastAsia="uk-UA"/>
        </w:rPr>
        <w:tab/>
        <w:t>тимчасово покласти виконання обов'язків Генерального директора на працівника Товариства у разі відсутності Генерального директора у зв'язку з відрядженням, хворобою, відпусткою, або з інших причин - протягом строку такої відсутності, зазначеному у відповідному наказі.</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9.</w:t>
      </w:r>
      <w:r w:rsidRPr="00517061">
        <w:rPr>
          <w:rFonts w:ascii="Times New Roman" w:eastAsia="Times New Roman" w:hAnsi="Times New Roman" w:cs="Times New Roman"/>
          <w:sz w:val="20"/>
          <w:szCs w:val="20"/>
          <w:lang w:val="en-US" w:eastAsia="uk-UA"/>
        </w:rPr>
        <w:tab/>
        <w:t>Без довіреності представляти інтереси Товариства в судах України з усіма правами, які надано Законом позивачу,  відповідачу, третій особі або потерпілому.</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0" w:line="240" w:lineRule="auto"/>
        <w:jc w:val="center"/>
        <w:rPr>
          <w:rFonts w:ascii="Times New Roman" w:eastAsia="Times New Roman" w:hAnsi="Times New Roman" w:cs="Times New Roman"/>
          <w:b/>
          <w:color w:val="000000"/>
          <w:sz w:val="28"/>
          <w:szCs w:val="28"/>
          <w:lang w:val="uk-UA" w:eastAsia="uk-UA"/>
        </w:rPr>
      </w:pPr>
      <w:r w:rsidRPr="00517061">
        <w:rPr>
          <w:rFonts w:ascii="Times New Roman" w:eastAsia="Times New Roman" w:hAnsi="Times New Roman" w:cs="Times New Roman"/>
          <w:b/>
          <w:color w:val="000000"/>
          <w:sz w:val="28"/>
          <w:szCs w:val="28"/>
          <w:lang w:val="uk-UA" w:eastAsia="uk-UA"/>
        </w:rPr>
        <w:lastRenderedPageBreak/>
        <w:t xml:space="preserve">10) </w:t>
      </w:r>
      <w:r w:rsidRPr="00517061">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517061" w:rsidRPr="00517061" w:rsidRDefault="00517061" w:rsidP="00517061">
      <w:pPr>
        <w:spacing w:after="0" w:line="240" w:lineRule="auto"/>
        <w:jc w:val="center"/>
        <w:rPr>
          <w:rFonts w:ascii="Times New Roman" w:eastAsia="Times New Roman" w:hAnsi="Times New Roman" w:cs="Times New Roman"/>
          <w:b/>
          <w:sz w:val="28"/>
          <w:szCs w:val="28"/>
          <w:lang w:val="uk-UA" w:eastAsia="uk-UA"/>
        </w:rPr>
      </w:pPr>
      <w:r w:rsidRPr="00517061">
        <w:rPr>
          <w:rFonts w:ascii="Times New Roman" w:eastAsia="Times New Roman" w:hAnsi="Times New Roman" w:cs="Times New Roman"/>
          <w:b/>
          <w:color w:val="000000"/>
          <w:sz w:val="28"/>
          <w:szCs w:val="28"/>
          <w:lang w:val="uk-UA" w:eastAsia="uk-UA"/>
        </w:rPr>
        <w:t xml:space="preserve"> </w:t>
      </w:r>
    </w:p>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ЗВІТ НЕЗАЛЕЖНОГО АУДИТОРА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Керівництву та Акціонерам</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ПРИВАТНОГО АКЦІОНЕРНОГО ТОВАРИСТВА "ЗАВОД МЕТАЛОКОНСТРУКЦІЙ УКРСТАЛЬ ЗАПОРІЖЖЯ"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Національній комісії з цінних паперів та фондового ринку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Звіт щодо аудиту фінансової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Думка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Ми провели аудит фінансової звітності ПРИВАТНОГО АКЦІОНЕРНОГО ТОВАРИСТВА "ЗАВОД МЕТАЛОКОНСТРУКЦІЙ УКРСТАЛЬ ЗАПОРІЖЖЯ" (надалі - Товариство), що складається з Балансу (Звіту про фінансовий стан) на 31 грудня 2020р., Звіту про фінансові результати (Звіту про сукупний дохід) за 2020 рік, Звіту про рух грошових коштів (за прямим методом) за 2020 рік, Звіту про власний капітал за 2020 рік і Приміток до фінансової звітності включаючи стислий виклад значущих облікових політик за 2020 рік, що закінчився зазначеною датою.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На нашу думку, фінансова звітність, що додається, відображає достовірно, в усіх суттєвих аспектах фінансовий стан Товариства на 31 грудня 2020р. та його фінансові результати і грошові потоки за рік, що закінчився зазначеною датою, відповідно Міжнародних стандартів фінансових звітів (МСФЗ).</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Основа для думки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Пояснювальний розділ</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Не змінюючи нашу думку, Ми звертаємо увагу, що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Йдеться про істотну невизначеність, пов'язану з політичною і економічною нестабільністю в Україні. Наша думка не містить жодних застережень щодо цього питання.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Не змінюючи нашу думку, Ми звертаємо увагу на наслідки впливу на діяльність Товариства пандемії Kopoнaвipycнoї хвороби (COVlD-19) та пов'язаних з цим обмежувальних заходів. У зв'язку з неможливістю спрогнозувати подальший перебіг подій, визначити заходи, які буде застосовано керівництвом країни, терміни дії обмежувальних заходів, в також достовірно оцінити ефект впливу поточної ситуації на діяльність Компанії та її контрагентів, а також на економічне середовище в цілому, ми не можемо достовірно оцінити ефект впливу цих обставин на окрему фінансову звітність Товариства за piк, що закінчився 31 грудня 2020 та на спроможність Товариства продовжувати діяльність в подальшому. У випадку суттєвих змін у діяльності Товариства, або у випадку введення надзвичайного стану в державі, або настання інших подій, які суттєво вплинуть на діяльність Товариство, керівництво Товариства буде оцінювати вплив цих подій на діяльність, а також приймати рішення про необхідність коригування даних i фінансової звітності та оприлюднення такої інформації. Нашу думку щодо цього питання не було модифіковано.</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Ключові питання аудиту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Ключове питання аудиту: ризики обходу механізмів внутрішніх контролерів управлінським персоналом</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Міжнародні стандарти аудиту вимагають від нас під час кожного аудиту розглядати ризик обходу механізмів внутрішніх контролів управлінським персоналом як значний ризик.</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Управлінський персонал є у виключному положенні для можливості здійснення шахрайства через його здатність маніпулювати бухгалтерськими записами внаслідок обходу контролів, які за інших умов працюють ефективно.</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оцінили порядок затвердження операцій, що здійснює Товариство. Ми також оцінили дотримання законів і нормативно-правових актів, які є релевантними для цілей аудиту. Завдяки цій роботі ми розробили відповідні аудиторські процедури для усунення цього ризику.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Ми оцінили ризик та проаналізували наявність будь-яких доказів необ'єктивності управлінського персоналу або значну зміну підходу до суттєвих облікових оцінок та суджень, які стосуються окремої фінансової звітності, порівняно з попереднім роком.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переглянули протоколи засідань органів корпоративного управління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lastRenderedPageBreak/>
        <w:t xml:space="preserve">Ми робили запити працівникам на різних рівнях організаційної структури, щоб переконатись у послідовності тверджень, які ми отримали від керівництва, як усно так і у письмовій формі.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протестували акти звірок з третіми сторонами та отримали від них листи підтвердження (в тому числі від банків, окремих постачальників та клієнтів, зовнішніх юридичних консультантів), проаналізувавши ціни й інші умови контрактів та порівняли їх з ринковими. Серед інших процедур, ми провели перевірку визнання доходів від реалізації та перевірку сутності потенційного нестандартних і одноразових значних операцій, щоб переконатись у тому, що такі операції були належним чином затвердженні і правильно відображені в обліку та розкриті в окремій фінансовій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включили до плану аудиту процедури, які неможливо було передбачити, проаналізували бухгалтерські проводки, щоб визначити, що вони відповідають комерційній сутності та обґрунтованості.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провели наші процедури на вибірковій основі у відповідності до свого професійного судження та методології аудиту.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Інша інформація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Управлінський персонал Товариства несе відповідальність за іншу інформацію, підготовлену станом та за рік, що закінчився 31.12.2020 року. Інша інформація включає Звіт про корпоративне управління за 2020 рік.</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Наша думка щодо фінансової звітності Товариства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інформації, ми зобов'язані повідомити про цей факт.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Товариство підготувало Звіт про корпоративне управління за 2020 рік. У Звіті про корпоративне управління за 2020 рік ми не виявили суттєву невідповідність між іншою інформацією та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б включити до нашого звіту.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повноваженнями, за фінансову звітність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Товариства.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Відповідальність аудитора за аудит фінансової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o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o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o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o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менше, майбутні події або умови можуть примусити Товариство припинити свою діяльність на безперервній основі.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o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lastRenderedPageBreak/>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Звіт щодо вимог інших законодавчих і нормативних актів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На вимогу статті 14 Закону України "Про аудит фінансової звітності та аудиторську діяльність" № 2258-VIII від 21 грудня 2017 року, повідомляємо:</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 повне найменування юридичної особи; склад фінансової звітності або консолідованої фінансової звітності, звітний період та дата, на яку вона складена; також зазначається - відповідно до яких стандартів складено фінансову звітність або консолідовану фінансову звітність (міжнародних стандартів фінансової звітності або національних положень (стандартів) бухгалтерського обліку, інших правил) - розкрито у розділі "Звіт щодо аудиту фінансової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2) твердження про застосування міжнародних стандартів аудиту - розкрито у розділі "Звіт щодо аудиту фінансової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3) чітко висловлена думка аудитора немодифікована або модифікована (думка із застереженням, негативна або відмова від висловлення думки), про те, чи розкриває фінансова звітність або консолідована фінансова звітність в усіх суттєвих аспектах достовірно та об'єктивно фінансову інформацію згідно з міжнародними стандартами фінансової звітності або національними положеннями (стандартами) бухгалтерського обліку та відповідає вимогам законодавства - розкрито у розділі "Звіт щодо аудиту фінансової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4) окремі питання, на які суб'єкт аудиторської діяльності вважає за доцільне звернути увагу, але які не вплинули на висловлену думку аудитора - розкрито у розділі "Звіт щодо аудиту фінансової звітності".</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У розділі Ключові питання аудиту цього звіту нами розкриті питання, що мали найбільше значення під час аудиту фінансової звітності поточного періоду та на які на наше професійне судження доцільно звернути увагу. Ці питання були розглянуті в контексті нашого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Під час виконання цього завдання з обов'язкового аудиту ми не виявили інших питань стосовно авдиторських оцінок, окрім тих, що зазначено у розділі Ключові питання аудиту цього звіту, інформацію щодо яких ми вважаємо за доцільне розкрити у відповідності до вимог пп.3 ч.4 статті 14 Закону України "Про аудит фінансової звітності та аудиторську діяльність" від 21.12.2017р. №2258-VIII;</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5) про узгодженість звіту про управління (консолідованого звіту про управління), який складається відповідно до законодавства, з фінансовою звітністю (консолідованою фінансовою звітністю) за звітний період; про наявність суттєвих викривлень у звіті про управління та їх характер - розкрито у розділі "Звіт щодо аудиту фінансової звітності";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6) суттєву невизначеність,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 - не виявлено;</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7) основні відомості про суб'єкта аудиторської діяльності, що провів аудит (повне найменування, місцезнаходження, інформація про включення до Реєстру) - розкрито в розділі "Основні відомості про аудиторську фірму";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8) найменування органу, який призначив суб'єкта аудиторської діяльності на проведення обов'язкового аудиту - Наглядова Рада;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9) 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 - квітень 2021р., Протокол №4/2021;</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10) аудиторські оцінки, що включають, зокрема (а) опис та оцінку ризиків щодо суттєвого викривлення інформації у фінансовій звітності (консолідованій фінансовій звітності), що перевіряється, зокрема внаслідок шахрайства та (б) чітке посилання на відповідну статтю або інше розкриття інформації у фінансовій звітності (консолідованій фінансовій звітності) для кожного опису та оцінки ризику суттєвого викривлення інформації у звітності, що перевіряється та (в) стислий опис заходів, вжитих аудитором для врегулювання таких ризиків та (г) основні застереження щодо таких ризиків -  керуючись Міжнародними стандартами аудиту, зокрема, але не виключно, 240, 300, 315, 320, 330, 450, 500, 505, 520, що надають визначення аудиторського ризику та характеризують основні його складові, визначають правила та процедури, які повинен виконати аудитор щодо ідентифікації та оцінки ризиків виникнення викривлення та шахрайства відповідно, одночасно, зберігаючи професійний скептицизм протягом всього процесу аудиту, ми постійно оцінюємо отриману інформацію щодо суб'єкта господарювання, його середовища, включаючи його внутрішній контроль, на предмет існування чинників ризику помилки або шахрайства, в результаті чого ідентифікуємо та оцінюємо ризик суттєвого викривлення внаслідок помилки або шахрайства. Нашими діями у відповідь на оцінені ризики є застосовування різних процедур щодо виявлення помилок (спостереження, запит, перевірка, повторне виконання, повторне обчислення, аналітичні процедури). Нашими основними діями щодо виявлення помилок у фінансовій звітності є дії у відповідь на оцінені ризики. Ми розробляємо відповідні аудиторські процедур і тести для пошуку та ідентифікації помилок у фінансовій звітності та завдяки використанню комп'ютеризованих методів аудиту забезпечує високу ефективність, що дає змогу провести більш розширене тестування електронних операцій та файлів з рахунками, відібрати типові операції, </w:t>
      </w:r>
      <w:r w:rsidRPr="00517061">
        <w:rPr>
          <w:rFonts w:ascii="Times New Roman" w:eastAsia="Times New Roman" w:hAnsi="Times New Roman" w:cs="Times New Roman"/>
          <w:sz w:val="20"/>
          <w:szCs w:val="20"/>
          <w:lang w:val="en-US" w:eastAsia="uk-UA"/>
        </w:rPr>
        <w:lastRenderedPageBreak/>
        <w:t>виконати сортування операцій із конкретними характеристиками, ідентифікувати незвичайні або неочікувані зв'язки між елементами фінансової звітності, уможливлює більш докладну перевірку, дозволяє збільшити обсяг вибірки. Ми розглядаємо суттєвість на рівні фінансових звітів у цілому, а також стосовно сальдо окремих рахунків, класів операцій та інформації, що розкривається. При виявлені помилки ми дослідуємо їх причини, суттєвість їх впливу, необхідність застосування додаткових процедур аудиту, оцінюємо, чи свідчить ідентифіковане викривлення про шахрайство. (додатково в розділі "Звіт щодо вимог інших законодавчих і нормативних актів").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11) пояснення щодо результативності аудиту в частині виявлення порушень, зокрема пов'язаних із шахрайством - розкрито в розділі "Звіт щодо вимог інших законодавчих і нормативних актів";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12) підтвердження того, що аудиторський звіт узгоджений з додатковим звітом для аудиторського комітету та 13) 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 Ми стверджуємо,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аудиторський звіт узгоджений з додатковим звітом для аудиторського комітету.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підтверджуємо, що звіт незалежного аудитора узгоджено із додатковим звітом для аудиторського комітету.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Ми підтверджуємо, що ми не надавали послуг, що заборонені МСА, частиною 4 статті 6 Закону України "Про аудит фінансової звітності та аудиторську діяльність", та що ключовий партнер з аудиту та аудиторська фірма були незалежними по відношенню до Товариства при проведенні аудиту, згідно з Кодексом етики професійних бухгалтерів Ради з міжнародних стандартів етики для бухгалтерів та етичним вимогам, застовпованим в Україні до нашого аудиту фінансової звітності.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 У розділі звіту Звіт щодо аудиту фінансової звітності цього звіту незалежного аудитора розкрито інформацію щодо обсягів аудиту й обмежень властивих для аудиту;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14) 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 - не надавались;</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15) пояснення щодо обсягу аудиту та властивих для аудиту обмежень - розкрито в розділі "Звіт щодо вимог інших законодавчих і нормативних актів".</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Основні відомості про аудиторську фірму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Повне найменування: товариство з обмеженою відповідальністю "Міжнародна група аудиторів"; код ЄДРПОУ 32621402; номер реєстрації у Реєстрі - 3265; свідоцтво про внесення в Реєстр суб'єктів аудиторської діяльності №3265 видане згідно з рішенням Аудиторської палати України №127 від 25.09.2003р.; Свідоцтво про відповідність системи контролю якості №0786 видане згідно з Рішенням Аудиторської палати України №360/4 від 31.05.2018р., Свідоцтво про внесення до реєстру аудиторських фірм, які можуть проводити аудиторські перевірки професійних учасників ринку цінних паперів №303, серія П000303 від 12.11.2015р.</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Місцезнаходження: 04053, Україна, м.Київ, вул.Артема (Січових Стрільців), 58-2 В, оф.27, тел./факс: 501 2441. Аудитор, що проводив аудиторську перевірку: Іванченко Ольга Сергіївна, ключовий партнер з аудиту, сертифікат А №005016 від 26.12.2001 року, номер реєстрації у Реєстрі №101332.</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Перевірка проведена у строк з 16.04.2021р. по 29.04.2021р. за місцезнаходженням Товариства та Аудитора, згідно з умовами Договору про надання аудиторських послуг від 16.04.2021р. Масштаб перевірки становить: документальним методом - 50%, розрахунково-аналітичним - 50% від загального обсягу документації.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Партнером завдання з аудиту, результатом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якого є цей звіт незалежного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аудитора, є Генеральний директор ТОВ "Міжнародна група аудиторів" (ключовий партнер з аудиту, сертифікат аудитора А№005016, номер реєстрації у Реєстрі №101332)</w:t>
      </w:r>
      <w:r w:rsidRPr="00517061">
        <w:rPr>
          <w:rFonts w:ascii="Times New Roman" w:eastAsia="Times New Roman" w:hAnsi="Times New Roman" w:cs="Times New Roman"/>
          <w:sz w:val="20"/>
          <w:szCs w:val="20"/>
          <w:lang w:val="en-US" w:eastAsia="uk-UA"/>
        </w:rPr>
        <w:tab/>
        <w:t xml:space="preserve">Іванченко Ольга Сергіївна </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29 квітня 2021 року</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 xml:space="preserve">офіс №27 в буд.№58-2 В по вулиці Артема (Січових Стрільців) в місті Києві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Незалежним аудитором ТОВ"Міжнародна група аудиторів" складено звіт від 29.04.2021 року, що є невід'ємною частиною даного річного звіту емітента.</w:t>
      </w:r>
    </w:p>
    <w:p w:rsidR="00517061" w:rsidRDefault="00517061">
      <w:pPr>
        <w:sectPr w:rsidR="00517061" w:rsidSect="0051706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517061" w:rsidRPr="00517061" w:rsidTr="00BD5A85">
        <w:trPr>
          <w:trHeight w:val="463"/>
        </w:trPr>
        <w:tc>
          <w:tcPr>
            <w:tcW w:w="1548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Cambria" w:eastAsia="Cambria" w:hAnsi="Cambria" w:cs="Cambria"/>
                <w:b/>
                <w:bCs/>
                <w:sz w:val="24"/>
                <w:szCs w:val="24"/>
                <w:lang w:eastAsia="uk-UA"/>
              </w:rPr>
            </w:pPr>
            <w:r w:rsidRPr="0051706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517061" w:rsidRPr="00517061" w:rsidRDefault="00517061" w:rsidP="0051706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517061" w:rsidRPr="00517061" w:rsidTr="00BD5A85">
        <w:tc>
          <w:tcPr>
            <w:tcW w:w="3588" w:type="dxa"/>
            <w:vMerge w:val="restart"/>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Кількість за видами акцій</w:t>
            </w:r>
          </w:p>
        </w:tc>
      </w:tr>
      <w:tr w:rsidR="00517061" w:rsidRPr="00517061" w:rsidTr="00BD5A85">
        <w:tc>
          <w:tcPr>
            <w:tcW w:w="3588" w:type="dxa"/>
            <w:vMerge/>
            <w:vAlign w:val="center"/>
          </w:tcPr>
          <w:p w:rsidR="00517061" w:rsidRPr="00517061" w:rsidRDefault="00517061" w:rsidP="0051706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517061" w:rsidRPr="00517061" w:rsidRDefault="00517061" w:rsidP="0051706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517061" w:rsidRPr="00517061" w:rsidRDefault="00517061" w:rsidP="0051706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17061" w:rsidRPr="00517061" w:rsidRDefault="00517061" w:rsidP="0051706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17061" w:rsidRPr="00517061" w:rsidRDefault="00517061" w:rsidP="00517061">
            <w:pPr>
              <w:spacing w:after="0" w:line="240" w:lineRule="auto"/>
              <w:ind w:left="-243"/>
              <w:jc w:val="center"/>
              <w:rPr>
                <w:rFonts w:ascii="Times New Roman" w:eastAsia="Cambria" w:hAnsi="Times New Roman" w:cs="Times New Roman"/>
                <w:b/>
                <w:bCs/>
                <w:sz w:val="20"/>
                <w:szCs w:val="20"/>
                <w:lang w:val="en-US" w:eastAsia="uk-UA"/>
              </w:rPr>
            </w:pPr>
            <w:r w:rsidRPr="00517061">
              <w:rPr>
                <w:rFonts w:ascii="Times New Roman" w:eastAsia="Cambria" w:hAnsi="Times New Roman" w:cs="Times New Roman"/>
                <w:b/>
                <w:bCs/>
                <w:sz w:val="20"/>
                <w:szCs w:val="20"/>
                <w:lang w:val="en-US" w:eastAsia="uk-UA"/>
              </w:rPr>
              <w:t xml:space="preserve">  </w:t>
            </w:r>
            <w:r w:rsidRPr="00517061">
              <w:rPr>
                <w:rFonts w:ascii="Times New Roman" w:eastAsia="Cambria" w:hAnsi="Times New Roman" w:cs="Times New Roman"/>
                <w:b/>
                <w:bCs/>
                <w:sz w:val="20"/>
                <w:szCs w:val="20"/>
                <w:lang w:val="uk-UA" w:eastAsia="uk-UA"/>
              </w:rPr>
              <w:t>привілейовані</w:t>
            </w:r>
          </w:p>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іменні</w:t>
            </w:r>
          </w:p>
        </w:tc>
      </w:tr>
      <w:tr w:rsidR="00517061" w:rsidRPr="00517061" w:rsidTr="00BD5A85">
        <w:tc>
          <w:tcPr>
            <w:tcW w:w="3588" w:type="dxa"/>
            <w:vAlign w:val="center"/>
          </w:tcPr>
          <w:p w:rsidR="00517061" w:rsidRPr="00517061" w:rsidRDefault="00517061" w:rsidP="00517061">
            <w:pPr>
              <w:spacing w:after="0" w:line="240" w:lineRule="auto"/>
              <w:jc w:val="center"/>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МОГРОУВ ЛIМIТЕД / MOREGROVE LIMITED</w:t>
            </w:r>
          </w:p>
        </w:tc>
        <w:tc>
          <w:tcPr>
            <w:tcW w:w="1428" w:type="dxa"/>
            <w:vAlign w:val="center"/>
          </w:tcPr>
          <w:p w:rsidR="00517061" w:rsidRPr="00517061" w:rsidRDefault="00517061" w:rsidP="00517061">
            <w:pPr>
              <w:spacing w:after="0" w:line="240" w:lineRule="auto"/>
              <w:jc w:val="center"/>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265404</w:t>
            </w:r>
          </w:p>
        </w:tc>
        <w:tc>
          <w:tcPr>
            <w:tcW w:w="3303" w:type="dxa"/>
            <w:vAlign w:val="center"/>
          </w:tcPr>
          <w:p w:rsidR="00517061" w:rsidRPr="00517061" w:rsidRDefault="00517061" w:rsidP="00517061">
            <w:pPr>
              <w:spacing w:after="0" w:line="240" w:lineRule="auto"/>
              <w:jc w:val="center"/>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КІПР 1066  д/н Nicosia Themistokli Dervi, 3, JULIA HOUSE</w:t>
            </w:r>
          </w:p>
        </w:tc>
        <w:tc>
          <w:tcPr>
            <w:tcW w:w="1736" w:type="dxa"/>
            <w:vAlign w:val="center"/>
          </w:tcPr>
          <w:p w:rsidR="00517061" w:rsidRPr="00517061" w:rsidRDefault="00517061" w:rsidP="00517061">
            <w:pPr>
              <w:spacing w:after="0" w:line="240" w:lineRule="auto"/>
              <w:jc w:val="center"/>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13710355111</w:t>
            </w:r>
          </w:p>
        </w:tc>
        <w:tc>
          <w:tcPr>
            <w:tcW w:w="1763" w:type="dxa"/>
            <w:vAlign w:val="center"/>
          </w:tcPr>
          <w:p w:rsidR="00517061" w:rsidRPr="00517061" w:rsidRDefault="00517061" w:rsidP="00517061">
            <w:pPr>
              <w:spacing w:after="0" w:line="240" w:lineRule="auto"/>
              <w:jc w:val="center"/>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99.76703143779</w:t>
            </w:r>
          </w:p>
        </w:tc>
        <w:tc>
          <w:tcPr>
            <w:tcW w:w="182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13710355111</w:t>
            </w:r>
          </w:p>
        </w:tc>
        <w:tc>
          <w:tcPr>
            <w:tcW w:w="1792" w:type="dxa"/>
            <w:tcMar>
              <w:top w:w="60" w:type="dxa"/>
              <w:left w:w="60" w:type="dxa"/>
              <w:bottom w:w="60" w:type="dxa"/>
              <w:right w:w="60" w:type="dxa"/>
            </w:tcMar>
            <w:vAlign w:val="center"/>
          </w:tcPr>
          <w:p w:rsidR="00517061" w:rsidRPr="00517061" w:rsidRDefault="00517061" w:rsidP="00517061">
            <w:pPr>
              <w:spacing w:after="0" w:line="240" w:lineRule="auto"/>
              <w:ind w:left="-243"/>
              <w:jc w:val="center"/>
              <w:rPr>
                <w:rFonts w:ascii="Times New Roman" w:eastAsia="Cambria" w:hAnsi="Times New Roman" w:cs="Times New Roman"/>
                <w:bCs/>
                <w:sz w:val="20"/>
                <w:szCs w:val="20"/>
                <w:lang w:val="en-US" w:eastAsia="uk-UA"/>
              </w:rPr>
            </w:pPr>
            <w:r w:rsidRPr="00517061">
              <w:rPr>
                <w:rFonts w:ascii="Times New Roman" w:eastAsia="Cambria" w:hAnsi="Times New Roman" w:cs="Times New Roman"/>
                <w:bCs/>
                <w:sz w:val="20"/>
                <w:szCs w:val="20"/>
                <w:lang w:val="en-US" w:eastAsia="uk-UA"/>
              </w:rPr>
              <w:t>0</w:t>
            </w:r>
          </w:p>
        </w:tc>
      </w:tr>
      <w:tr w:rsidR="00517061" w:rsidRPr="00517061" w:rsidTr="00BD5A85">
        <w:tc>
          <w:tcPr>
            <w:tcW w:w="8319" w:type="dxa"/>
            <w:gridSpan w:val="3"/>
            <w:vMerge w:val="restart"/>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eastAsia="uk-UA"/>
              </w:rPr>
            </w:pPr>
            <w:r w:rsidRPr="00517061">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Кількість за видами акцій</w:t>
            </w:r>
          </w:p>
        </w:tc>
      </w:tr>
      <w:tr w:rsidR="00517061" w:rsidRPr="00517061" w:rsidTr="00BD5A85">
        <w:tc>
          <w:tcPr>
            <w:tcW w:w="8319" w:type="dxa"/>
            <w:gridSpan w:val="3"/>
            <w:vMerge/>
            <w:vAlign w:val="center"/>
          </w:tcPr>
          <w:p w:rsidR="00517061" w:rsidRPr="00517061" w:rsidRDefault="00517061" w:rsidP="0051706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517061" w:rsidRPr="00517061" w:rsidRDefault="00517061" w:rsidP="00517061">
            <w:pPr>
              <w:spacing w:after="0" w:line="240" w:lineRule="auto"/>
              <w:rPr>
                <w:rFonts w:ascii="Times New Roman" w:eastAsia="Cambria" w:hAnsi="Times New Roman" w:cs="Times New Roman"/>
                <w:b/>
                <w:bCs/>
                <w:sz w:val="20"/>
                <w:szCs w:val="20"/>
                <w:lang w:val="uk-UA" w:eastAsia="uk-UA"/>
              </w:rPr>
            </w:pPr>
          </w:p>
        </w:tc>
        <w:tc>
          <w:tcPr>
            <w:tcW w:w="1763" w:type="dxa"/>
            <w:vMerge/>
          </w:tcPr>
          <w:p w:rsidR="00517061" w:rsidRPr="00517061" w:rsidRDefault="00517061" w:rsidP="0051706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517061" w:rsidRPr="00517061" w:rsidRDefault="00517061" w:rsidP="00517061">
            <w:pPr>
              <w:spacing w:after="0" w:line="240" w:lineRule="auto"/>
              <w:ind w:left="-243"/>
              <w:jc w:val="center"/>
              <w:rPr>
                <w:rFonts w:ascii="Times New Roman" w:eastAsia="Cambria" w:hAnsi="Times New Roman" w:cs="Times New Roman"/>
                <w:b/>
                <w:bCs/>
                <w:sz w:val="20"/>
                <w:szCs w:val="20"/>
                <w:lang w:val="en-US" w:eastAsia="uk-UA"/>
              </w:rPr>
            </w:pPr>
            <w:r w:rsidRPr="00517061">
              <w:rPr>
                <w:rFonts w:ascii="Times New Roman" w:eastAsia="Cambria" w:hAnsi="Times New Roman" w:cs="Times New Roman"/>
                <w:b/>
                <w:bCs/>
                <w:sz w:val="20"/>
                <w:szCs w:val="20"/>
                <w:lang w:val="en-US" w:eastAsia="uk-UA"/>
              </w:rPr>
              <w:t xml:space="preserve">  </w:t>
            </w:r>
            <w:r w:rsidRPr="00517061">
              <w:rPr>
                <w:rFonts w:ascii="Times New Roman" w:eastAsia="Cambria" w:hAnsi="Times New Roman" w:cs="Times New Roman"/>
                <w:b/>
                <w:bCs/>
                <w:sz w:val="20"/>
                <w:szCs w:val="20"/>
                <w:lang w:val="uk-UA" w:eastAsia="uk-UA"/>
              </w:rPr>
              <w:t>привілейовані</w:t>
            </w:r>
          </w:p>
          <w:p w:rsidR="00517061" w:rsidRPr="00517061" w:rsidRDefault="00517061" w:rsidP="00517061">
            <w:pPr>
              <w:spacing w:after="0" w:line="240" w:lineRule="auto"/>
              <w:jc w:val="center"/>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іменні</w:t>
            </w:r>
          </w:p>
        </w:tc>
      </w:tr>
      <w:tr w:rsidR="00517061" w:rsidRPr="00517061" w:rsidTr="00BD5A85">
        <w:tc>
          <w:tcPr>
            <w:tcW w:w="8319" w:type="dxa"/>
            <w:gridSpan w:val="3"/>
          </w:tcPr>
          <w:p w:rsidR="00517061" w:rsidRPr="00517061" w:rsidRDefault="00517061" w:rsidP="00517061">
            <w:pPr>
              <w:spacing w:after="0" w:line="240" w:lineRule="auto"/>
              <w:jc w:val="right"/>
              <w:rPr>
                <w:rFonts w:ascii="Times New Roman" w:eastAsia="Cambria" w:hAnsi="Times New Roman" w:cs="Times New Roman"/>
                <w:b/>
                <w:bCs/>
                <w:sz w:val="20"/>
                <w:szCs w:val="20"/>
                <w:lang w:val="uk-UA" w:eastAsia="uk-UA"/>
              </w:rPr>
            </w:pPr>
            <w:r w:rsidRPr="00517061">
              <w:rPr>
                <w:rFonts w:ascii="Times New Roman" w:eastAsia="Cambria" w:hAnsi="Times New Roman" w:cs="Times New Roman"/>
                <w:b/>
                <w:bCs/>
                <w:sz w:val="20"/>
                <w:szCs w:val="20"/>
                <w:lang w:val="uk-UA" w:eastAsia="uk-UA"/>
              </w:rPr>
              <w:t>Усього</w:t>
            </w:r>
          </w:p>
        </w:tc>
        <w:tc>
          <w:tcPr>
            <w:tcW w:w="1736" w:type="dxa"/>
            <w:vAlign w:val="center"/>
          </w:tcPr>
          <w:p w:rsidR="00517061" w:rsidRPr="00517061" w:rsidRDefault="00517061" w:rsidP="00517061">
            <w:pPr>
              <w:spacing w:after="0" w:line="240" w:lineRule="auto"/>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13710355111</w:t>
            </w:r>
          </w:p>
        </w:tc>
        <w:tc>
          <w:tcPr>
            <w:tcW w:w="1763" w:type="dxa"/>
          </w:tcPr>
          <w:p w:rsidR="00517061" w:rsidRPr="00517061" w:rsidRDefault="00517061" w:rsidP="00517061">
            <w:pPr>
              <w:spacing w:after="0" w:line="240" w:lineRule="auto"/>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99.76703143779</w:t>
            </w:r>
          </w:p>
        </w:tc>
        <w:tc>
          <w:tcPr>
            <w:tcW w:w="1820" w:type="dxa"/>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Cambria" w:hAnsi="Times New Roman" w:cs="Times New Roman"/>
                <w:bCs/>
                <w:sz w:val="20"/>
                <w:szCs w:val="20"/>
                <w:lang w:val="uk-UA" w:eastAsia="uk-UA"/>
              </w:rPr>
            </w:pPr>
            <w:r w:rsidRPr="00517061">
              <w:rPr>
                <w:rFonts w:ascii="Times New Roman" w:eastAsia="Cambria" w:hAnsi="Times New Roman" w:cs="Times New Roman"/>
                <w:bCs/>
                <w:sz w:val="20"/>
                <w:szCs w:val="20"/>
                <w:lang w:val="uk-UA" w:eastAsia="uk-UA"/>
              </w:rPr>
              <w:t>13710355111</w:t>
            </w:r>
          </w:p>
        </w:tc>
        <w:tc>
          <w:tcPr>
            <w:tcW w:w="1792" w:type="dxa"/>
            <w:tcMar>
              <w:top w:w="60" w:type="dxa"/>
              <w:left w:w="60" w:type="dxa"/>
              <w:bottom w:w="60" w:type="dxa"/>
              <w:right w:w="60" w:type="dxa"/>
            </w:tcMar>
            <w:vAlign w:val="center"/>
          </w:tcPr>
          <w:p w:rsidR="00517061" w:rsidRPr="00517061" w:rsidRDefault="00517061" w:rsidP="00517061">
            <w:pPr>
              <w:spacing w:after="0" w:line="240" w:lineRule="auto"/>
              <w:ind w:left="-243"/>
              <w:jc w:val="center"/>
              <w:rPr>
                <w:rFonts w:ascii="Times New Roman" w:eastAsia="Cambria" w:hAnsi="Times New Roman" w:cs="Times New Roman"/>
                <w:bCs/>
                <w:sz w:val="20"/>
                <w:szCs w:val="20"/>
                <w:lang w:val="en-US" w:eastAsia="uk-UA"/>
              </w:rPr>
            </w:pPr>
            <w:r w:rsidRPr="00517061">
              <w:rPr>
                <w:rFonts w:ascii="Times New Roman" w:eastAsia="Cambria" w:hAnsi="Times New Roman" w:cs="Times New Roman"/>
                <w:bCs/>
                <w:sz w:val="20"/>
                <w:szCs w:val="20"/>
                <w:lang w:val="en-US" w:eastAsia="uk-UA"/>
              </w:rPr>
              <w:t>0</w:t>
            </w:r>
          </w:p>
        </w:tc>
      </w:tr>
    </w:tbl>
    <w:p w:rsidR="00517061" w:rsidRPr="00517061" w:rsidRDefault="00517061" w:rsidP="00517061">
      <w:pPr>
        <w:tabs>
          <w:tab w:val="left" w:pos="10620"/>
        </w:tabs>
        <w:spacing w:after="0" w:line="240" w:lineRule="auto"/>
        <w:rPr>
          <w:rFonts w:ascii="Cambria" w:eastAsia="Cambria" w:hAnsi="Cambria" w:cs="Cambria"/>
          <w:sz w:val="24"/>
          <w:szCs w:val="24"/>
          <w:lang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517061" w:rsidRPr="00517061" w:rsidTr="00BD5A85">
        <w:tc>
          <w:tcPr>
            <w:tcW w:w="15480" w:type="dxa"/>
            <w:tcMar>
              <w:top w:w="60" w:type="dxa"/>
              <w:left w:w="60" w:type="dxa"/>
              <w:bottom w:w="60" w:type="dxa"/>
              <w:right w:w="60" w:type="dxa"/>
            </w:tcMar>
            <w:vAlign w:val="center"/>
          </w:tcPr>
          <w:p w:rsidR="00517061" w:rsidRPr="00517061" w:rsidRDefault="00517061" w:rsidP="00517061">
            <w:pPr>
              <w:keepNext/>
              <w:keepLines/>
              <w:widowControl w:val="0"/>
              <w:suppressAutoHyphens/>
              <w:spacing w:after="0"/>
              <w:jc w:val="center"/>
              <w:outlineLvl w:val="2"/>
              <w:rPr>
                <w:rFonts w:ascii="font215" w:eastAsia="font215" w:hAnsi="font215" w:cs="font215"/>
                <w:color w:val="4F81BD"/>
                <w:kern w:val="1"/>
                <w:sz w:val="28"/>
                <w:szCs w:val="28"/>
                <w:lang w:val="uk-UA"/>
              </w:rPr>
            </w:pPr>
            <w:r w:rsidRPr="00517061">
              <w:rPr>
                <w:rFonts w:ascii="Times New Roman" w:eastAsia="font215" w:hAnsi="Times New Roman" w:cs="Times New Roman"/>
                <w:b/>
                <w:bCs/>
                <w:kern w:val="1"/>
                <w:sz w:val="27"/>
                <w:lang w:val="uk-UA"/>
              </w:rPr>
              <w:lastRenderedPageBreak/>
              <w:t>X. Структура капіталу</w:t>
            </w:r>
            <w:bookmarkStart w:id="2" w:name="10805"/>
            <w:bookmarkEnd w:id="2"/>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517061" w:rsidRPr="00517061" w:rsidTr="00BD5A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517061" w:rsidRPr="00517061" w:rsidTr="00BD5A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eastAsia="uk-UA"/>
              </w:rPr>
            </w:pPr>
            <w:r w:rsidRPr="00517061">
              <w:rPr>
                <w:rFonts w:ascii="Times New Roman" w:eastAsia="Times New Roman" w:hAnsi="Times New Roman" w:cs="Times New Roman"/>
                <w:b/>
                <w:sz w:val="20"/>
                <w:szCs w:val="20"/>
                <w:lang w:eastAsia="uk-UA"/>
              </w:rPr>
              <w:t>5</w:t>
            </w:r>
          </w:p>
        </w:tc>
      </w:tr>
      <w:tr w:rsidR="00517061" w:rsidRPr="00517061" w:rsidTr="00BD5A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13742370514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0.01</w:t>
            </w:r>
          </w:p>
        </w:tc>
        <w:tc>
          <w:tcPr>
            <w:tcW w:w="3220"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Відповідно до Статуту Товариства та Закону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517061" w:rsidRPr="00517061" w:rsidTr="00BD5A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Права та обов'язки акціонерів визначаються розділом 6 Статуту Товариства, а саме: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6.1. Прості іменні Акції надають їх власникам однакову сукупність прав, включаючи право: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6.1.1 брати участь в управлінні Товариством (шляхом участі та голосування на Загальних зборах);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6.1.2 отримувати інформацію та документи про господарську діяльність Товариства у порядку, встановленому Законом, Статутом та внутрішніми документами Товариства;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6.1.3 отримати у разі ліквідації Товариства частину майна або вартості частини майна Товариства, пропорційну частці Акціонера у Статутному капіталі, у порядку і черговості передбаченими Законом;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6.1.4 брати участь у розподілі прибутку Товариства та одержувати його частину (дивіденди) у порядку, визначеному Статутом;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6.1.5 реалізовувати інші права, встановлені Статутом та Законом.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6.2 Акціонери зобов'язані: 6.2.1 дотримуватися Статуту, інших внутрішніх документів Товариства;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6.2.2 виконувати рішення Загальних зборів, інших органів Товариства;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6.2.3 виконувати свої зобов'язання перед Товариством, у тому числі пов'язані з майновою участю; оплачувати Акції у розмірі, в порядку та засобами, передбаченими Статутом та рішенням про емісію Акцій;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 xml:space="preserve">6.2.4 не розголошувати комерційну таємницю та конфіденційну інформацію про діяльність Товариства; </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eastAsia="uk-UA"/>
              </w:rPr>
              <w:t>6.2.5 нести інші обов'язки, встановлені Статутом та Законом.</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p w:rsidR="00517061" w:rsidRPr="00517061" w:rsidRDefault="00517061" w:rsidP="0051706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517061">
        <w:rPr>
          <w:rFonts w:ascii="Times New Roman" w:eastAsia="Times New Roman" w:hAnsi="Times New Roman" w:cs="Times New Roman"/>
          <w:b/>
          <w:bCs/>
          <w:color w:val="000000"/>
          <w:sz w:val="28"/>
          <w:szCs w:val="28"/>
          <w:lang w:val="en-US" w:eastAsia="uk-UA"/>
        </w:rPr>
        <w:lastRenderedPageBreak/>
        <w:t>XI</w:t>
      </w:r>
      <w:r w:rsidRPr="0051706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517061" w:rsidRPr="00517061" w:rsidTr="00BD5A85">
        <w:trPr>
          <w:trHeight w:val="224"/>
        </w:trPr>
        <w:tc>
          <w:tcPr>
            <w:tcW w:w="15855" w:type="dxa"/>
            <w:tcMar>
              <w:top w:w="60" w:type="dxa"/>
              <w:left w:w="60" w:type="dxa"/>
              <w:bottom w:w="60" w:type="dxa"/>
              <w:right w:w="60" w:type="dxa"/>
            </w:tcMar>
            <w:vAlign w:val="center"/>
          </w:tcPr>
          <w:p w:rsidR="00517061" w:rsidRPr="00517061" w:rsidRDefault="00517061" w:rsidP="00517061">
            <w:pPr>
              <w:spacing w:after="0" w:line="240" w:lineRule="auto"/>
              <w:rPr>
                <w:rFonts w:ascii="Times New Roman" w:eastAsia="Times New Roman" w:hAnsi="Times New Roman" w:cs="Times New Roman"/>
                <w:b/>
                <w:bCs/>
                <w:sz w:val="24"/>
                <w:szCs w:val="24"/>
                <w:lang w:val="uk-UA" w:eastAsia="uk-UA"/>
              </w:rPr>
            </w:pPr>
            <w:r w:rsidRPr="00517061">
              <w:rPr>
                <w:rFonts w:ascii="Times New Roman" w:eastAsia="Times New Roman" w:hAnsi="Times New Roman" w:cs="Times New Roman"/>
                <w:b/>
                <w:bCs/>
                <w:sz w:val="24"/>
                <w:szCs w:val="24"/>
                <w:lang w:val="uk-UA" w:eastAsia="uk-UA"/>
              </w:rPr>
              <w:t>1. Інформація про випуски акцій</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517061" w:rsidRPr="00517061" w:rsidTr="00BD5A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Частка у статутному капіталі (у відсотках)</w:t>
            </w:r>
          </w:p>
        </w:tc>
      </w:tr>
      <w:tr w:rsidR="00517061" w:rsidRPr="00517061" w:rsidTr="00BD5A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10</w:t>
            </w:r>
          </w:p>
        </w:tc>
      </w:tr>
      <w:tr w:rsidR="00517061" w:rsidRPr="00517061" w:rsidTr="00BD5A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04.06.2019</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21/1/2019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UA4000074132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13742370514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137423705.14</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100.000000000000</w:t>
            </w:r>
          </w:p>
        </w:tc>
      </w:tr>
      <w:tr w:rsidR="00517061" w:rsidRPr="00517061" w:rsidTr="00BD5A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1706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517061" w:rsidRPr="00517061" w:rsidTr="00BD5A85">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51706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517061" w:rsidRPr="00517061" w:rsidTr="00BD5A8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8</w:t>
            </w:r>
          </w:p>
        </w:tc>
      </w:tr>
      <w:tr w:rsidR="00517061" w:rsidRPr="00517061" w:rsidTr="00BD5A8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04.06.2019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21/1/2019</w:t>
            </w:r>
          </w:p>
        </w:tc>
        <w:tc>
          <w:tcPr>
            <w:tcW w:w="2049"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UA4000074132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13742370514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137423705.14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13739767983</w:t>
            </w:r>
          </w:p>
        </w:tc>
        <w:tc>
          <w:tcPr>
            <w:tcW w:w="2142"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w:t>
            </w:r>
          </w:p>
        </w:tc>
      </w:tr>
      <w:tr w:rsidR="00517061" w:rsidRPr="00517061" w:rsidTr="00BD5A8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517061" w:rsidRPr="00517061" w:rsidRDefault="00517061" w:rsidP="00517061">
      <w:pPr>
        <w:spacing w:after="0" w:line="240" w:lineRule="auto"/>
        <w:rPr>
          <w:rFonts w:ascii="Times New Roman" w:eastAsia="Times New Roman" w:hAnsi="Times New Roman" w:cs="Times New Roman"/>
          <w:sz w:val="24"/>
          <w:szCs w:val="24"/>
          <w:lang w:val="en-US"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517061" w:rsidRPr="00517061" w:rsidTr="00BD5A85">
        <w:trPr>
          <w:trHeight w:val="271"/>
        </w:trPr>
        <w:tc>
          <w:tcPr>
            <w:tcW w:w="10080" w:type="dxa"/>
            <w:tcMar>
              <w:top w:w="60" w:type="dxa"/>
              <w:left w:w="60" w:type="dxa"/>
              <w:bottom w:w="60" w:type="dxa"/>
              <w:right w:w="60" w:type="dxa"/>
            </w:tcMar>
            <w:vAlign w:val="center"/>
          </w:tcPr>
          <w:p w:rsidR="00517061" w:rsidRPr="00517061" w:rsidRDefault="00517061" w:rsidP="00517061">
            <w:pPr>
              <w:spacing w:after="0" w:line="240" w:lineRule="auto"/>
              <w:ind w:left="-210"/>
              <w:jc w:val="center"/>
              <w:rPr>
                <w:rFonts w:ascii="Times New Roman" w:eastAsia="Times New Roman" w:hAnsi="Times New Roman" w:cs="Times New Roman"/>
                <w:b/>
                <w:bCs/>
                <w:sz w:val="26"/>
                <w:szCs w:val="26"/>
                <w:lang w:val="uk-UA" w:eastAsia="uk-UA"/>
              </w:rPr>
            </w:pPr>
            <w:r w:rsidRPr="00517061">
              <w:rPr>
                <w:rFonts w:ascii="Times New Roman" w:eastAsia="Times New Roman" w:hAnsi="Times New Roman" w:cs="Times New Roman"/>
                <w:b/>
                <w:color w:val="000000"/>
                <w:sz w:val="26"/>
                <w:szCs w:val="26"/>
                <w:lang w:eastAsia="uk-UA"/>
              </w:rPr>
              <w:lastRenderedPageBreak/>
              <w:t xml:space="preserve">   </w:t>
            </w:r>
            <w:r w:rsidRPr="00517061">
              <w:rPr>
                <w:rFonts w:ascii="Times New Roman" w:eastAsia="Times New Roman" w:hAnsi="Times New Roman" w:cs="Times New Roman"/>
                <w:b/>
                <w:color w:val="000000"/>
                <w:sz w:val="26"/>
                <w:szCs w:val="26"/>
                <w:lang w:val="en-US" w:eastAsia="uk-UA"/>
              </w:rPr>
              <w:t>XIII</w:t>
            </w:r>
            <w:r w:rsidRPr="0051706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517061" w:rsidRPr="00517061" w:rsidTr="00BD5A85">
        <w:trPr>
          <w:trHeight w:val="244"/>
        </w:trPr>
        <w:tc>
          <w:tcPr>
            <w:tcW w:w="10080" w:type="dxa"/>
            <w:tcMar>
              <w:top w:w="60" w:type="dxa"/>
              <w:left w:w="60" w:type="dxa"/>
              <w:bottom w:w="60" w:type="dxa"/>
              <w:right w:w="60" w:type="dxa"/>
            </w:tcMar>
          </w:tcPr>
          <w:p w:rsidR="00517061" w:rsidRPr="00517061" w:rsidRDefault="00517061" w:rsidP="00517061">
            <w:pPr>
              <w:spacing w:after="0" w:line="240" w:lineRule="auto"/>
              <w:rPr>
                <w:rFonts w:ascii="Times New Roman" w:eastAsia="Times New Roman" w:hAnsi="Times New Roman" w:cs="Times New Roman"/>
                <w:b/>
                <w:bCs/>
                <w:color w:val="000000"/>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b/>
                <w:bCs/>
                <w:color w:val="000000"/>
                <w:sz w:val="24"/>
                <w:szCs w:val="24"/>
                <w:lang w:val="uk-UA" w:eastAsia="uk-UA"/>
              </w:rPr>
            </w:pPr>
            <w:r w:rsidRPr="0051706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tc>
      </w:tr>
    </w:tbl>
    <w:p w:rsidR="00517061" w:rsidRPr="00517061" w:rsidRDefault="00517061" w:rsidP="0051706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517061" w:rsidRPr="00517061" w:rsidTr="00BD5A85">
        <w:trPr>
          <w:trHeight w:val="461"/>
        </w:trPr>
        <w:tc>
          <w:tcPr>
            <w:tcW w:w="3090" w:type="dxa"/>
            <w:vMerge w:val="restart"/>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Основні засоби , всього (тис.грн.)</w:t>
            </w:r>
          </w:p>
        </w:tc>
      </w:tr>
      <w:tr w:rsidR="00517061" w:rsidRPr="00517061" w:rsidTr="00BD5A85">
        <w:trPr>
          <w:trHeight w:val="147"/>
        </w:trPr>
        <w:tc>
          <w:tcPr>
            <w:tcW w:w="3090" w:type="dxa"/>
            <w:vMerge/>
            <w:shd w:val="clear" w:color="auto" w:fill="auto"/>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 кінець періоду</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121662.500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121490.100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7599.700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7140.000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129262.200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128630.100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107785.500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108391.000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107785.500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108391.000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13657.000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12871.000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7599.700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7140.000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21256.700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20011.000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61.000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43.100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61.000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43.100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159.000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185.000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159.000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185.000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1.500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0.900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1.500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0.900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1.500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0.900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1.500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0.900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en-US" w:eastAsia="uk-UA"/>
              </w:rPr>
              <w:t>0.000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xml:space="preserve">- </w:t>
            </w:r>
            <w:r w:rsidRPr="0051706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0.000</w:t>
            </w:r>
          </w:p>
        </w:tc>
      </w:tr>
      <w:tr w:rsidR="00517061" w:rsidRPr="00517061" w:rsidTr="00BD5A85">
        <w:trPr>
          <w:trHeight w:val="346"/>
        </w:trPr>
        <w:tc>
          <w:tcPr>
            <w:tcW w:w="3090" w:type="dxa"/>
            <w:shd w:val="clear" w:color="auto" w:fill="auto"/>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121664.000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121491.000</w:t>
            </w:r>
          </w:p>
        </w:tc>
        <w:tc>
          <w:tcPr>
            <w:tcW w:w="1161"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7599.700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7140.000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129263.700</w:t>
            </w:r>
          </w:p>
        </w:tc>
        <w:tc>
          <w:tcPr>
            <w:tcW w:w="1162" w:type="dxa"/>
            <w:shd w:val="clear" w:color="auto" w:fill="auto"/>
            <w:vAlign w:val="center"/>
          </w:tcPr>
          <w:p w:rsidR="00517061" w:rsidRPr="00517061" w:rsidRDefault="00517061" w:rsidP="00517061">
            <w:pPr>
              <w:spacing w:after="0" w:line="240" w:lineRule="auto"/>
              <w:jc w:val="center"/>
              <w:rPr>
                <w:rFonts w:ascii="Times New Roman" w:eastAsia="Times New Roman" w:hAnsi="Times New Roman" w:cs="Times New Roman"/>
                <w:sz w:val="20"/>
                <w:szCs w:val="20"/>
                <w:lang w:val="uk-UA" w:eastAsia="uk-UA"/>
              </w:rPr>
            </w:pPr>
            <w:r w:rsidRPr="00517061">
              <w:rPr>
                <w:rFonts w:ascii="Times New Roman" w:eastAsia="Times New Roman" w:hAnsi="Times New Roman" w:cs="Times New Roman"/>
                <w:sz w:val="20"/>
                <w:szCs w:val="20"/>
                <w:lang w:val="uk-UA" w:eastAsia="uk-UA"/>
              </w:rPr>
              <w:t>128631.000</w:t>
            </w:r>
          </w:p>
        </w:tc>
      </w:tr>
    </w:tbl>
    <w:p w:rsidR="00517061" w:rsidRPr="00517061" w:rsidRDefault="00517061" w:rsidP="00517061">
      <w:pPr>
        <w:spacing w:after="0" w:line="240" w:lineRule="auto"/>
        <w:rPr>
          <w:rFonts w:ascii="Times New Roman" w:eastAsia="Times New Roman" w:hAnsi="Times New Roman" w:cs="Times New Roman"/>
          <w:sz w:val="20"/>
          <w:szCs w:val="20"/>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b/>
          <w:sz w:val="20"/>
          <w:szCs w:val="20"/>
          <w:lang w:val="uk-UA" w:eastAsia="uk-UA"/>
        </w:rPr>
        <w:t xml:space="preserve">Пояснення : </w:t>
      </w:r>
      <w:r w:rsidRPr="00517061">
        <w:rPr>
          <w:rFonts w:ascii="Times New Roman" w:eastAsia="Times New Roman" w:hAnsi="Times New Roman" w:cs="Times New Roman"/>
          <w:b/>
          <w:sz w:val="20"/>
          <w:szCs w:val="20"/>
          <w:lang w:val="en-US" w:eastAsia="uk-UA"/>
        </w:rPr>
        <w:t xml:space="preserve"> </w:t>
      </w:r>
      <w:r w:rsidRPr="00517061">
        <w:rPr>
          <w:rFonts w:ascii="Courier New" w:eastAsia="Times New Roman" w:hAnsi="Courier New" w:cs="Courier New"/>
          <w:sz w:val="20"/>
          <w:szCs w:val="20"/>
          <w:lang w:eastAsia="uk-UA"/>
        </w:rPr>
        <w:t>Терміни використання ОЗ (за основними групами): Будинки та споруди - термiн 20 років; машини та обладнання - термiн 5 рокiв; транспортнi засоби - термiн 5 рокiв; Інструменти, прилади, інвентар (меблі) - 4 роки; інші - 12 років. Умови користування основними засобами за всiма групами задовiльнi. Основнi засоби за усіма групами використовуються за призначенням на 75% за основним видом дiяльностi. Первісна вартість основних засобів на початок звітного періоду - 168187 тис.грн., на кінець звітного періоду - 171587 тис.грн. Ступінь зносу основних засобів на початок звітного періоду 27,7%, на кінець звітного періоду 29,2%. Сума нарахованого зносу на початок звітного періоду - 46523 тис.грн., на кінець звітного періоду - 50096 тис. грн. Товариство має орендовані основні засоби. Обмежень на використання майна протягом звiтного року не було. Суттєвих змін у вартості основних засобів у звітному періоді не було.</w:t>
      </w:r>
    </w:p>
    <w:p w:rsidR="00517061" w:rsidRDefault="00517061">
      <w:pPr>
        <w:sectPr w:rsidR="00517061" w:rsidSect="0051706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517061" w:rsidRPr="00517061" w:rsidTr="00BD5A85">
        <w:trPr>
          <w:trHeight w:val="244"/>
        </w:trPr>
        <w:tc>
          <w:tcPr>
            <w:tcW w:w="9828" w:type="dxa"/>
            <w:gridSpan w:val="4"/>
          </w:tcPr>
          <w:p w:rsidR="00517061" w:rsidRPr="00517061" w:rsidRDefault="00517061" w:rsidP="00517061">
            <w:pPr>
              <w:jc w:val="center"/>
              <w:rPr>
                <w:b/>
                <w:bCs/>
                <w:color w:val="000000"/>
                <w:sz w:val="24"/>
                <w:szCs w:val="24"/>
                <w:lang w:val="uk-UA" w:eastAsia="uk-UA"/>
              </w:rPr>
            </w:pPr>
            <w:r w:rsidRPr="00517061">
              <w:rPr>
                <w:b/>
                <w:bCs/>
                <w:color w:val="000000"/>
                <w:sz w:val="24"/>
                <w:szCs w:val="24"/>
                <w:lang w:eastAsia="uk-UA"/>
              </w:rPr>
              <w:lastRenderedPageBreak/>
              <w:t>2</w:t>
            </w:r>
            <w:r w:rsidRPr="00517061">
              <w:rPr>
                <w:b/>
                <w:bCs/>
                <w:color w:val="000000"/>
                <w:sz w:val="24"/>
                <w:szCs w:val="24"/>
                <w:lang w:val="uk-UA" w:eastAsia="uk-UA"/>
              </w:rPr>
              <w:t>. Інформація щодо вартості чистих активів емітента</w:t>
            </w:r>
          </w:p>
          <w:p w:rsidR="00517061" w:rsidRPr="00517061" w:rsidRDefault="00517061" w:rsidP="00517061">
            <w:pPr>
              <w:rPr>
                <w:sz w:val="24"/>
                <w:szCs w:val="24"/>
                <w:lang w:val="uk-UA" w:eastAsia="uk-UA"/>
              </w:rPr>
            </w:pPr>
          </w:p>
        </w:tc>
      </w:tr>
      <w:tr w:rsidR="00517061" w:rsidRPr="00517061" w:rsidTr="00BD5A85">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517061" w:rsidRPr="00517061" w:rsidRDefault="00517061" w:rsidP="00517061">
            <w:pPr>
              <w:rPr>
                <w:b/>
                <w:lang w:val="uk-UA" w:eastAsia="uk-UA"/>
              </w:rPr>
            </w:pPr>
            <w:r w:rsidRPr="00517061">
              <w:rPr>
                <w:b/>
                <w:lang w:eastAsia="uk-UA"/>
              </w:rPr>
              <w:t>Найменування показника</w:t>
            </w:r>
            <w:r w:rsidRPr="00517061">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517061" w:rsidRPr="00517061" w:rsidRDefault="00517061" w:rsidP="00517061">
            <w:pPr>
              <w:jc w:val="center"/>
              <w:rPr>
                <w:b/>
                <w:lang w:eastAsia="uk-UA"/>
              </w:rPr>
            </w:pPr>
            <w:r w:rsidRPr="00517061">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517061" w:rsidRPr="00517061" w:rsidRDefault="00517061" w:rsidP="00517061">
            <w:pPr>
              <w:jc w:val="center"/>
              <w:rPr>
                <w:b/>
                <w:lang w:eastAsia="uk-UA"/>
              </w:rPr>
            </w:pPr>
            <w:r w:rsidRPr="00517061">
              <w:rPr>
                <w:b/>
                <w:lang w:eastAsia="uk-UA"/>
              </w:rPr>
              <w:t>За попередній період</w:t>
            </w:r>
          </w:p>
        </w:tc>
      </w:tr>
      <w:tr w:rsidR="00517061" w:rsidRPr="00517061" w:rsidTr="00BD5A8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7061" w:rsidRPr="00517061" w:rsidRDefault="00517061" w:rsidP="00517061">
            <w:pPr>
              <w:rPr>
                <w:b/>
                <w:lang w:eastAsia="uk-UA"/>
              </w:rPr>
            </w:pPr>
            <w:r w:rsidRPr="00517061">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jc w:val="center"/>
              <w:rPr>
                <w:lang w:eastAsia="uk-UA"/>
              </w:rPr>
            </w:pPr>
            <w:r w:rsidRPr="00517061">
              <w:rPr>
                <w:lang w:val="en-US" w:eastAsia="uk-UA"/>
              </w:rPr>
              <w:t>97652</w:t>
            </w:r>
          </w:p>
        </w:tc>
        <w:tc>
          <w:tcPr>
            <w:tcW w:w="2581" w:type="dxa"/>
            <w:tcBorders>
              <w:top w:val="single" w:sz="6" w:space="0" w:color="auto"/>
              <w:left w:val="single" w:sz="6" w:space="0" w:color="auto"/>
              <w:bottom w:val="single" w:sz="6" w:space="0" w:color="auto"/>
              <w:right w:val="single" w:sz="4" w:space="0" w:color="auto"/>
            </w:tcBorders>
            <w:vAlign w:val="center"/>
          </w:tcPr>
          <w:p w:rsidR="00517061" w:rsidRPr="00517061" w:rsidRDefault="00517061" w:rsidP="00517061">
            <w:pPr>
              <w:jc w:val="center"/>
              <w:rPr>
                <w:lang w:eastAsia="uk-UA"/>
              </w:rPr>
            </w:pPr>
            <w:r w:rsidRPr="00517061">
              <w:rPr>
                <w:lang w:val="en-US" w:eastAsia="uk-UA"/>
              </w:rPr>
              <w:t>98262</w:t>
            </w:r>
          </w:p>
        </w:tc>
      </w:tr>
      <w:tr w:rsidR="00517061" w:rsidRPr="00517061" w:rsidTr="00BD5A8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7061" w:rsidRPr="00517061" w:rsidRDefault="00517061" w:rsidP="00517061">
            <w:pPr>
              <w:rPr>
                <w:b/>
                <w:lang w:eastAsia="uk-UA"/>
              </w:rPr>
            </w:pPr>
            <w:r w:rsidRPr="00517061">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jc w:val="center"/>
              <w:rPr>
                <w:lang w:eastAsia="uk-UA"/>
              </w:rPr>
            </w:pPr>
            <w:r w:rsidRPr="00517061">
              <w:rPr>
                <w:lang w:val="en-US" w:eastAsia="uk-UA"/>
              </w:rPr>
              <w:t>137424</w:t>
            </w:r>
          </w:p>
        </w:tc>
        <w:tc>
          <w:tcPr>
            <w:tcW w:w="2581" w:type="dxa"/>
            <w:tcBorders>
              <w:top w:val="single" w:sz="6" w:space="0" w:color="auto"/>
              <w:left w:val="single" w:sz="6" w:space="0" w:color="auto"/>
              <w:bottom w:val="single" w:sz="6" w:space="0" w:color="auto"/>
              <w:right w:val="single" w:sz="4" w:space="0" w:color="auto"/>
            </w:tcBorders>
            <w:vAlign w:val="center"/>
          </w:tcPr>
          <w:p w:rsidR="00517061" w:rsidRPr="00517061" w:rsidRDefault="00517061" w:rsidP="00517061">
            <w:pPr>
              <w:jc w:val="center"/>
              <w:rPr>
                <w:lang w:eastAsia="uk-UA"/>
              </w:rPr>
            </w:pPr>
            <w:r w:rsidRPr="00517061">
              <w:rPr>
                <w:lang w:val="en-US" w:eastAsia="uk-UA"/>
              </w:rPr>
              <w:t>137424</w:t>
            </w:r>
          </w:p>
        </w:tc>
      </w:tr>
      <w:tr w:rsidR="00517061" w:rsidRPr="00517061" w:rsidTr="00BD5A8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517061" w:rsidRPr="00517061" w:rsidRDefault="00517061" w:rsidP="00517061">
            <w:pPr>
              <w:rPr>
                <w:b/>
                <w:lang w:eastAsia="uk-UA"/>
              </w:rPr>
            </w:pPr>
            <w:r w:rsidRPr="00517061">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jc w:val="center"/>
              <w:rPr>
                <w:lang w:eastAsia="uk-UA"/>
              </w:rPr>
            </w:pPr>
            <w:r w:rsidRPr="00517061">
              <w:rPr>
                <w:lang w:val="en-US" w:eastAsia="uk-UA"/>
              </w:rPr>
              <w:t>137424</w:t>
            </w:r>
          </w:p>
        </w:tc>
        <w:tc>
          <w:tcPr>
            <w:tcW w:w="2581" w:type="dxa"/>
            <w:tcBorders>
              <w:top w:val="single" w:sz="6" w:space="0" w:color="auto"/>
              <w:left w:val="single" w:sz="6" w:space="0" w:color="auto"/>
              <w:bottom w:val="single" w:sz="6" w:space="0" w:color="auto"/>
              <w:right w:val="single" w:sz="4" w:space="0" w:color="auto"/>
            </w:tcBorders>
            <w:vAlign w:val="center"/>
          </w:tcPr>
          <w:p w:rsidR="00517061" w:rsidRPr="00517061" w:rsidRDefault="00517061" w:rsidP="00517061">
            <w:pPr>
              <w:jc w:val="center"/>
              <w:rPr>
                <w:lang w:eastAsia="uk-UA"/>
              </w:rPr>
            </w:pPr>
            <w:bookmarkStart w:id="3" w:name="_GoBack"/>
            <w:bookmarkEnd w:id="3"/>
            <w:r w:rsidRPr="00517061">
              <w:rPr>
                <w:lang w:val="en-US" w:eastAsia="uk-UA"/>
              </w:rPr>
              <w:t>137424</w:t>
            </w:r>
          </w:p>
        </w:tc>
      </w:tr>
      <w:tr w:rsidR="00517061" w:rsidRPr="00517061" w:rsidTr="00BD5A85">
        <w:trPr>
          <w:trHeight w:val="340"/>
        </w:trPr>
        <w:tc>
          <w:tcPr>
            <w:tcW w:w="1188" w:type="dxa"/>
            <w:tcBorders>
              <w:top w:val="single" w:sz="6" w:space="0" w:color="auto"/>
              <w:left w:val="single" w:sz="4" w:space="0" w:color="auto"/>
              <w:bottom w:val="single" w:sz="6" w:space="0" w:color="auto"/>
              <w:right w:val="single" w:sz="6" w:space="0" w:color="auto"/>
            </w:tcBorders>
          </w:tcPr>
          <w:p w:rsidR="00517061" w:rsidRPr="00517061" w:rsidRDefault="00517061" w:rsidP="00517061">
            <w:pPr>
              <w:rPr>
                <w:b/>
                <w:lang w:eastAsia="uk-UA"/>
              </w:rPr>
            </w:pPr>
            <w:r w:rsidRPr="00517061">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517061" w:rsidRPr="00517061" w:rsidRDefault="00517061" w:rsidP="00517061">
            <w:pPr>
              <w:rPr>
                <w:lang w:val="en-US" w:eastAsia="uk-UA"/>
              </w:rPr>
            </w:pPr>
            <w:r w:rsidRPr="00517061">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517061" w:rsidRPr="00517061" w:rsidTr="00BD5A85">
        <w:trPr>
          <w:trHeight w:val="340"/>
        </w:trPr>
        <w:tc>
          <w:tcPr>
            <w:tcW w:w="1188" w:type="dxa"/>
            <w:tcBorders>
              <w:top w:val="single" w:sz="6" w:space="0" w:color="auto"/>
              <w:left w:val="single" w:sz="4" w:space="0" w:color="auto"/>
              <w:bottom w:val="single" w:sz="4" w:space="0" w:color="auto"/>
              <w:right w:val="single" w:sz="6" w:space="0" w:color="auto"/>
            </w:tcBorders>
          </w:tcPr>
          <w:p w:rsidR="00517061" w:rsidRPr="00517061" w:rsidRDefault="00517061" w:rsidP="00517061">
            <w:pPr>
              <w:rPr>
                <w:b/>
                <w:lang w:eastAsia="uk-UA"/>
              </w:rPr>
            </w:pPr>
            <w:r w:rsidRPr="00517061">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517061" w:rsidRPr="00517061" w:rsidRDefault="00517061" w:rsidP="00517061">
            <w:pPr>
              <w:rPr>
                <w:lang w:val="en-US" w:eastAsia="uk-UA"/>
              </w:rPr>
            </w:pPr>
            <w:r w:rsidRPr="00517061">
              <w:rPr>
                <w:lang w:val="en-US" w:eastAsia="uk-UA"/>
              </w:rPr>
              <w:t>Вартiсть чистих активiв не вiдповiдає вимогам чинного законодавства, а саме частинi третiй ст. 155 Цивiльного кодексу України.</w:t>
            </w:r>
          </w:p>
        </w:tc>
      </w:tr>
    </w:tbl>
    <w:p w:rsidR="00517061" w:rsidRPr="00517061" w:rsidRDefault="00517061" w:rsidP="00517061">
      <w:pPr>
        <w:spacing w:after="0" w:line="240" w:lineRule="auto"/>
        <w:rPr>
          <w:rFonts w:ascii="Times New Roman" w:eastAsia="Times New Roman" w:hAnsi="Times New Roman" w:cs="Times New Roman"/>
          <w:sz w:val="24"/>
          <w:szCs w:val="24"/>
          <w:lang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17061">
        <w:rPr>
          <w:rFonts w:ascii="Times New Roman" w:eastAsia="Times New Roman" w:hAnsi="Times New Roman" w:cs="Times New Roman"/>
          <w:b/>
          <w:bCs/>
          <w:color w:val="000000"/>
          <w:sz w:val="26"/>
          <w:szCs w:val="26"/>
          <w:lang w:val="en-US" w:eastAsia="uk-UA"/>
        </w:rPr>
        <w:lastRenderedPageBreak/>
        <w:t>3</w:t>
      </w:r>
      <w:r w:rsidRPr="00517061">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517061" w:rsidRPr="00517061" w:rsidTr="00BD5A85">
        <w:tc>
          <w:tcPr>
            <w:tcW w:w="4492" w:type="dxa"/>
            <w:gridSpan w:val="2"/>
          </w:tcPr>
          <w:p w:rsidR="00517061" w:rsidRPr="00517061" w:rsidRDefault="00517061" w:rsidP="00517061">
            <w:pPr>
              <w:ind w:left="180" w:hanging="180"/>
              <w:jc w:val="center"/>
              <w:rPr>
                <w:b/>
                <w:bCs/>
                <w:lang w:val="uk-UA" w:eastAsia="uk-UA"/>
              </w:rPr>
            </w:pPr>
            <w:r w:rsidRPr="00517061">
              <w:rPr>
                <w:b/>
                <w:bCs/>
                <w:lang w:val="uk-UA" w:eastAsia="uk-UA"/>
              </w:rPr>
              <w:t>Види зобов’</w:t>
            </w:r>
            <w:r w:rsidRPr="00517061">
              <w:rPr>
                <w:b/>
                <w:bCs/>
                <w:lang w:val="en-US" w:eastAsia="uk-UA"/>
              </w:rPr>
              <w:t>язань</w:t>
            </w:r>
          </w:p>
        </w:tc>
        <w:tc>
          <w:tcPr>
            <w:tcW w:w="1189" w:type="dxa"/>
          </w:tcPr>
          <w:p w:rsidR="00517061" w:rsidRPr="00517061" w:rsidRDefault="00517061" w:rsidP="00517061">
            <w:pPr>
              <w:jc w:val="center"/>
              <w:rPr>
                <w:b/>
                <w:bCs/>
                <w:lang w:val="uk-UA" w:eastAsia="uk-UA"/>
              </w:rPr>
            </w:pPr>
            <w:r w:rsidRPr="00517061">
              <w:rPr>
                <w:b/>
                <w:bCs/>
                <w:lang w:val="uk-UA" w:eastAsia="uk-UA"/>
              </w:rPr>
              <w:t>Дата виникнення</w:t>
            </w:r>
          </w:p>
        </w:tc>
        <w:tc>
          <w:tcPr>
            <w:tcW w:w="1385" w:type="dxa"/>
          </w:tcPr>
          <w:p w:rsidR="00517061" w:rsidRPr="00517061" w:rsidRDefault="00517061" w:rsidP="00517061">
            <w:pPr>
              <w:jc w:val="center"/>
              <w:rPr>
                <w:b/>
                <w:bCs/>
                <w:lang w:val="uk-UA" w:eastAsia="uk-UA"/>
              </w:rPr>
            </w:pPr>
            <w:r w:rsidRPr="00517061">
              <w:rPr>
                <w:b/>
                <w:bCs/>
                <w:lang w:val="uk-UA" w:eastAsia="uk-UA"/>
              </w:rPr>
              <w:t>Непогашена частина боргу (тис.грн.)</w:t>
            </w:r>
          </w:p>
        </w:tc>
        <w:tc>
          <w:tcPr>
            <w:tcW w:w="1651" w:type="dxa"/>
          </w:tcPr>
          <w:p w:rsidR="00517061" w:rsidRPr="00517061" w:rsidRDefault="00517061" w:rsidP="00517061">
            <w:pPr>
              <w:jc w:val="center"/>
              <w:rPr>
                <w:b/>
                <w:bCs/>
                <w:lang w:val="uk-UA" w:eastAsia="uk-UA"/>
              </w:rPr>
            </w:pPr>
            <w:r w:rsidRPr="00517061">
              <w:rPr>
                <w:b/>
                <w:bCs/>
                <w:lang w:val="uk-UA" w:eastAsia="uk-UA"/>
              </w:rPr>
              <w:t>Відсоток за користування коштами (відсоток річних)</w:t>
            </w:r>
          </w:p>
        </w:tc>
        <w:tc>
          <w:tcPr>
            <w:tcW w:w="1231" w:type="dxa"/>
          </w:tcPr>
          <w:p w:rsidR="00517061" w:rsidRPr="00517061" w:rsidRDefault="00517061" w:rsidP="00517061">
            <w:pPr>
              <w:jc w:val="center"/>
              <w:rPr>
                <w:b/>
                <w:bCs/>
                <w:lang w:val="uk-UA" w:eastAsia="uk-UA"/>
              </w:rPr>
            </w:pPr>
            <w:r w:rsidRPr="00517061">
              <w:rPr>
                <w:b/>
                <w:bCs/>
                <w:lang w:val="uk-UA" w:eastAsia="uk-UA"/>
              </w:rPr>
              <w:t>Дата погашення</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Кредити банку, у тому числі :</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Зобов'язання за цінними паперами</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у тому числі за облігаціями (за кожним випуском) :</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за іпотечними цінними паперами (за кожним власним випуском):</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за сертифікатами ФОН (за кожним власним випуском):</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За векселями (всього)</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за іншими цінними паперами (у тому числі за похідними цінними паперами) (за кожним видом):</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За фінансовими інвестиціями в корпоративні права (за кожним видом):</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Податкові зобов'язання</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21300.00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Фінансова допомога на зворотній основі</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2326.00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Інші зобов'язання та забезпечення</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57846.00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4492" w:type="dxa"/>
            <w:gridSpan w:val="2"/>
          </w:tcPr>
          <w:p w:rsidR="00517061" w:rsidRPr="00517061" w:rsidRDefault="00517061" w:rsidP="00517061">
            <w:pPr>
              <w:ind w:left="180" w:hanging="180"/>
              <w:rPr>
                <w:bCs/>
                <w:lang w:val="uk-UA" w:eastAsia="uk-UA"/>
              </w:rPr>
            </w:pPr>
            <w:r w:rsidRPr="00517061">
              <w:rPr>
                <w:bCs/>
                <w:lang w:val="uk-UA" w:eastAsia="uk-UA"/>
              </w:rPr>
              <w:t>Усього зобов'язань та забезпечень</w:t>
            </w:r>
          </w:p>
        </w:tc>
        <w:tc>
          <w:tcPr>
            <w:tcW w:w="1189" w:type="dxa"/>
          </w:tcPr>
          <w:p w:rsidR="00517061" w:rsidRPr="00517061" w:rsidRDefault="00517061" w:rsidP="00517061">
            <w:pPr>
              <w:jc w:val="right"/>
              <w:rPr>
                <w:bCs/>
                <w:lang w:val="uk-UA" w:eastAsia="uk-UA"/>
              </w:rPr>
            </w:pPr>
            <w:r w:rsidRPr="00517061">
              <w:rPr>
                <w:bCs/>
                <w:lang w:val="uk-UA" w:eastAsia="uk-UA"/>
              </w:rPr>
              <w:t>Х</w:t>
            </w:r>
          </w:p>
        </w:tc>
        <w:tc>
          <w:tcPr>
            <w:tcW w:w="1385" w:type="dxa"/>
          </w:tcPr>
          <w:p w:rsidR="00517061" w:rsidRPr="00517061" w:rsidRDefault="00517061" w:rsidP="00517061">
            <w:pPr>
              <w:jc w:val="right"/>
              <w:rPr>
                <w:bCs/>
                <w:lang w:val="uk-UA" w:eastAsia="uk-UA"/>
              </w:rPr>
            </w:pPr>
            <w:r w:rsidRPr="00517061">
              <w:rPr>
                <w:bCs/>
                <w:lang w:val="uk-UA" w:eastAsia="uk-UA"/>
              </w:rPr>
              <w:t>81472.00</w:t>
            </w:r>
          </w:p>
        </w:tc>
        <w:tc>
          <w:tcPr>
            <w:tcW w:w="1651" w:type="dxa"/>
          </w:tcPr>
          <w:p w:rsidR="00517061" w:rsidRPr="00517061" w:rsidRDefault="00517061" w:rsidP="00517061">
            <w:pPr>
              <w:jc w:val="right"/>
              <w:rPr>
                <w:bCs/>
                <w:lang w:val="uk-UA" w:eastAsia="uk-UA"/>
              </w:rPr>
            </w:pPr>
            <w:r w:rsidRPr="00517061">
              <w:rPr>
                <w:bCs/>
                <w:lang w:val="uk-UA" w:eastAsia="uk-UA"/>
              </w:rPr>
              <w:t>Х</w:t>
            </w:r>
          </w:p>
        </w:tc>
        <w:tc>
          <w:tcPr>
            <w:tcW w:w="1231" w:type="dxa"/>
          </w:tcPr>
          <w:p w:rsidR="00517061" w:rsidRPr="00517061" w:rsidRDefault="00517061" w:rsidP="00517061">
            <w:pPr>
              <w:jc w:val="right"/>
              <w:rPr>
                <w:bCs/>
                <w:lang w:val="uk-UA" w:eastAsia="uk-UA"/>
              </w:rPr>
            </w:pPr>
            <w:r w:rsidRPr="00517061">
              <w:rPr>
                <w:bCs/>
                <w:lang w:val="uk-UA" w:eastAsia="uk-UA"/>
              </w:rPr>
              <w:t>Х</w:t>
            </w:r>
          </w:p>
        </w:tc>
      </w:tr>
      <w:tr w:rsidR="00517061" w:rsidRPr="00517061" w:rsidTr="00BD5A85">
        <w:tc>
          <w:tcPr>
            <w:tcW w:w="737" w:type="dxa"/>
          </w:tcPr>
          <w:p w:rsidR="00517061" w:rsidRPr="00517061" w:rsidRDefault="00517061" w:rsidP="00517061">
            <w:pPr>
              <w:rPr>
                <w:b/>
                <w:szCs w:val="24"/>
                <w:lang w:val="en-US" w:eastAsia="uk-UA"/>
              </w:rPr>
            </w:pPr>
            <w:r w:rsidRPr="00517061">
              <w:rPr>
                <w:b/>
                <w:szCs w:val="24"/>
                <w:lang w:val="en-US" w:eastAsia="uk-UA"/>
              </w:rPr>
              <w:t>Опис</w:t>
            </w:r>
          </w:p>
        </w:tc>
        <w:tc>
          <w:tcPr>
            <w:tcW w:w="9213" w:type="dxa"/>
            <w:gridSpan w:val="5"/>
          </w:tcPr>
          <w:p w:rsidR="00517061" w:rsidRPr="00517061" w:rsidRDefault="00517061" w:rsidP="00517061">
            <w:pPr>
              <w:rPr>
                <w:szCs w:val="24"/>
                <w:lang w:val="en-US" w:eastAsia="uk-UA"/>
              </w:rPr>
            </w:pPr>
            <w:r w:rsidRPr="00517061">
              <w:rPr>
                <w:szCs w:val="24"/>
                <w:lang w:val="en-US" w:eastAsia="uk-UA"/>
              </w:rPr>
              <w:t>До iнших зобов'язань (57846 тис.грн.) належать: поточна кредиторська заборгованiсть за: товари, роботи, послуги; розрахунками зi страхування; розрахунками з оплати працi; поточна кредиторська заборгованiсть за одержаними авансами; поточнi забезпечення; iншi поточнi зобов'язання; пенсiйнi зобов'язання; довгостроковi забезпечення.</w:t>
            </w:r>
          </w:p>
        </w:tc>
      </w:tr>
    </w:tbl>
    <w:p w:rsidR="00517061" w:rsidRPr="00517061" w:rsidRDefault="00517061" w:rsidP="00517061">
      <w:pPr>
        <w:spacing w:after="0" w:line="240" w:lineRule="auto"/>
        <w:rPr>
          <w:rFonts w:ascii="Times New Roman" w:eastAsia="Times New Roman" w:hAnsi="Times New Roman" w:cs="Times New Roman"/>
          <w:sz w:val="24"/>
          <w:szCs w:val="24"/>
          <w:lang w:val="en-US"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517061">
        <w:rPr>
          <w:rFonts w:ascii="Times New Roman" w:eastAsia="Times New Roman" w:hAnsi="Times New Roman" w:cs="Times New Roman"/>
          <w:b/>
          <w:bCs/>
          <w:color w:val="000000"/>
          <w:sz w:val="26"/>
          <w:szCs w:val="26"/>
          <w:lang w:val="uk-UA" w:eastAsia="uk-UA"/>
        </w:rPr>
        <w:lastRenderedPageBreak/>
        <w:t>4</w:t>
      </w:r>
      <w:r w:rsidRPr="00517061">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517061" w:rsidRPr="00517061" w:rsidTr="00BD5A85">
        <w:tc>
          <w:tcPr>
            <w:tcW w:w="634" w:type="dxa"/>
            <w:vMerge w:val="restart"/>
            <w:tcBorders>
              <w:top w:val="single" w:sz="6" w:space="0" w:color="000000"/>
              <w:left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Обсяг реалізованої продукції</w:t>
            </w:r>
          </w:p>
        </w:tc>
      </w:tr>
      <w:tr w:rsidR="00517061" w:rsidRPr="00517061" w:rsidTr="00BD5A85">
        <w:tc>
          <w:tcPr>
            <w:tcW w:w="634" w:type="dxa"/>
            <w:vMerge/>
            <w:tcBorders>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sz w:val="20"/>
                <w:szCs w:val="20"/>
                <w:lang w:val="uk-UA" w:eastAsia="uk-UA"/>
              </w:rPr>
              <w:t>у відсотках до всієї реалізованої продукції</w:t>
            </w:r>
          </w:p>
        </w:tc>
      </w:tr>
      <w:tr w:rsidR="00517061" w:rsidRPr="00517061" w:rsidTr="00BD5A85">
        <w:tc>
          <w:tcPr>
            <w:tcW w:w="634"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8</w:t>
            </w:r>
          </w:p>
        </w:tc>
      </w:tr>
      <w:tr w:rsidR="00517061" w:rsidRPr="00517061" w:rsidTr="00BD5A85">
        <w:tc>
          <w:tcPr>
            <w:tcW w:w="634"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Будівельні металеві конструкції</w:t>
            </w:r>
          </w:p>
        </w:tc>
        <w:tc>
          <w:tcPr>
            <w:tcW w:w="173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767,7</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67214.20</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81.8</w:t>
            </w:r>
          </w:p>
        </w:tc>
        <w:tc>
          <w:tcPr>
            <w:tcW w:w="1777"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757</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74856.00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82.3</w:t>
            </w:r>
          </w:p>
        </w:tc>
      </w:tr>
      <w:tr w:rsidR="00517061" w:rsidRPr="00517061" w:rsidTr="00BD5A85">
        <w:tc>
          <w:tcPr>
            <w:tcW w:w="634"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Металеві баки, резервуари</w:t>
            </w:r>
          </w:p>
        </w:tc>
        <w:tc>
          <w:tcPr>
            <w:tcW w:w="173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743,8</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14916.90</w:t>
            </w:r>
          </w:p>
        </w:tc>
        <w:tc>
          <w:tcPr>
            <w:tcW w:w="173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18.2</w:t>
            </w:r>
          </w:p>
        </w:tc>
        <w:tc>
          <w:tcPr>
            <w:tcW w:w="1777"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689</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7250.10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17.7</w:t>
            </w:r>
          </w:p>
        </w:tc>
      </w:tr>
    </w:tbl>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6838" w:h="11906" w:orient="landscape"/>
          <w:pgMar w:top="1417" w:right="363" w:bottom="850" w:left="363" w:header="709" w:footer="709" w:gutter="0"/>
          <w:cols w:space="708"/>
          <w:docGrid w:linePitch="360"/>
        </w:sectPr>
      </w:pPr>
    </w:p>
    <w:p w:rsidR="00517061" w:rsidRPr="00517061" w:rsidRDefault="00517061" w:rsidP="0051706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17061">
        <w:rPr>
          <w:rFonts w:ascii="Times New Roman" w:eastAsia="Times New Roman" w:hAnsi="Times New Roman" w:cs="Times New Roman"/>
          <w:b/>
          <w:bCs/>
          <w:color w:val="000000"/>
          <w:sz w:val="26"/>
          <w:szCs w:val="26"/>
          <w:lang w:val="uk-UA" w:eastAsia="uk-UA"/>
        </w:rPr>
        <w:lastRenderedPageBreak/>
        <w:t>5</w:t>
      </w:r>
      <w:r w:rsidRPr="00517061">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3</w:t>
            </w:r>
          </w:p>
        </w:tc>
      </w:tr>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48.30</w:t>
            </w:r>
          </w:p>
        </w:tc>
      </w:tr>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Заробітна плата з відрахуваннями</w:t>
            </w:r>
          </w:p>
        </w:tc>
        <w:tc>
          <w:tcPr>
            <w:tcW w:w="224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23.90</w:t>
            </w:r>
          </w:p>
        </w:tc>
      </w:tr>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Інші 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20.10</w:t>
            </w:r>
          </w:p>
        </w:tc>
      </w:tr>
      <w:tr w:rsidR="00517061" w:rsidRPr="00517061" w:rsidTr="00BD5A85">
        <w:tc>
          <w:tcPr>
            <w:tcW w:w="540"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Енергоресурси</w:t>
            </w:r>
          </w:p>
        </w:tc>
        <w:tc>
          <w:tcPr>
            <w:tcW w:w="2241"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  5.50</w:t>
            </w:r>
          </w:p>
        </w:tc>
      </w:tr>
    </w:tbl>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Default="00517061">
      <w:pPr>
        <w:sectPr w:rsidR="00517061" w:rsidSect="0051706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517061" w:rsidRPr="00517061" w:rsidTr="00BD5A85">
        <w:tc>
          <w:tcPr>
            <w:tcW w:w="9720" w:type="dxa"/>
            <w:tcMar>
              <w:top w:w="60" w:type="dxa"/>
              <w:left w:w="60" w:type="dxa"/>
              <w:bottom w:w="60" w:type="dxa"/>
              <w:right w:w="60" w:type="dxa"/>
            </w:tcMar>
            <w:vAlign w:val="center"/>
          </w:tcPr>
          <w:p w:rsidR="00517061" w:rsidRPr="00517061" w:rsidRDefault="00517061" w:rsidP="00517061">
            <w:pPr>
              <w:spacing w:after="0" w:line="240" w:lineRule="auto"/>
              <w:ind w:left="-210"/>
              <w:jc w:val="center"/>
              <w:rPr>
                <w:rFonts w:ascii="Times New Roman" w:eastAsia="Times New Roman" w:hAnsi="Times New Roman" w:cs="Times New Roman"/>
                <w:b/>
                <w:bCs/>
                <w:sz w:val="28"/>
                <w:szCs w:val="28"/>
                <w:lang w:val="uk-UA" w:eastAsia="uk-UA"/>
              </w:rPr>
            </w:pPr>
            <w:r w:rsidRPr="00517061">
              <w:rPr>
                <w:rFonts w:ascii="Times New Roman" w:eastAsia="Times New Roman" w:hAnsi="Times New Roman" w:cs="Times New Roman"/>
                <w:b/>
                <w:color w:val="000000"/>
                <w:sz w:val="28"/>
                <w:szCs w:val="28"/>
                <w:lang w:val="en-US" w:eastAsia="uk-UA"/>
              </w:rPr>
              <w:lastRenderedPageBreak/>
              <w:t>6</w:t>
            </w:r>
            <w:r w:rsidRPr="0051706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ПУБЛІЧНЕ АКЦІОНЕРНЕ ТОВАРИСТВО "НАЦІОНАЛЬНИЙ ДЕПОЗИТАРІЙ УКРАЇНИ"</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Організаційно-правова форма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Публiчне акцiонерне товариство</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Ідентифікаційний код юридичної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30370711</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Місцезнаходження</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04107 УКРАЇНА д/н м.Київ вул.Тропініна, 7-Г</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Номер ліцензії або іншого документа на цей 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д/н</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Назва державного органу, що видав ліцензію або інший документ</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д/н</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Дата видачі ліцензії або іншого документа</w:t>
            </w:r>
          </w:p>
        </w:tc>
        <w:tc>
          <w:tcPr>
            <w:tcW w:w="6803" w:type="dxa"/>
            <w:shd w:val="clear" w:color="auto" w:fill="auto"/>
          </w:tcPr>
          <w:p w:rsidR="00517061" w:rsidRPr="00517061" w:rsidRDefault="00517061" w:rsidP="00517061">
            <w:pPr>
              <w:rPr>
                <w:szCs w:val="24"/>
                <w:lang w:val="uk-UA" w:eastAsia="uk-UA"/>
              </w:rPr>
            </w:pP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Міжміський код та телефон</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044 363 0401</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Факс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044 363 0401</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Депозитарна діяльність Центрального депозитарію</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Опис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Вид послуг, які надає особа-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АУДИТОРСЬКА ФІРМА У ФОРМІ ТОВАРИСТВА З ОБМЕЖЕНОЮ ВІДПОВІДАЛЬНІСТЮ "КРАТ- АУДИТ"</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Організаційно-правова форма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Товариство з обмеженою вiдповiдальнiстю</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Ідентифікаційний код юридичної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23413650</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Місцезнаходження</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04050 УКРАЇНА д/н м.Київ вул. МЕЛЬНИКОВА, буд. 12</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Номер ліцензії або іншого документа на цей 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0718</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Назва державного органу, що видав ліцензію або інший документ</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Аудиторска Палата України</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Дата видачі ліцензії або іншого документа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26.01.2001</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Міжміський код та телефон</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(050) 368-16-79</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Факс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(050) 368-16-79</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Аудитор (аудиторськa фiрмa), якa надає аудиторськi послуги емiтенту</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Опис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Аудиторськa фiрмa складала аудиторський висновок за 2019 звітний рік у 2020 році.</w:t>
            </w:r>
          </w:p>
        </w:tc>
      </w:tr>
    </w:tbl>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ТОВАРИСТВО З ОБМЕЖЕНОЮ ВІДПОВІДАЛЬНІСТЮ "СТАНДАРТ- РЕЄСТР"</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Організаційно-правова форма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Товариство з обмеженою вiдповiдальнiстю</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Ідентифікаційний код юридичної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35531361</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Місцезнаходження</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01054 УКРАЇНА д/н м.Київ вул. І.ФРАНКА, буд. 40-Б</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Номер ліцензії або іншого документа на цей 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454</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Назва державного органу, що видав ліцензію або інший документ</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Національна комісія з цінних паперів та фондового ринку</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Дата видачі ліцензії або іншого документа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21.04.2016</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Міжміський код та телефон</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044-581-09-82</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Факс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044-581-09-83</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Депозитарна діяльність  депозитарної установи</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lastRenderedPageBreak/>
              <w:t>Опис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Вид послуг, які надає особа- депозитарні послуги депозитарної установи.</w:t>
            </w:r>
          </w:p>
        </w:tc>
      </w:tr>
    </w:tbl>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ДЕРЖАВНА УСТАНОВА "АГЕНТСТВО З РОЗВИТКУ ІНФРАСТРУКТУРИ ФОНДОВОГО РИНКУ УКРАЇНИ"</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Організаційно-правова форма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Державна органiзацiя (установа, заклад)</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Ідентифікаційний код юридичної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21676262</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Місцезнаходження</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01001 УКРАЇНА д/н м.  Київ вул.Грінченка Бориса, будинок 3, поверх 5</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Номер ліцензії або іншого документа на цей 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DR/00002/ARM</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Назва державного органу, що видав ліцензію або інший документ</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Національна комісія з цінних паперів та фондового ринку</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Дата видачі ліцензії або іншого документа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18.02.2019</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Міжміський код та телефон</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0442875670</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Факс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0442875673</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Опис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Подання звітності до НКЦПФР (DR/00002/ARM від 18.02.2019 р.) та оприлюднення регульованої інформації (ліцензія DR/00001/APA від 18.02.2019 р.)</w:t>
            </w:r>
          </w:p>
        </w:tc>
      </w:tr>
    </w:tbl>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ТОВАРИСТВО З ОБМЕЖЕНОЮ ВІДПОВІДАЛЬНІСТЮ "МІЖНАРОДНА ГРУПА АУДИТОРІВ"</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Організаційно-правова форма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Товариство з обмеженою вiдповiдальнiстю</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Ідентифікаційний код юридичної особи</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32621402</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Місцезнаходження</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04053 УКРАЇНА д/н м. Київ вул. АРТЕМА, буд. 58-2 В, кв. 2</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Номер ліцензії або іншого документа на цей 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3265</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Назва державного органу, що видав ліцензію або інший документ</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Аудиторска Палата України</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Дата видачі ліцензії або іншого документа</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25.09.2003</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Міжміський код та телефон</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(067) 741-86-32</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Факс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(044) 501-24-41</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Вид діяльності</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Аудитор (аудиторськa фiрмa), якa надає аудиторськi послуги емiтенту</w:t>
            </w:r>
          </w:p>
        </w:tc>
      </w:tr>
      <w:tr w:rsidR="00517061" w:rsidRPr="00517061" w:rsidTr="00BD5A85">
        <w:tc>
          <w:tcPr>
            <w:tcW w:w="3401" w:type="dxa"/>
            <w:shd w:val="clear" w:color="auto" w:fill="auto"/>
          </w:tcPr>
          <w:p w:rsidR="00517061" w:rsidRPr="00517061" w:rsidRDefault="00517061" w:rsidP="00517061">
            <w:pPr>
              <w:rPr>
                <w:b/>
                <w:szCs w:val="24"/>
                <w:lang w:val="uk-UA" w:eastAsia="uk-UA"/>
              </w:rPr>
            </w:pPr>
            <w:r w:rsidRPr="00517061">
              <w:rPr>
                <w:b/>
                <w:szCs w:val="24"/>
                <w:lang w:val="uk-UA" w:eastAsia="uk-UA"/>
              </w:rPr>
              <w:t>Опис</w:t>
            </w:r>
          </w:p>
        </w:tc>
        <w:tc>
          <w:tcPr>
            <w:tcW w:w="6803" w:type="dxa"/>
            <w:shd w:val="clear" w:color="auto" w:fill="auto"/>
          </w:tcPr>
          <w:p w:rsidR="00517061" w:rsidRPr="00517061" w:rsidRDefault="00517061" w:rsidP="00517061">
            <w:pPr>
              <w:rPr>
                <w:szCs w:val="24"/>
                <w:lang w:val="uk-UA" w:eastAsia="uk-UA"/>
              </w:rPr>
            </w:pPr>
            <w:r w:rsidRPr="00517061">
              <w:rPr>
                <w:szCs w:val="24"/>
                <w:lang w:val="uk-UA" w:eastAsia="uk-UA"/>
              </w:rPr>
              <w:t>Аудиторськa фiрмa складала аудиторський висновок за 2020 звітний рік у 2021 році.</w:t>
            </w:r>
          </w:p>
        </w:tc>
      </w:tr>
    </w:tbl>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p w:rsidR="00517061" w:rsidRPr="00517061" w:rsidRDefault="00517061" w:rsidP="00517061">
      <w:pPr>
        <w:spacing w:after="0" w:line="240" w:lineRule="auto"/>
        <w:rPr>
          <w:rFonts w:ascii="Times New Roman" w:eastAsia="Times New Roman" w:hAnsi="Times New Roman" w:cs="Times New Roman"/>
          <w:sz w:val="20"/>
          <w:szCs w:val="24"/>
          <w:lang w:val="uk-UA"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Коди</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517061" w:rsidRPr="00517061" w:rsidRDefault="00517061" w:rsidP="00517061">
            <w:pPr>
              <w:widowControl w:val="0"/>
              <w:spacing w:after="0" w:line="240" w:lineRule="auto"/>
              <w:jc w:val="center"/>
              <w:rPr>
                <w:rFonts w:ascii="Times New Roman" w:eastAsia="Times New Roman" w:hAnsi="Times New Roman" w:cs="Times New Roman"/>
                <w:sz w:val="16"/>
                <w:szCs w:val="16"/>
                <w:lang w:eastAsia="ru-RU"/>
              </w:rPr>
            </w:pPr>
            <w:r w:rsidRPr="005170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uk-UA" w:eastAsia="ru-RU"/>
              </w:rPr>
              <w:t xml:space="preserve">Підприємство  </w:t>
            </w:r>
            <w:r w:rsidRPr="00517061">
              <w:rPr>
                <w:rFonts w:ascii="Times New Roman" w:eastAsia="Times New Roman" w:hAnsi="Times New Roman" w:cs="Times New Roman"/>
                <w:sz w:val="18"/>
                <w:szCs w:val="18"/>
                <w:lang w:val="en-US" w:eastAsia="ru-RU"/>
              </w:rPr>
              <w:t xml:space="preserve"> </w:t>
            </w:r>
            <w:r w:rsidRPr="00517061">
              <w:rPr>
                <w:rFonts w:ascii="Times New Roman" w:eastAsia="Times New Roman" w:hAnsi="Times New Roman" w:cs="Times New Roman"/>
                <w:sz w:val="18"/>
                <w:szCs w:val="18"/>
                <w:u w:val="single"/>
                <w:lang w:val="en-US" w:eastAsia="ru-RU"/>
              </w:rPr>
              <w:t>ПРИВАТНЕ АКЦІОНЕРНЕ ТОВАРИСТВО "ЗАВОД МЕТАЛОКОНСТРУКЦІЙ УКРСТАЛЬ ЗАПОРІЖЖЯ"</w:t>
            </w:r>
          </w:p>
        </w:tc>
        <w:tc>
          <w:tcPr>
            <w:tcW w:w="1956" w:type="dxa"/>
            <w:gridSpan w:val="3"/>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05402588</w:t>
            </w:r>
          </w:p>
        </w:tc>
      </w:tr>
      <w:tr w:rsidR="00517061" w:rsidRPr="00517061" w:rsidTr="00BD5A85">
        <w:trPr>
          <w:trHeight w:val="199"/>
        </w:trPr>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uk-UA" w:eastAsia="ru-RU"/>
              </w:rPr>
              <w:t xml:space="preserve">Територія </w:t>
            </w:r>
            <w:r w:rsidRPr="00517061">
              <w:rPr>
                <w:rFonts w:ascii="Times New Roman" w:eastAsia="Times New Roman" w:hAnsi="Times New Roman" w:cs="Times New Roman"/>
                <w:sz w:val="18"/>
                <w:szCs w:val="18"/>
                <w:lang w:val="en-US" w:eastAsia="ru-RU"/>
              </w:rPr>
              <w:t xml:space="preserve"> </w:t>
            </w:r>
            <w:r w:rsidRPr="00517061">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2310136600</w:t>
            </w:r>
          </w:p>
        </w:tc>
      </w:tr>
      <w:tr w:rsidR="00517061" w:rsidRPr="00517061" w:rsidTr="00BD5A85">
        <w:trPr>
          <w:trHeight w:val="199"/>
        </w:trPr>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Організаційно-правова форма господарювання</w:t>
            </w:r>
            <w:r w:rsidRPr="00517061">
              <w:rPr>
                <w:rFonts w:ascii="Times New Roman" w:eastAsia="Times New Roman" w:hAnsi="Times New Roman" w:cs="Times New Roman"/>
                <w:sz w:val="18"/>
                <w:szCs w:val="18"/>
                <w:lang w:eastAsia="ru-RU"/>
              </w:rPr>
              <w:t xml:space="preserve">  </w:t>
            </w:r>
            <w:r w:rsidRPr="00517061">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517061" w:rsidRPr="00517061" w:rsidRDefault="00517061" w:rsidP="00517061">
            <w:pPr>
              <w:widowControl w:val="0"/>
              <w:spacing w:after="0" w:line="240" w:lineRule="auto"/>
              <w:rPr>
                <w:rFonts w:ascii="Times New Roman" w:eastAsia="Times New Roman" w:hAnsi="Times New Roman" w:cs="Times New Roman"/>
                <w:sz w:val="18"/>
                <w:szCs w:val="18"/>
                <w:lang w:val="uk-UA" w:eastAsia="ru-RU"/>
              </w:rPr>
            </w:pPr>
            <w:r w:rsidRPr="0051706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230</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eastAsia="ru-RU"/>
              </w:rPr>
              <w:t xml:space="preserve">Вид економічної діяльності </w:t>
            </w:r>
            <w:r w:rsidRPr="00517061">
              <w:rPr>
                <w:rFonts w:ascii="Times New Roman" w:eastAsia="Times New Roman" w:hAnsi="Times New Roman" w:cs="Times New Roman"/>
                <w:sz w:val="18"/>
                <w:szCs w:val="18"/>
                <w:lang w:val="en-US" w:eastAsia="ru-RU"/>
              </w:rPr>
              <w:t xml:space="preserve"> </w:t>
            </w:r>
            <w:r w:rsidRPr="00517061">
              <w:rPr>
                <w:rFonts w:ascii="Times New Roman" w:eastAsia="Times New Roman" w:hAnsi="Times New Roman" w:cs="Times New Roman"/>
                <w:sz w:val="18"/>
                <w:szCs w:val="18"/>
                <w:u w:val="single"/>
                <w:lang w:val="en-US" w:eastAsia="ru-RU"/>
              </w:rPr>
              <w:t>ВИРОБНИЦТВО БУДІВЕЛЬНИХ МЕТАЛЕВИХ КОНСТРУКЦІЙ І ЧАСТИН КОНСТРУКЦІЙ</w:t>
            </w:r>
          </w:p>
        </w:tc>
        <w:tc>
          <w:tcPr>
            <w:tcW w:w="1956" w:type="dxa"/>
            <w:gridSpan w:val="3"/>
            <w:tcBorders>
              <w:top w:val="nil"/>
              <w:left w:val="nil"/>
              <w:bottom w:val="nil"/>
              <w:right w:val="single" w:sz="4" w:space="0" w:color="auto"/>
            </w:tcBorders>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25.11</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eastAsia="ru-RU"/>
              </w:rPr>
              <w:t>Середн</w:t>
            </w:r>
            <w:r w:rsidRPr="00517061">
              <w:rPr>
                <w:rFonts w:ascii="Times New Roman" w:eastAsia="Times New Roman" w:hAnsi="Times New Roman" w:cs="Times New Roman"/>
                <w:sz w:val="18"/>
                <w:szCs w:val="18"/>
                <w:lang w:val="uk-UA" w:eastAsia="ru-RU"/>
              </w:rPr>
              <w:t>я кількість працівників</w:t>
            </w:r>
            <w:r w:rsidRPr="00517061">
              <w:rPr>
                <w:rFonts w:ascii="Times New Roman" w:eastAsia="Times New Roman" w:hAnsi="Times New Roman" w:cs="Times New Roman"/>
                <w:sz w:val="18"/>
                <w:szCs w:val="18"/>
                <w:lang w:eastAsia="ru-RU"/>
              </w:rPr>
              <w:t xml:space="preserve">  </w:t>
            </w:r>
            <w:r w:rsidRPr="00517061">
              <w:rPr>
                <w:rFonts w:ascii="Times New Roman" w:eastAsia="Times New Roman" w:hAnsi="Times New Roman" w:cs="Times New Roman"/>
                <w:sz w:val="18"/>
                <w:szCs w:val="18"/>
                <w:u w:val="single"/>
                <w:lang w:val="en-US" w:eastAsia="ru-RU"/>
              </w:rPr>
              <w:t>191</w:t>
            </w:r>
          </w:p>
        </w:tc>
        <w:tc>
          <w:tcPr>
            <w:tcW w:w="1956" w:type="dxa"/>
            <w:gridSpan w:val="3"/>
          </w:tcPr>
          <w:p w:rsidR="00517061" w:rsidRPr="00517061" w:rsidRDefault="00517061" w:rsidP="0051706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Одиниця виміру</w:t>
            </w:r>
            <w:r w:rsidRPr="00517061">
              <w:rPr>
                <w:rFonts w:ascii="Times New Roman" w:eastAsia="Times New Roman" w:hAnsi="Times New Roman" w:cs="Times New Roman"/>
                <w:noProof/>
                <w:sz w:val="18"/>
                <w:szCs w:val="18"/>
                <w:lang w:eastAsia="ru-RU"/>
              </w:rPr>
              <w:t xml:space="preserve"> :</w:t>
            </w:r>
            <w:r w:rsidRPr="00517061">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eastAsia="ru-RU"/>
              </w:rPr>
              <w:t xml:space="preserve">Адреса </w:t>
            </w:r>
            <w:r w:rsidRPr="00517061">
              <w:rPr>
                <w:rFonts w:ascii="Times New Roman" w:eastAsia="Times New Roman" w:hAnsi="Times New Roman" w:cs="Times New Roman"/>
                <w:sz w:val="18"/>
                <w:szCs w:val="18"/>
                <w:u w:val="single"/>
                <w:lang w:val="en-US" w:eastAsia="ru-RU"/>
              </w:rPr>
              <w:t>69008 Запорiзька область м. Запорiжжя ЗАВОДСЬКИЙ РАЙОН, т.061-289-79-85</w:t>
            </w:r>
          </w:p>
          <w:p w:rsidR="00517061" w:rsidRPr="00517061" w:rsidRDefault="00517061" w:rsidP="00517061">
            <w:pPr>
              <w:widowControl w:val="0"/>
              <w:spacing w:after="0" w:line="240" w:lineRule="auto"/>
              <w:rPr>
                <w:rFonts w:ascii="Times New Roman" w:eastAsia="Times New Roman" w:hAnsi="Times New Roman" w:cs="Times New Roman"/>
                <w:sz w:val="18"/>
                <w:szCs w:val="18"/>
                <w:lang w:val="uk-UA" w:eastAsia="ru-RU"/>
              </w:rPr>
            </w:pPr>
          </w:p>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p>
        </w:tc>
      </w:tr>
      <w:tr w:rsidR="00517061" w:rsidRPr="00517061" w:rsidTr="00BD5A85">
        <w:trPr>
          <w:gridAfter w:val="4"/>
          <w:wAfter w:w="3260" w:type="dxa"/>
        </w:trPr>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20"/>
                <w:szCs w:val="20"/>
                <w:lang w:eastAsia="ru-RU"/>
              </w:rPr>
            </w:pPr>
            <w:r w:rsidRPr="00517061">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517061" w:rsidRPr="00517061" w:rsidRDefault="00517061" w:rsidP="0051706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 xml:space="preserve"> </w:t>
            </w:r>
          </w:p>
        </w:tc>
      </w:tr>
      <w:tr w:rsidR="00517061" w:rsidRPr="00517061" w:rsidTr="00BD5A85">
        <w:trPr>
          <w:gridAfter w:val="4"/>
          <w:wAfter w:w="3260" w:type="dxa"/>
        </w:trPr>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20"/>
                <w:szCs w:val="20"/>
                <w:lang w:eastAsia="ru-RU"/>
              </w:rPr>
            </w:pPr>
            <w:r w:rsidRPr="00517061">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517061" w:rsidRPr="00517061" w:rsidRDefault="00517061" w:rsidP="0051706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en-US" w:eastAsia="ru-RU"/>
              </w:rPr>
              <w:t>V</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lang w:val="uk-UA" w:eastAsia="ru-RU"/>
        </w:rPr>
      </w:pPr>
    </w:p>
    <w:p w:rsidR="00517061" w:rsidRPr="00517061" w:rsidRDefault="00517061" w:rsidP="00517061">
      <w:pPr>
        <w:widowControl w:val="0"/>
        <w:spacing w:after="0" w:line="240" w:lineRule="auto"/>
        <w:jc w:val="center"/>
        <w:rPr>
          <w:rFonts w:ascii="Times New Roman" w:eastAsia="Times New Roman" w:hAnsi="Times New Roman" w:cs="Times New Roman"/>
          <w:b/>
          <w:bCs/>
          <w:lang w:eastAsia="ru-RU"/>
        </w:rPr>
      </w:pPr>
      <w:r w:rsidRPr="00517061">
        <w:rPr>
          <w:rFonts w:ascii="Times New Roman" w:eastAsia="Times New Roman" w:hAnsi="Times New Roman" w:cs="Times New Roman"/>
          <w:b/>
          <w:bCs/>
          <w:lang w:val="en-US" w:eastAsia="ru-RU"/>
        </w:rPr>
        <w:t>Баланс</w:t>
      </w:r>
      <w:r w:rsidRPr="00517061">
        <w:rPr>
          <w:rFonts w:ascii="Times New Roman" w:eastAsia="Times New Roman" w:hAnsi="Times New Roman" w:cs="Times New Roman"/>
          <w:b/>
          <w:bCs/>
          <w:lang w:eastAsia="ru-RU"/>
        </w:rPr>
        <w:t xml:space="preserve"> ( Звіт про фінансовий стан ) на </w:t>
      </w:r>
      <w:r w:rsidRPr="00517061">
        <w:rPr>
          <w:rFonts w:ascii="Times New Roman" w:eastAsia="Times New Roman" w:hAnsi="Times New Roman" w:cs="Times New Roman"/>
          <w:b/>
          <w:bCs/>
          <w:lang w:val="en-US" w:eastAsia="ru-RU"/>
        </w:rPr>
        <w:t>"31" грудня 2020 р.</w:t>
      </w:r>
      <w:r w:rsidRPr="00517061">
        <w:rPr>
          <w:rFonts w:ascii="Times New Roman" w:eastAsia="Times New Roman" w:hAnsi="Times New Roman" w:cs="Times New Roman"/>
          <w:b/>
          <w:bCs/>
          <w:lang w:eastAsia="ru-RU"/>
        </w:rPr>
        <w:t xml:space="preserve"> </w:t>
      </w: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517061" w:rsidRPr="00517061" w:rsidTr="00BD5A85">
        <w:trPr>
          <w:jc w:val="right"/>
        </w:trPr>
        <w:tc>
          <w:tcPr>
            <w:tcW w:w="8640" w:type="dxa"/>
            <w:tcBorders>
              <w:right w:val="single" w:sz="4" w:space="0" w:color="auto"/>
            </w:tcBorders>
            <w:vAlign w:val="center"/>
          </w:tcPr>
          <w:p w:rsidR="00517061" w:rsidRPr="00517061" w:rsidRDefault="00517061" w:rsidP="00517061">
            <w:pPr>
              <w:widowControl w:val="0"/>
              <w:spacing w:after="0" w:line="240" w:lineRule="auto"/>
              <w:rPr>
                <w:rFonts w:ascii="Times New Roman" w:eastAsia="Times New Roman" w:hAnsi="Times New Roman" w:cs="Times New Roman"/>
                <w:lang w:eastAsia="ru-RU"/>
              </w:rPr>
            </w:pPr>
            <w:r w:rsidRPr="00517061">
              <w:rPr>
                <w:rFonts w:ascii="Times New Roman" w:eastAsia="Times New Roman" w:hAnsi="Times New Roman" w:cs="Times New Roman"/>
                <w:lang w:eastAsia="ru-RU"/>
              </w:rPr>
              <w:t xml:space="preserve">                                                                    </w:t>
            </w:r>
            <w:r w:rsidRPr="00517061">
              <w:rPr>
                <w:rFonts w:ascii="Times New Roman" w:eastAsia="Times New Roman" w:hAnsi="Times New Roman" w:cs="Times New Roman"/>
                <w:lang w:val="en-US" w:eastAsia="ru-RU"/>
              </w:rPr>
              <w:t>Форма № 1</w:t>
            </w:r>
            <w:r w:rsidRPr="00517061">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keepNext/>
              <w:keepLines/>
              <w:widowControl w:val="0"/>
              <w:suppressAutoHyphens/>
              <w:spacing w:after="0" w:line="240" w:lineRule="auto"/>
              <w:rPr>
                <w:rFonts w:ascii="Times New Roman" w:eastAsia="Times New Roman" w:hAnsi="Times New Roman" w:cs="Times New Roman"/>
                <w:lang w:val="en-US" w:eastAsia="ru-RU"/>
              </w:rPr>
            </w:pPr>
            <w:r w:rsidRPr="00517061">
              <w:rPr>
                <w:rFonts w:ascii="Times New Roman" w:eastAsia="Times New Roman" w:hAnsi="Times New Roman" w:cs="Times New Roman"/>
                <w:lang w:val="en-US" w:eastAsia="ru-RU"/>
              </w:rPr>
              <w:t>1801001</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eastAsia="ru-RU"/>
        </w:rPr>
      </w:pP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7061" w:rsidRPr="00517061" w:rsidTr="00BD5A85">
        <w:tc>
          <w:tcPr>
            <w:tcW w:w="510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keepNext/>
              <w:spacing w:after="0" w:line="240" w:lineRule="auto"/>
              <w:jc w:val="center"/>
              <w:outlineLvl w:val="0"/>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eastAsia="ru-RU"/>
              </w:rPr>
              <w:t xml:space="preserve">На початок звітного </w:t>
            </w:r>
            <w:r w:rsidRPr="0051706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На кінець звітного періоду</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val="en-US" w:eastAsia="ru-RU"/>
              </w:rPr>
              <w:t xml:space="preserve">                                                  </w:t>
            </w:r>
            <w:r w:rsidRPr="0051706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 xml:space="preserve">I. Необоротні активи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Нематеріальні активи</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121664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121491</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168187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171587</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46523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50096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Довгострокові фінансові інвестиції:</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121666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121493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 xml:space="preserve">II. Оборотні активи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9488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20688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6337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13509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5612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1563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24403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Дебіторська заборгованість за розрахунками:</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за виданими авансами</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8549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4516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111</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6293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7</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6286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1318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21932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57631</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lastRenderedPageBreak/>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143598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179124</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7061" w:rsidRPr="00517061" w:rsidTr="00BD5A85">
        <w:tc>
          <w:tcPr>
            <w:tcW w:w="510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На кінець звітного періоду</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val="en-US" w:eastAsia="ru-RU"/>
              </w:rPr>
              <w:t xml:space="preserve">                                                   </w:t>
            </w:r>
            <w:r w:rsidRPr="0051706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 Власний капітал</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 xml:space="preserve">Зареєстрований (пайовий) капітал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137424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137424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-39242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-39852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98262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97652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II. Довгострокові зобов'язання і забезпечення</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Відстрочені податкові зобов'язання</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18505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17963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Пенсійні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4974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487</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18505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23424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IІІ. Поточні зобов'язання і забезпечення</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 xml:space="preserve">Короткострокові кредити банків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Поточна кредиторська заборгованість за:</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 xml:space="preserve">довгостроковими зобов'язаннями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3431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21731</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3337</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2185</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6869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284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499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19473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23143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26831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58048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ІV. Зобов'язання, пов'язані з необоротними активами,</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143598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179124</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7061">
        <w:rPr>
          <w:rFonts w:ascii="Courier New" w:eastAsia="Times New Roman" w:hAnsi="Courier New" w:cs="Courier New"/>
          <w:sz w:val="20"/>
          <w:szCs w:val="20"/>
          <w:lang w:val="en-US" w:eastAsia="ru-RU"/>
        </w:rPr>
        <w:t>д/н</w:t>
      </w: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Семенов Владислав Володимирович</w:t>
            </w:r>
          </w:p>
        </w:tc>
      </w:tr>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eastAsia="ru-RU"/>
              </w:rPr>
              <w:t>Головний бухгалтер</w:t>
            </w:r>
            <w:r w:rsidRPr="00517061">
              <w:rPr>
                <w:rFonts w:ascii="Times New Roman" w:eastAsia="Times New Roman" w:hAnsi="Times New Roman" w:cs="Times New Roman"/>
                <w:b/>
                <w:color w:val="000000"/>
                <w:sz w:val="20"/>
                <w:szCs w:val="20"/>
                <w:lang w:eastAsia="ru-RU"/>
              </w:rPr>
              <w:t xml:space="preserve"> </w:t>
            </w:r>
            <w:r w:rsidRPr="0051706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Воробйова Олена Юрiївна</w:t>
            </w:r>
          </w:p>
        </w:tc>
      </w:tr>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Default="00517061">
      <w:pPr>
        <w:sectPr w:rsidR="00517061" w:rsidSect="00517061">
          <w:pgSz w:w="11906" w:h="16838"/>
          <w:pgMar w:top="363" w:right="567" w:bottom="363" w:left="1417" w:header="708" w:footer="708" w:gutter="0"/>
          <w:cols w:space="708"/>
          <w:docGrid w:linePitch="360"/>
        </w:sectPr>
      </w:pPr>
    </w:p>
    <w:p w:rsidR="00517061" w:rsidRPr="00517061" w:rsidRDefault="00517061" w:rsidP="0051706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Коди</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tcPr>
          <w:p w:rsidR="00517061" w:rsidRPr="00517061" w:rsidRDefault="00517061" w:rsidP="00517061">
            <w:pPr>
              <w:widowControl w:val="0"/>
              <w:spacing w:after="0" w:line="240" w:lineRule="auto"/>
              <w:jc w:val="center"/>
              <w:rPr>
                <w:rFonts w:ascii="Times New Roman" w:eastAsia="Times New Roman" w:hAnsi="Times New Roman" w:cs="Times New Roman"/>
                <w:sz w:val="16"/>
                <w:szCs w:val="16"/>
                <w:lang w:eastAsia="ru-RU"/>
              </w:rPr>
            </w:pPr>
            <w:r w:rsidRPr="005170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uk-UA" w:eastAsia="ru-RU"/>
              </w:rPr>
              <w:t xml:space="preserve">Підприємство  </w:t>
            </w:r>
            <w:r w:rsidRPr="00517061">
              <w:rPr>
                <w:rFonts w:ascii="Times New Roman" w:eastAsia="Times New Roman" w:hAnsi="Times New Roman" w:cs="Times New Roman"/>
                <w:sz w:val="20"/>
                <w:szCs w:val="20"/>
                <w:lang w:val="en-US" w:eastAsia="ru-RU"/>
              </w:rPr>
              <w:t xml:space="preserve"> </w:t>
            </w:r>
            <w:r w:rsidRPr="00517061">
              <w:rPr>
                <w:rFonts w:ascii="Times New Roman" w:eastAsia="Times New Roman" w:hAnsi="Times New Roman" w:cs="Times New Roman"/>
                <w:sz w:val="20"/>
                <w:szCs w:val="20"/>
                <w:u w:val="single"/>
                <w:lang w:val="en-US" w:eastAsia="ru-RU"/>
              </w:rPr>
              <w:t>ПРИВАТНЕ АКЦІОНЕРНЕ ТОВАРИСТВО "ЗАВОД МЕТАЛОКОНСТРУКЦІЙ УКРСТАЛЬ ЗАПОРІЖЖЯ"</w:t>
            </w:r>
          </w:p>
        </w:tc>
        <w:tc>
          <w:tcPr>
            <w:tcW w:w="1956"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05402588</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lang w:val="uk-UA" w:eastAsia="ru-RU"/>
        </w:rPr>
      </w:pPr>
    </w:p>
    <w:p w:rsidR="00517061" w:rsidRPr="00517061" w:rsidRDefault="00517061" w:rsidP="00517061">
      <w:pPr>
        <w:widowControl w:val="0"/>
        <w:spacing w:after="0" w:line="240" w:lineRule="auto"/>
        <w:jc w:val="center"/>
        <w:rPr>
          <w:rFonts w:ascii="Times New Roman" w:eastAsia="Times New Roman" w:hAnsi="Times New Roman" w:cs="Times New Roman"/>
          <w:b/>
          <w:bCs/>
          <w:lang w:val="en-US" w:eastAsia="ru-RU"/>
        </w:rPr>
      </w:pPr>
      <w:r w:rsidRPr="00517061">
        <w:rPr>
          <w:rFonts w:ascii="Times New Roman" w:eastAsia="Times New Roman" w:hAnsi="Times New Roman" w:cs="Times New Roman"/>
          <w:b/>
          <w:bCs/>
          <w:lang w:val="en-US" w:eastAsia="ru-RU"/>
        </w:rPr>
        <w:t>Звіт про фінансові результати</w:t>
      </w:r>
      <w:r w:rsidRPr="00517061">
        <w:rPr>
          <w:rFonts w:ascii="Times New Roman" w:eastAsia="Times New Roman" w:hAnsi="Times New Roman" w:cs="Times New Roman"/>
          <w:b/>
          <w:bCs/>
          <w:lang w:val="uk-UA" w:eastAsia="ru-RU"/>
        </w:rPr>
        <w:t xml:space="preserve"> ( </w:t>
      </w:r>
      <w:r w:rsidRPr="00517061">
        <w:rPr>
          <w:rFonts w:ascii="Times New Roman" w:eastAsia="Times New Roman" w:hAnsi="Times New Roman" w:cs="Times New Roman"/>
          <w:b/>
          <w:bCs/>
          <w:color w:val="000000"/>
          <w:lang w:val="uk-UA" w:eastAsia="ru-RU"/>
        </w:rPr>
        <w:t>Звіт про сукупний дохід</w:t>
      </w:r>
      <w:r w:rsidRPr="00517061">
        <w:rPr>
          <w:rFonts w:ascii="Times New Roman" w:eastAsia="Times New Roman" w:hAnsi="Times New Roman" w:cs="Times New Roman"/>
          <w:bCs/>
          <w:color w:val="000000"/>
          <w:sz w:val="20"/>
          <w:szCs w:val="20"/>
          <w:lang w:val="uk-UA" w:eastAsia="ru-RU"/>
        </w:rPr>
        <w:t xml:space="preserve"> </w:t>
      </w:r>
      <w:r w:rsidRPr="00517061">
        <w:rPr>
          <w:rFonts w:ascii="Times New Roman" w:eastAsia="Times New Roman" w:hAnsi="Times New Roman" w:cs="Times New Roman"/>
          <w:b/>
          <w:bCs/>
          <w:lang w:val="uk-UA" w:eastAsia="ru-RU"/>
        </w:rPr>
        <w:t xml:space="preserve">) </w:t>
      </w:r>
    </w:p>
    <w:p w:rsidR="00517061" w:rsidRPr="00517061" w:rsidRDefault="00517061" w:rsidP="00517061">
      <w:pPr>
        <w:widowControl w:val="0"/>
        <w:spacing w:after="0" w:line="240" w:lineRule="auto"/>
        <w:jc w:val="center"/>
        <w:rPr>
          <w:rFonts w:ascii="Times New Roman" w:eastAsia="Times New Roman" w:hAnsi="Times New Roman" w:cs="Times New Roman"/>
          <w:b/>
          <w:bCs/>
          <w:lang w:val="uk-UA" w:eastAsia="ru-RU"/>
        </w:rPr>
      </w:pPr>
      <w:r w:rsidRPr="00517061">
        <w:rPr>
          <w:rFonts w:ascii="Times New Roman" w:eastAsia="Times New Roman" w:hAnsi="Times New Roman" w:cs="Times New Roman"/>
          <w:b/>
          <w:bCs/>
          <w:lang w:val="en-US" w:eastAsia="ru-RU"/>
        </w:rPr>
        <w:t>з</w:t>
      </w:r>
      <w:r w:rsidRPr="00517061">
        <w:rPr>
          <w:rFonts w:ascii="Times New Roman" w:eastAsia="Times New Roman" w:hAnsi="Times New Roman" w:cs="Times New Roman"/>
          <w:b/>
          <w:bCs/>
          <w:lang w:val="uk-UA" w:eastAsia="ru-RU"/>
        </w:rPr>
        <w:t xml:space="preserve">а </w:t>
      </w:r>
      <w:r w:rsidRPr="00517061">
        <w:rPr>
          <w:rFonts w:ascii="Times New Roman" w:eastAsia="Times New Roman" w:hAnsi="Times New Roman" w:cs="Times New Roman"/>
          <w:b/>
          <w:bCs/>
          <w:lang w:val="en-US" w:eastAsia="ru-RU"/>
        </w:rPr>
        <w:t>2020 рік</w:t>
      </w:r>
      <w:r w:rsidRPr="00517061">
        <w:rPr>
          <w:rFonts w:ascii="Times New Roman" w:eastAsia="Times New Roman" w:hAnsi="Times New Roman" w:cs="Times New Roman"/>
          <w:b/>
          <w:bCs/>
          <w:lang w:val="uk-UA" w:eastAsia="ru-RU"/>
        </w:rPr>
        <w:t xml:space="preserve"> </w:t>
      </w: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517061" w:rsidRPr="00517061" w:rsidTr="00BD5A85">
        <w:trPr>
          <w:jc w:val="right"/>
        </w:trPr>
        <w:tc>
          <w:tcPr>
            <w:tcW w:w="8613" w:type="dxa"/>
            <w:tcBorders>
              <w:right w:val="single" w:sz="4" w:space="0" w:color="auto"/>
            </w:tcBorders>
            <w:vAlign w:val="center"/>
          </w:tcPr>
          <w:p w:rsidR="00517061" w:rsidRPr="00517061" w:rsidRDefault="00517061" w:rsidP="00517061">
            <w:pPr>
              <w:widowControl w:val="0"/>
              <w:spacing w:after="0" w:line="240" w:lineRule="auto"/>
              <w:rPr>
                <w:rFonts w:ascii="Times New Roman" w:eastAsia="Times New Roman" w:hAnsi="Times New Roman" w:cs="Times New Roman"/>
                <w:lang w:eastAsia="ru-RU"/>
              </w:rPr>
            </w:pPr>
            <w:r w:rsidRPr="00517061">
              <w:rPr>
                <w:rFonts w:ascii="Times New Roman" w:eastAsia="Times New Roman" w:hAnsi="Times New Roman" w:cs="Times New Roman"/>
                <w:lang w:val="uk-UA" w:eastAsia="ru-RU"/>
              </w:rPr>
              <w:t xml:space="preserve">                                                                    </w:t>
            </w:r>
            <w:r w:rsidRPr="00517061">
              <w:rPr>
                <w:rFonts w:ascii="Times New Roman" w:eastAsia="Times New Roman" w:hAnsi="Times New Roman" w:cs="Times New Roman"/>
                <w:lang w:val="en-US" w:eastAsia="ru-RU"/>
              </w:rPr>
              <w:t>Форма № 2</w:t>
            </w:r>
            <w:r w:rsidRPr="0051706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keepNext/>
              <w:keepLines/>
              <w:widowControl w:val="0"/>
              <w:suppressAutoHyphens/>
              <w:spacing w:after="0" w:line="240" w:lineRule="auto"/>
              <w:rPr>
                <w:rFonts w:ascii="Times New Roman" w:eastAsia="Times New Roman" w:hAnsi="Times New Roman" w:cs="Times New Roman"/>
                <w:lang w:val="en-US" w:eastAsia="ru-RU"/>
              </w:rPr>
            </w:pPr>
            <w:r w:rsidRPr="00517061">
              <w:rPr>
                <w:rFonts w:ascii="Times New Roman" w:eastAsia="Times New Roman" w:hAnsi="Times New Roman" w:cs="Times New Roman"/>
                <w:lang w:val="en-US" w:eastAsia="ru-RU"/>
              </w:rPr>
              <w:t>1801003</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eastAsia="ru-RU"/>
        </w:rPr>
      </w:pPr>
    </w:p>
    <w:p w:rsidR="00517061" w:rsidRPr="00517061" w:rsidRDefault="00517061" w:rsidP="0051706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517061">
        <w:rPr>
          <w:rFonts w:ascii="Times New Roman CYR" w:eastAsia="Times New Roman" w:hAnsi="Times New Roman CYR" w:cs="Times New Roman CYR"/>
          <w:b/>
          <w:bCs/>
          <w:color w:val="000000"/>
          <w:lang w:val="uk-UA" w:eastAsia="ru-RU"/>
        </w:rPr>
        <w:t>І. ФІНАНСОВІ РЕЗУЛЬТАТИ</w:t>
      </w: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7061" w:rsidRPr="00517061" w:rsidTr="00BD5A85">
        <w:tc>
          <w:tcPr>
            <w:tcW w:w="510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keepNext/>
              <w:spacing w:after="0" w:line="240" w:lineRule="auto"/>
              <w:jc w:val="center"/>
              <w:outlineLvl w:val="0"/>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За</w:t>
            </w:r>
            <w:r w:rsidRPr="00517061">
              <w:rPr>
                <w:rFonts w:ascii="Times New Roman" w:eastAsia="Times New Roman" w:hAnsi="Times New Roman" w:cs="Times New Roman"/>
                <w:b/>
                <w:bCs/>
                <w:sz w:val="20"/>
                <w:szCs w:val="20"/>
                <w:lang w:eastAsia="ru-RU"/>
              </w:rPr>
              <w:t xml:space="preserve"> звітн</w:t>
            </w:r>
            <w:r w:rsidRPr="00517061">
              <w:rPr>
                <w:rFonts w:ascii="Times New Roman" w:eastAsia="Times New Roman" w:hAnsi="Times New Roman" w:cs="Times New Roman"/>
                <w:b/>
                <w:bCs/>
                <w:sz w:val="20"/>
                <w:szCs w:val="20"/>
                <w:lang w:val="uk-UA" w:eastAsia="ru-RU"/>
              </w:rPr>
              <w:t>ий</w:t>
            </w:r>
            <w:r w:rsidRPr="00517061">
              <w:rPr>
                <w:rFonts w:ascii="Times New Roman" w:eastAsia="Times New Roman" w:hAnsi="Times New Roman" w:cs="Times New Roman"/>
                <w:b/>
                <w:bCs/>
                <w:sz w:val="20"/>
                <w:szCs w:val="20"/>
                <w:lang w:eastAsia="ru-RU"/>
              </w:rPr>
              <w:t xml:space="preserve"> </w:t>
            </w:r>
            <w:r w:rsidRPr="005170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color w:val="000000"/>
                <w:sz w:val="20"/>
                <w:szCs w:val="20"/>
                <w:lang w:val="uk-UA" w:eastAsia="ru-RU"/>
              </w:rPr>
              <w:t>За аналогічний</w:t>
            </w:r>
            <w:r w:rsidRPr="00517061">
              <w:rPr>
                <w:rFonts w:ascii="Times New Roman" w:eastAsia="Times New Roman" w:hAnsi="Times New Roman" w:cs="Times New Roman"/>
                <w:b/>
                <w:color w:val="000000"/>
                <w:sz w:val="20"/>
                <w:szCs w:val="20"/>
                <w:lang w:val="uk-UA" w:eastAsia="ru-RU"/>
              </w:rPr>
              <w:br/>
              <w:t>період попереднього року</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81799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69372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(65473)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(70060)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Валовий: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16326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(688)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10407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11977</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(6572)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(6952)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(3754)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(15553)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(13705)</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Фінансовий результат від операційної діяльності: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2764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(13122)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50413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30574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(6229)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(4933)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(11634)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Фінансовий результат до оподаткування:</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50002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-1543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Чистий фінансовий результат:  </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48459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7061" w:rsidRPr="00517061" w:rsidRDefault="00517061" w:rsidP="00517061">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517061">
        <w:rPr>
          <w:rFonts w:ascii="Times New Roman CYR" w:eastAsia="Times New Roman" w:hAnsi="Times New Roman CYR" w:cs="Times New Roman CYR"/>
          <w:b/>
          <w:bCs/>
          <w:color w:val="000000"/>
          <w:lang w:val="uk-UA" w:eastAsia="ru-RU"/>
        </w:rPr>
        <w:t xml:space="preserve">II. </w:t>
      </w:r>
      <w:r w:rsidRPr="00517061">
        <w:rPr>
          <w:rFonts w:ascii="Times New Roman CYR" w:eastAsia="Times New Roman" w:hAnsi="Times New Roman CYR" w:cs="Times New Roman CYR"/>
          <w:b/>
          <w:bCs/>
          <w:lang w:val="uk-UA" w:eastAsia="ru-RU"/>
        </w:rPr>
        <w:t>СУКУПНИЙ ДОХІД</w:t>
      </w: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7061" w:rsidRPr="00517061" w:rsidTr="00BD5A85">
        <w:tc>
          <w:tcPr>
            <w:tcW w:w="510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keepNext/>
              <w:spacing w:after="0" w:line="240" w:lineRule="auto"/>
              <w:jc w:val="center"/>
              <w:outlineLvl w:val="0"/>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За</w:t>
            </w:r>
            <w:r w:rsidRPr="00517061">
              <w:rPr>
                <w:rFonts w:ascii="Times New Roman" w:eastAsia="Times New Roman" w:hAnsi="Times New Roman" w:cs="Times New Roman"/>
                <w:b/>
                <w:bCs/>
                <w:sz w:val="20"/>
                <w:szCs w:val="20"/>
                <w:lang w:eastAsia="ru-RU"/>
              </w:rPr>
              <w:t xml:space="preserve"> звітн</w:t>
            </w:r>
            <w:r w:rsidRPr="00517061">
              <w:rPr>
                <w:rFonts w:ascii="Times New Roman" w:eastAsia="Times New Roman" w:hAnsi="Times New Roman" w:cs="Times New Roman"/>
                <w:b/>
                <w:bCs/>
                <w:sz w:val="20"/>
                <w:szCs w:val="20"/>
                <w:lang w:val="uk-UA" w:eastAsia="ru-RU"/>
              </w:rPr>
              <w:t>ий</w:t>
            </w:r>
            <w:r w:rsidRPr="00517061">
              <w:rPr>
                <w:rFonts w:ascii="Times New Roman" w:eastAsia="Times New Roman" w:hAnsi="Times New Roman" w:cs="Times New Roman"/>
                <w:b/>
                <w:bCs/>
                <w:sz w:val="20"/>
                <w:szCs w:val="20"/>
                <w:lang w:eastAsia="ru-RU"/>
              </w:rPr>
              <w:t xml:space="preserve"> </w:t>
            </w:r>
            <w:r w:rsidRPr="005170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color w:val="000000"/>
                <w:sz w:val="20"/>
                <w:szCs w:val="20"/>
                <w:lang w:val="uk-UA" w:eastAsia="ru-RU"/>
              </w:rPr>
              <w:t>За аналогічний</w:t>
            </w:r>
            <w:r w:rsidRPr="00517061">
              <w:rPr>
                <w:rFonts w:ascii="Times New Roman" w:eastAsia="Times New Roman" w:hAnsi="Times New Roman" w:cs="Times New Roman"/>
                <w:b/>
                <w:color w:val="000000"/>
                <w:sz w:val="20"/>
                <w:szCs w:val="20"/>
                <w:lang w:val="uk-UA" w:eastAsia="ru-RU"/>
              </w:rPr>
              <w:br/>
              <w:t>період попереднього року</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48413</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517061">
        <w:rPr>
          <w:rFonts w:ascii="Times New Roman" w:eastAsia="Times New Roman" w:hAnsi="Times New Roman" w:cs="Times New Roman"/>
          <w:b/>
          <w:sz w:val="20"/>
          <w:szCs w:val="20"/>
          <w:lang w:val="en-US" w:eastAsia="ru-RU"/>
        </w:rPr>
        <w:br w:type="page"/>
      </w:r>
    </w:p>
    <w:p w:rsidR="00517061" w:rsidRPr="00517061" w:rsidRDefault="00517061" w:rsidP="00517061">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517061">
        <w:rPr>
          <w:rFonts w:ascii="Times New Roman CYR" w:eastAsia="Times New Roman" w:hAnsi="Times New Roman CYR" w:cs="Times New Roman CYR"/>
          <w:b/>
          <w:bCs/>
          <w:lang w:val="en-US" w:eastAsia="ru-RU"/>
        </w:rPr>
        <w:lastRenderedPageBreak/>
        <w:t xml:space="preserve">III. </w:t>
      </w:r>
      <w:r w:rsidRPr="00517061">
        <w:rPr>
          <w:rFonts w:ascii="Times New Roman CYR" w:eastAsia="Times New Roman" w:hAnsi="Times New Roman CYR" w:cs="Times New Roman CYR"/>
          <w:b/>
          <w:bCs/>
          <w:lang w:val="uk-UA" w:eastAsia="ru-RU"/>
        </w:rPr>
        <w:t>ЕЛЕМЕНТИ ОПЕРАЦІЙНИХ ВИТРАТ</w:t>
      </w:r>
    </w:p>
    <w:p w:rsidR="00517061" w:rsidRPr="00517061" w:rsidRDefault="00517061" w:rsidP="0051706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7061" w:rsidRPr="00517061" w:rsidTr="00BD5A85">
        <w:tc>
          <w:tcPr>
            <w:tcW w:w="510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val="uk-UA" w:eastAsia="ru-RU"/>
              </w:rPr>
              <w:t>За</w:t>
            </w:r>
            <w:r w:rsidRPr="00517061">
              <w:rPr>
                <w:rFonts w:ascii="Times New Roman" w:eastAsia="Times New Roman" w:hAnsi="Times New Roman" w:cs="Times New Roman"/>
                <w:b/>
                <w:bCs/>
                <w:sz w:val="20"/>
                <w:szCs w:val="20"/>
                <w:lang w:eastAsia="ru-RU"/>
              </w:rPr>
              <w:t xml:space="preserve"> звітн</w:t>
            </w:r>
            <w:r w:rsidRPr="00517061">
              <w:rPr>
                <w:rFonts w:ascii="Times New Roman" w:eastAsia="Times New Roman" w:hAnsi="Times New Roman" w:cs="Times New Roman"/>
                <w:b/>
                <w:bCs/>
                <w:sz w:val="20"/>
                <w:szCs w:val="20"/>
                <w:lang w:val="uk-UA" w:eastAsia="ru-RU"/>
              </w:rPr>
              <w:t>ий</w:t>
            </w:r>
            <w:r w:rsidRPr="00517061">
              <w:rPr>
                <w:rFonts w:ascii="Times New Roman" w:eastAsia="Times New Roman" w:hAnsi="Times New Roman" w:cs="Times New Roman"/>
                <w:b/>
                <w:bCs/>
                <w:sz w:val="20"/>
                <w:szCs w:val="20"/>
                <w:lang w:eastAsia="ru-RU"/>
              </w:rPr>
              <w:t xml:space="preserve"> </w:t>
            </w:r>
            <w:r w:rsidRPr="005170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color w:val="000000"/>
                <w:sz w:val="20"/>
                <w:szCs w:val="20"/>
                <w:lang w:val="uk-UA" w:eastAsia="ru-RU"/>
              </w:rPr>
              <w:t>За аналогічний</w:t>
            </w:r>
            <w:r w:rsidRPr="00517061">
              <w:rPr>
                <w:rFonts w:ascii="Times New Roman" w:eastAsia="Times New Roman" w:hAnsi="Times New Roman" w:cs="Times New Roman"/>
                <w:b/>
                <w:color w:val="000000"/>
                <w:sz w:val="20"/>
                <w:szCs w:val="20"/>
                <w:lang w:val="uk-UA" w:eastAsia="ru-RU"/>
              </w:rPr>
              <w:br/>
              <w:t>період попереднього року</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val="en-US" w:eastAsia="ru-RU"/>
              </w:rPr>
            </w:pPr>
            <w:r w:rsidRPr="00517061">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35105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41390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val="en-US" w:eastAsia="ru-RU"/>
              </w:rPr>
            </w:pPr>
            <w:r w:rsidRPr="00517061">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18402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20692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val="en-US" w:eastAsia="ru-RU"/>
              </w:rPr>
            </w:pPr>
            <w:r w:rsidRPr="00517061">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3622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3993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sz w:val="20"/>
                <w:szCs w:val="20"/>
                <w:lang w:val="uk-UA" w:eastAsia="ru-RU"/>
              </w:rPr>
            </w:pPr>
            <w:r w:rsidRPr="00517061">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4216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4493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sz w:val="20"/>
                <w:szCs w:val="20"/>
                <w:lang w:val="uk-UA" w:eastAsia="ru-RU"/>
              </w:rPr>
            </w:pPr>
            <w:r w:rsidRPr="00517061">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15583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12309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sz w:val="20"/>
                <w:szCs w:val="20"/>
                <w:lang w:val="uk-UA" w:eastAsia="ru-RU"/>
              </w:rPr>
            </w:pPr>
            <w:r w:rsidRPr="00517061">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76928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82877</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7061" w:rsidRPr="00517061" w:rsidRDefault="00517061" w:rsidP="0051706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517061">
        <w:rPr>
          <w:rFonts w:ascii="Times New Roman CYR" w:eastAsia="Times New Roman" w:hAnsi="Times New Roman CYR" w:cs="Times New Roman CYR"/>
          <w:b/>
          <w:bCs/>
          <w:color w:val="000000"/>
          <w:lang w:val="uk-UA" w:eastAsia="ru-RU"/>
        </w:rPr>
        <w:t>ІV.</w:t>
      </w:r>
      <w:r w:rsidRPr="00517061">
        <w:rPr>
          <w:rFonts w:ascii="Times New Roman CYR" w:eastAsia="Times New Roman" w:hAnsi="Times New Roman CYR" w:cs="Times New Roman CYR"/>
          <w:b/>
          <w:bCs/>
          <w:color w:val="000000"/>
          <w:lang w:eastAsia="ru-RU"/>
        </w:rPr>
        <w:t xml:space="preserve"> </w:t>
      </w:r>
      <w:r w:rsidRPr="00517061">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517061" w:rsidRPr="00517061" w:rsidRDefault="00517061" w:rsidP="0051706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7061" w:rsidRPr="00517061" w:rsidTr="00BD5A85">
        <w:tc>
          <w:tcPr>
            <w:tcW w:w="510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val="uk-UA" w:eastAsia="ru-RU"/>
              </w:rPr>
              <w:t>За</w:t>
            </w:r>
            <w:r w:rsidRPr="00517061">
              <w:rPr>
                <w:rFonts w:ascii="Times New Roman" w:eastAsia="Times New Roman" w:hAnsi="Times New Roman" w:cs="Times New Roman"/>
                <w:b/>
                <w:bCs/>
                <w:sz w:val="20"/>
                <w:szCs w:val="20"/>
                <w:lang w:eastAsia="ru-RU"/>
              </w:rPr>
              <w:t xml:space="preserve"> звітн</w:t>
            </w:r>
            <w:r w:rsidRPr="00517061">
              <w:rPr>
                <w:rFonts w:ascii="Times New Roman" w:eastAsia="Times New Roman" w:hAnsi="Times New Roman" w:cs="Times New Roman"/>
                <w:b/>
                <w:bCs/>
                <w:sz w:val="20"/>
                <w:szCs w:val="20"/>
                <w:lang w:val="uk-UA" w:eastAsia="ru-RU"/>
              </w:rPr>
              <w:t>ий</w:t>
            </w:r>
            <w:r w:rsidRPr="00517061">
              <w:rPr>
                <w:rFonts w:ascii="Times New Roman" w:eastAsia="Times New Roman" w:hAnsi="Times New Roman" w:cs="Times New Roman"/>
                <w:b/>
                <w:bCs/>
                <w:sz w:val="20"/>
                <w:szCs w:val="20"/>
                <w:lang w:eastAsia="ru-RU"/>
              </w:rPr>
              <w:t xml:space="preserve"> </w:t>
            </w:r>
            <w:r w:rsidRPr="005170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color w:val="000000"/>
                <w:sz w:val="20"/>
                <w:szCs w:val="20"/>
                <w:lang w:val="uk-UA" w:eastAsia="ru-RU"/>
              </w:rPr>
              <w:t>За аналогічний</w:t>
            </w:r>
            <w:r w:rsidRPr="00517061">
              <w:rPr>
                <w:rFonts w:ascii="Times New Roman" w:eastAsia="Times New Roman" w:hAnsi="Times New Roman" w:cs="Times New Roman"/>
                <w:b/>
                <w:color w:val="000000"/>
                <w:sz w:val="20"/>
                <w:szCs w:val="20"/>
                <w:lang w:val="uk-UA" w:eastAsia="ru-RU"/>
              </w:rPr>
              <w:br/>
              <w:t>період попереднього року</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val="en-US" w:eastAsia="ru-RU"/>
              </w:rPr>
            </w:pPr>
            <w:r w:rsidRPr="00517061">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13742370514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7920164919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13742370514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7920164919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  0.00004000)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0.00612000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sz w:val="20"/>
                <w:szCs w:val="20"/>
                <w:lang w:val="uk-UA" w:eastAsia="ru-RU"/>
              </w:rPr>
            </w:pPr>
            <w:r w:rsidRPr="00517061">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  0.00004000)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0.00612000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sz w:val="20"/>
                <w:szCs w:val="20"/>
                <w:lang w:val="uk-UA" w:eastAsia="ru-RU"/>
              </w:rPr>
            </w:pPr>
            <w:r w:rsidRPr="00517061">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en-US" w:eastAsia="ru-RU"/>
              </w:rPr>
            </w:pPr>
            <w:r w:rsidRPr="00517061">
              <w:rPr>
                <w:rFonts w:ascii="Times New Roman" w:eastAsia="Times New Roman" w:hAnsi="Times New Roman" w:cs="Times New Roman"/>
                <w:bCs/>
                <w:sz w:val="20"/>
                <w:szCs w:val="20"/>
                <w:lang w:val="uk-UA" w:eastAsia="ru-RU"/>
              </w:rPr>
              <w:t>--</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7061">
        <w:rPr>
          <w:rFonts w:ascii="Courier New" w:eastAsia="Times New Roman" w:hAnsi="Courier New" w:cs="Courier New"/>
          <w:sz w:val="20"/>
          <w:szCs w:val="20"/>
          <w:lang w:val="en-US" w:eastAsia="ru-RU"/>
        </w:rPr>
        <w:t>д/н</w:t>
      </w: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Семенов Владислав Володимирович</w:t>
            </w:r>
          </w:p>
        </w:tc>
      </w:tr>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eastAsia="ru-RU"/>
              </w:rPr>
              <w:t>Головний бухгалтер</w:t>
            </w:r>
            <w:r w:rsidRPr="00517061">
              <w:rPr>
                <w:rFonts w:ascii="Times New Roman" w:eastAsia="Times New Roman" w:hAnsi="Times New Roman" w:cs="Times New Roman"/>
                <w:b/>
                <w:color w:val="000000"/>
                <w:sz w:val="20"/>
                <w:szCs w:val="20"/>
                <w:lang w:eastAsia="ru-RU"/>
              </w:rPr>
              <w:t xml:space="preserve"> </w:t>
            </w:r>
            <w:r w:rsidRPr="0051706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Воробйова Олена Юрiївна</w:t>
            </w:r>
          </w:p>
        </w:tc>
      </w:tr>
      <w:tr w:rsidR="00517061" w:rsidRPr="00517061" w:rsidTr="00BD5A85">
        <w:trPr>
          <w:trHeight w:val="70"/>
        </w:trPr>
        <w:tc>
          <w:tcPr>
            <w:tcW w:w="294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Default="00517061">
      <w:pPr>
        <w:sectPr w:rsidR="00517061" w:rsidSect="00517061">
          <w:pgSz w:w="11906" w:h="16838"/>
          <w:pgMar w:top="363" w:right="567" w:bottom="363" w:left="1417" w:header="708" w:footer="708" w:gutter="0"/>
          <w:cols w:space="708"/>
          <w:docGrid w:linePitch="360"/>
        </w:sectPr>
      </w:pPr>
    </w:p>
    <w:p w:rsidR="00517061" w:rsidRPr="00517061" w:rsidRDefault="00517061" w:rsidP="0051706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Коди</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tcPr>
          <w:p w:rsidR="00517061" w:rsidRPr="00517061" w:rsidRDefault="00517061" w:rsidP="00517061">
            <w:pPr>
              <w:widowControl w:val="0"/>
              <w:spacing w:after="0" w:line="240" w:lineRule="auto"/>
              <w:jc w:val="center"/>
              <w:rPr>
                <w:rFonts w:ascii="Times New Roman" w:eastAsia="Times New Roman" w:hAnsi="Times New Roman" w:cs="Times New Roman"/>
                <w:sz w:val="16"/>
                <w:szCs w:val="16"/>
                <w:lang w:eastAsia="ru-RU"/>
              </w:rPr>
            </w:pPr>
            <w:r w:rsidRPr="005170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uk-UA" w:eastAsia="ru-RU"/>
              </w:rPr>
              <w:t xml:space="preserve">Підприємство  </w:t>
            </w:r>
            <w:r w:rsidRPr="00517061">
              <w:rPr>
                <w:rFonts w:ascii="Times New Roman" w:eastAsia="Times New Roman" w:hAnsi="Times New Roman" w:cs="Times New Roman"/>
                <w:sz w:val="18"/>
                <w:szCs w:val="18"/>
                <w:lang w:val="en-US" w:eastAsia="ru-RU"/>
              </w:rPr>
              <w:t xml:space="preserve"> </w:t>
            </w:r>
            <w:r w:rsidRPr="00517061">
              <w:rPr>
                <w:rFonts w:ascii="Times New Roman" w:eastAsia="Times New Roman" w:hAnsi="Times New Roman" w:cs="Times New Roman"/>
                <w:sz w:val="18"/>
                <w:szCs w:val="18"/>
                <w:u w:val="single"/>
                <w:lang w:val="en-US" w:eastAsia="ru-RU"/>
              </w:rPr>
              <w:t>ПРИВАТНЕ АКЦІОНЕРНЕ ТОВАРИСТВО "ЗАВОД МЕТАЛОКОНСТРУКЦІЙ УКРСТАЛЬ ЗАПОРІЖЖЯ"</w:t>
            </w:r>
          </w:p>
        </w:tc>
        <w:tc>
          <w:tcPr>
            <w:tcW w:w="1956"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05402588</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lang w:val="uk-UA" w:eastAsia="ru-RU"/>
        </w:rPr>
      </w:pPr>
    </w:p>
    <w:p w:rsidR="00517061" w:rsidRPr="00517061" w:rsidRDefault="00517061" w:rsidP="00517061">
      <w:pPr>
        <w:widowControl w:val="0"/>
        <w:spacing w:after="0" w:line="240" w:lineRule="auto"/>
        <w:jc w:val="center"/>
        <w:rPr>
          <w:rFonts w:ascii="Times New Roman" w:eastAsia="Times New Roman" w:hAnsi="Times New Roman" w:cs="Times New Roman"/>
          <w:b/>
          <w:bCs/>
          <w:lang w:eastAsia="ru-RU"/>
        </w:rPr>
      </w:pPr>
      <w:r w:rsidRPr="00517061">
        <w:rPr>
          <w:rFonts w:ascii="Times New Roman" w:eastAsia="Times New Roman" w:hAnsi="Times New Roman" w:cs="Times New Roman"/>
          <w:b/>
          <w:bCs/>
          <w:lang w:val="en-US" w:eastAsia="ru-RU"/>
        </w:rPr>
        <w:t>Звіт</w:t>
      </w:r>
      <w:r w:rsidRPr="00517061">
        <w:rPr>
          <w:rFonts w:ascii="Times New Roman" w:eastAsia="Times New Roman" w:hAnsi="Times New Roman" w:cs="Times New Roman"/>
          <w:b/>
          <w:bCs/>
          <w:lang w:val="uk-UA" w:eastAsia="ru-RU"/>
        </w:rPr>
        <w:t xml:space="preserve"> про рух грошових коштів ( за прямим методом )</w:t>
      </w:r>
    </w:p>
    <w:p w:rsidR="00517061" w:rsidRPr="00517061" w:rsidRDefault="00517061" w:rsidP="00517061">
      <w:pPr>
        <w:widowControl w:val="0"/>
        <w:spacing w:after="0" w:line="240" w:lineRule="auto"/>
        <w:jc w:val="center"/>
        <w:rPr>
          <w:rFonts w:ascii="Times New Roman" w:eastAsia="Times New Roman" w:hAnsi="Times New Roman" w:cs="Times New Roman"/>
          <w:b/>
          <w:bCs/>
          <w:lang w:val="uk-UA" w:eastAsia="ru-RU"/>
        </w:rPr>
      </w:pPr>
      <w:r w:rsidRPr="00517061">
        <w:rPr>
          <w:rFonts w:ascii="Times New Roman" w:eastAsia="Times New Roman" w:hAnsi="Times New Roman" w:cs="Times New Roman"/>
          <w:b/>
          <w:bCs/>
          <w:lang w:val="en-US" w:eastAsia="ru-RU"/>
        </w:rPr>
        <w:t>з</w:t>
      </w:r>
      <w:r w:rsidRPr="00517061">
        <w:rPr>
          <w:rFonts w:ascii="Times New Roman" w:eastAsia="Times New Roman" w:hAnsi="Times New Roman" w:cs="Times New Roman"/>
          <w:b/>
          <w:bCs/>
          <w:lang w:val="uk-UA" w:eastAsia="ru-RU"/>
        </w:rPr>
        <w:t xml:space="preserve">а </w:t>
      </w:r>
      <w:r w:rsidRPr="00517061">
        <w:rPr>
          <w:rFonts w:ascii="Times New Roman" w:eastAsia="Times New Roman" w:hAnsi="Times New Roman" w:cs="Times New Roman"/>
          <w:b/>
          <w:bCs/>
          <w:lang w:val="en-US" w:eastAsia="ru-RU"/>
        </w:rPr>
        <w:t>2020 рік</w:t>
      </w:r>
      <w:r w:rsidRPr="00517061">
        <w:rPr>
          <w:rFonts w:ascii="Times New Roman" w:eastAsia="Times New Roman" w:hAnsi="Times New Roman" w:cs="Times New Roman"/>
          <w:b/>
          <w:bCs/>
          <w:lang w:val="uk-UA" w:eastAsia="ru-RU"/>
        </w:rPr>
        <w:t xml:space="preserve"> </w:t>
      </w: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517061" w:rsidRPr="00517061" w:rsidTr="00BD5A85">
        <w:trPr>
          <w:jc w:val="right"/>
        </w:trPr>
        <w:tc>
          <w:tcPr>
            <w:tcW w:w="8613" w:type="dxa"/>
            <w:tcBorders>
              <w:right w:val="single" w:sz="4" w:space="0" w:color="auto"/>
            </w:tcBorders>
            <w:vAlign w:val="center"/>
          </w:tcPr>
          <w:p w:rsidR="00517061" w:rsidRPr="00517061" w:rsidRDefault="00517061" w:rsidP="00517061">
            <w:pPr>
              <w:widowControl w:val="0"/>
              <w:spacing w:after="0" w:line="240" w:lineRule="auto"/>
              <w:rPr>
                <w:rFonts w:ascii="Times New Roman" w:eastAsia="Times New Roman" w:hAnsi="Times New Roman" w:cs="Times New Roman"/>
                <w:lang w:eastAsia="ru-RU"/>
              </w:rPr>
            </w:pPr>
            <w:r w:rsidRPr="00517061">
              <w:rPr>
                <w:rFonts w:ascii="Times New Roman" w:eastAsia="Times New Roman" w:hAnsi="Times New Roman" w:cs="Times New Roman"/>
                <w:lang w:val="uk-UA" w:eastAsia="ru-RU"/>
              </w:rPr>
              <w:t xml:space="preserve">                                                                    </w:t>
            </w:r>
            <w:r w:rsidRPr="00517061">
              <w:rPr>
                <w:rFonts w:ascii="Times New Roman" w:eastAsia="Times New Roman" w:hAnsi="Times New Roman" w:cs="Times New Roman"/>
                <w:lang w:val="en-US" w:eastAsia="ru-RU"/>
              </w:rPr>
              <w:t>Форма № 3</w:t>
            </w:r>
            <w:r w:rsidRPr="0051706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keepNext/>
              <w:keepLines/>
              <w:widowControl w:val="0"/>
              <w:suppressAutoHyphens/>
              <w:spacing w:after="0" w:line="240" w:lineRule="auto"/>
              <w:rPr>
                <w:rFonts w:ascii="Times New Roman" w:eastAsia="Times New Roman" w:hAnsi="Times New Roman" w:cs="Times New Roman"/>
                <w:lang w:val="en-US" w:eastAsia="ru-RU"/>
              </w:rPr>
            </w:pPr>
            <w:r w:rsidRPr="00517061">
              <w:rPr>
                <w:rFonts w:ascii="Times New Roman" w:eastAsia="Times New Roman" w:hAnsi="Times New Roman" w:cs="Times New Roman"/>
                <w:lang w:val="en-US" w:eastAsia="ru-RU"/>
              </w:rPr>
              <w:t>1801004</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eastAsia="ru-RU"/>
        </w:rPr>
      </w:pP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517061" w:rsidRPr="00517061" w:rsidTr="00BD5A85">
        <w:tc>
          <w:tcPr>
            <w:tcW w:w="510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keepNext/>
              <w:spacing w:after="0" w:line="240" w:lineRule="auto"/>
              <w:jc w:val="center"/>
              <w:outlineLvl w:val="0"/>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За</w:t>
            </w:r>
            <w:r w:rsidRPr="00517061">
              <w:rPr>
                <w:rFonts w:ascii="Times New Roman" w:eastAsia="Times New Roman" w:hAnsi="Times New Roman" w:cs="Times New Roman"/>
                <w:b/>
                <w:bCs/>
                <w:sz w:val="20"/>
                <w:szCs w:val="20"/>
                <w:lang w:eastAsia="ru-RU"/>
              </w:rPr>
              <w:t xml:space="preserve"> звітн</w:t>
            </w:r>
            <w:r w:rsidRPr="00517061">
              <w:rPr>
                <w:rFonts w:ascii="Times New Roman" w:eastAsia="Times New Roman" w:hAnsi="Times New Roman" w:cs="Times New Roman"/>
                <w:b/>
                <w:bCs/>
                <w:sz w:val="20"/>
                <w:szCs w:val="20"/>
                <w:lang w:val="uk-UA" w:eastAsia="ru-RU"/>
              </w:rPr>
              <w:t>ий</w:t>
            </w:r>
            <w:r w:rsidRPr="00517061">
              <w:rPr>
                <w:rFonts w:ascii="Times New Roman" w:eastAsia="Times New Roman" w:hAnsi="Times New Roman" w:cs="Times New Roman"/>
                <w:b/>
                <w:bCs/>
                <w:sz w:val="20"/>
                <w:szCs w:val="20"/>
                <w:lang w:eastAsia="ru-RU"/>
              </w:rPr>
              <w:t xml:space="preserve"> </w:t>
            </w:r>
            <w:r w:rsidRPr="005170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color w:val="000000"/>
                <w:sz w:val="20"/>
                <w:szCs w:val="20"/>
                <w:lang w:val="uk-UA" w:eastAsia="ru-RU"/>
              </w:rPr>
              <w:t>За аналогічний</w:t>
            </w:r>
            <w:r w:rsidRPr="00517061">
              <w:rPr>
                <w:rFonts w:ascii="Times New Roman" w:eastAsia="Times New Roman" w:hAnsi="Times New Roman" w:cs="Times New Roman"/>
                <w:b/>
                <w:color w:val="000000"/>
                <w:sz w:val="20"/>
                <w:szCs w:val="20"/>
                <w:lang w:val="uk-UA" w:eastAsia="ru-RU"/>
              </w:rPr>
              <w:br/>
              <w:t>період попереднього року</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 Рух коштів у результаті операційної діяльності</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від:</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38069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34720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293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45923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44356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1019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98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Витрачання на оплату:</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(19898)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(10821)</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(9421)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(16868)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(4934)</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(3015)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(11058)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(5358)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(41714)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(32179)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(512)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Витрачання на оплату зобов'язань за страховими контрактами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(5021)</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(2719)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6309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-3626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II. Рух коштів у результаті інвестиційної діяльності</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від реалізації:</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від отриманих:</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Витрачання на придбання:</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(1692)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(107)</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(295)</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-172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III. Рух коштів у результаті фінансової діяльності</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Надходження від:</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2213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7093</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Витрачання на:</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5000</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233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4636</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5397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838</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lastRenderedPageBreak/>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99</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w:t>
            </w:r>
          </w:p>
        </w:tc>
      </w:tr>
      <w:tr w:rsidR="00517061" w:rsidRPr="00517061" w:rsidTr="00BD5A85">
        <w:tc>
          <w:tcPr>
            <w:tcW w:w="5107"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6293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895</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7061">
        <w:rPr>
          <w:rFonts w:ascii="Courier New" w:eastAsia="Times New Roman" w:hAnsi="Courier New" w:cs="Courier New"/>
          <w:sz w:val="20"/>
          <w:szCs w:val="20"/>
          <w:lang w:val="en-US" w:eastAsia="ru-RU"/>
        </w:rPr>
        <w:t>д/н</w:t>
      </w: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517061" w:rsidRPr="00517061" w:rsidTr="00BD5A85">
        <w:tc>
          <w:tcPr>
            <w:tcW w:w="3085"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Семенов Владислав Володимирович</w:t>
            </w:r>
          </w:p>
        </w:tc>
      </w:tr>
      <w:tr w:rsidR="00517061" w:rsidRPr="00517061" w:rsidTr="00BD5A85">
        <w:tc>
          <w:tcPr>
            <w:tcW w:w="3085"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3085"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3085"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eastAsia="ru-RU"/>
              </w:rPr>
              <w:t>Головний бухгалтер</w:t>
            </w:r>
            <w:r w:rsidRPr="00517061">
              <w:rPr>
                <w:rFonts w:ascii="Times New Roman" w:eastAsia="Times New Roman" w:hAnsi="Times New Roman" w:cs="Times New Roman"/>
                <w:b/>
                <w:color w:val="000000"/>
                <w:sz w:val="20"/>
                <w:szCs w:val="20"/>
                <w:lang w:eastAsia="ru-RU"/>
              </w:rPr>
              <w:t xml:space="preserve"> </w:t>
            </w:r>
            <w:r w:rsidRPr="00517061">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Воробйова Олена Юрiївна</w:t>
            </w:r>
          </w:p>
        </w:tc>
      </w:tr>
      <w:tr w:rsidR="00517061" w:rsidRPr="00517061" w:rsidTr="00BD5A85">
        <w:tc>
          <w:tcPr>
            <w:tcW w:w="3085"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Default="00517061">
      <w:pPr>
        <w:sectPr w:rsidR="00517061" w:rsidSect="00517061">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Коди</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p>
        </w:tc>
        <w:tc>
          <w:tcPr>
            <w:tcW w:w="1956" w:type="dxa"/>
          </w:tcPr>
          <w:p w:rsidR="00517061" w:rsidRPr="00517061" w:rsidRDefault="00517061" w:rsidP="00517061">
            <w:pPr>
              <w:widowControl w:val="0"/>
              <w:spacing w:after="0" w:line="240" w:lineRule="auto"/>
              <w:jc w:val="center"/>
              <w:rPr>
                <w:rFonts w:ascii="Times New Roman" w:eastAsia="Times New Roman" w:hAnsi="Times New Roman" w:cs="Times New Roman"/>
                <w:sz w:val="16"/>
                <w:szCs w:val="16"/>
                <w:lang w:eastAsia="ru-RU"/>
              </w:rPr>
            </w:pPr>
            <w:r w:rsidRPr="005170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517061" w:rsidRPr="00517061" w:rsidRDefault="00517061" w:rsidP="00517061">
            <w:pPr>
              <w:widowControl w:val="0"/>
              <w:spacing w:after="0" w:line="240" w:lineRule="auto"/>
              <w:rPr>
                <w:rFonts w:ascii="Times New Roman" w:eastAsia="Times New Roman" w:hAnsi="Times New Roman" w:cs="Times New Roman"/>
                <w:bCs/>
                <w:sz w:val="18"/>
                <w:szCs w:val="18"/>
                <w:lang w:val="en-US" w:eastAsia="ru-RU"/>
              </w:rPr>
            </w:pPr>
            <w:r w:rsidRPr="00517061">
              <w:rPr>
                <w:rFonts w:ascii="Times New Roman" w:eastAsia="Times New Roman" w:hAnsi="Times New Roman" w:cs="Times New Roman"/>
                <w:bCs/>
                <w:sz w:val="18"/>
                <w:szCs w:val="18"/>
                <w:lang w:val="en-US" w:eastAsia="ru-RU"/>
              </w:rPr>
              <w:t>01</w:t>
            </w:r>
          </w:p>
        </w:tc>
      </w:tr>
      <w:tr w:rsidR="00517061" w:rsidRPr="00517061" w:rsidTr="00BD5A85">
        <w:tc>
          <w:tcPr>
            <w:tcW w:w="6082" w:type="dxa"/>
          </w:tcPr>
          <w:p w:rsidR="00517061" w:rsidRPr="00517061" w:rsidRDefault="00517061" w:rsidP="00517061">
            <w:pPr>
              <w:widowControl w:val="0"/>
              <w:spacing w:after="0" w:line="240" w:lineRule="auto"/>
              <w:rPr>
                <w:rFonts w:ascii="Times New Roman" w:eastAsia="Times New Roman" w:hAnsi="Times New Roman" w:cs="Times New Roman"/>
                <w:sz w:val="20"/>
                <w:szCs w:val="20"/>
                <w:lang w:val="en-US" w:eastAsia="ru-RU"/>
              </w:rPr>
            </w:pPr>
            <w:r w:rsidRPr="00517061">
              <w:rPr>
                <w:rFonts w:ascii="Times New Roman" w:eastAsia="Times New Roman" w:hAnsi="Times New Roman" w:cs="Times New Roman"/>
                <w:sz w:val="20"/>
                <w:szCs w:val="20"/>
                <w:lang w:val="uk-UA" w:eastAsia="ru-RU"/>
              </w:rPr>
              <w:t xml:space="preserve">Підприємство  </w:t>
            </w:r>
            <w:r w:rsidRPr="00517061">
              <w:rPr>
                <w:rFonts w:ascii="Times New Roman" w:eastAsia="Times New Roman" w:hAnsi="Times New Roman" w:cs="Times New Roman"/>
                <w:sz w:val="20"/>
                <w:szCs w:val="20"/>
                <w:lang w:val="en-US" w:eastAsia="ru-RU"/>
              </w:rPr>
              <w:t xml:space="preserve"> </w:t>
            </w:r>
            <w:r w:rsidRPr="00517061">
              <w:rPr>
                <w:rFonts w:ascii="Times New Roman" w:eastAsia="Times New Roman" w:hAnsi="Times New Roman" w:cs="Times New Roman"/>
                <w:sz w:val="20"/>
                <w:szCs w:val="20"/>
                <w:u w:val="single"/>
                <w:lang w:val="en-US" w:eastAsia="ru-RU"/>
              </w:rPr>
              <w:t>ПРИВАТНЕ АКЦІОНЕРНЕ ТОВАРИСТВО "ЗАВОД МЕТАЛОКОНСТРУКЦІЙ УКРСТАЛЬ ЗАПОРІЖЖЯ"</w:t>
            </w:r>
          </w:p>
        </w:tc>
        <w:tc>
          <w:tcPr>
            <w:tcW w:w="1956" w:type="dxa"/>
          </w:tcPr>
          <w:p w:rsidR="00517061" w:rsidRPr="00517061" w:rsidRDefault="00517061" w:rsidP="00517061">
            <w:pPr>
              <w:widowControl w:val="0"/>
              <w:spacing w:after="0" w:line="240" w:lineRule="auto"/>
              <w:rPr>
                <w:rFonts w:ascii="Times New Roman" w:eastAsia="Times New Roman" w:hAnsi="Times New Roman" w:cs="Times New Roman"/>
                <w:sz w:val="18"/>
                <w:szCs w:val="18"/>
                <w:lang w:eastAsia="ru-RU"/>
              </w:rPr>
            </w:pPr>
            <w:r w:rsidRPr="005170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517061" w:rsidRPr="00517061" w:rsidRDefault="00517061" w:rsidP="00517061">
            <w:pPr>
              <w:widowControl w:val="0"/>
              <w:spacing w:after="0" w:line="240" w:lineRule="auto"/>
              <w:jc w:val="center"/>
              <w:rPr>
                <w:rFonts w:ascii="Times New Roman" w:eastAsia="Times New Roman" w:hAnsi="Times New Roman" w:cs="Times New Roman"/>
                <w:sz w:val="18"/>
                <w:szCs w:val="18"/>
                <w:lang w:val="en-US" w:eastAsia="ru-RU"/>
              </w:rPr>
            </w:pPr>
            <w:r w:rsidRPr="00517061">
              <w:rPr>
                <w:rFonts w:ascii="Times New Roman" w:eastAsia="Times New Roman" w:hAnsi="Times New Roman" w:cs="Times New Roman"/>
                <w:sz w:val="18"/>
                <w:szCs w:val="18"/>
                <w:lang w:val="en-US" w:eastAsia="ru-RU"/>
              </w:rPr>
              <w:t>05402588</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lang w:val="uk-UA" w:eastAsia="ru-RU"/>
        </w:rPr>
      </w:pPr>
    </w:p>
    <w:p w:rsidR="00517061" w:rsidRPr="00517061" w:rsidRDefault="00517061" w:rsidP="00517061">
      <w:pPr>
        <w:widowControl w:val="0"/>
        <w:spacing w:after="0" w:line="240" w:lineRule="auto"/>
        <w:jc w:val="center"/>
        <w:rPr>
          <w:rFonts w:ascii="Times New Roman" w:eastAsia="Times New Roman" w:hAnsi="Times New Roman" w:cs="Times New Roman"/>
          <w:b/>
          <w:bCs/>
          <w:lang w:eastAsia="ru-RU"/>
        </w:rPr>
      </w:pPr>
      <w:r w:rsidRPr="00517061">
        <w:rPr>
          <w:rFonts w:ascii="Times New Roman" w:eastAsia="Times New Roman" w:hAnsi="Times New Roman" w:cs="Times New Roman"/>
          <w:b/>
          <w:bCs/>
          <w:lang w:val="en-US" w:eastAsia="ru-RU"/>
        </w:rPr>
        <w:t>Звіт</w:t>
      </w:r>
      <w:r w:rsidRPr="00517061">
        <w:rPr>
          <w:rFonts w:ascii="Times New Roman" w:eastAsia="Times New Roman" w:hAnsi="Times New Roman" w:cs="Times New Roman"/>
          <w:b/>
          <w:bCs/>
          <w:lang w:val="uk-UA" w:eastAsia="ru-RU"/>
        </w:rPr>
        <w:t xml:space="preserve"> про власний капітал</w:t>
      </w:r>
    </w:p>
    <w:p w:rsidR="00517061" w:rsidRPr="00517061" w:rsidRDefault="00517061" w:rsidP="00517061">
      <w:pPr>
        <w:widowControl w:val="0"/>
        <w:spacing w:after="0" w:line="240" w:lineRule="auto"/>
        <w:jc w:val="center"/>
        <w:rPr>
          <w:rFonts w:ascii="Times New Roman" w:eastAsia="Times New Roman" w:hAnsi="Times New Roman" w:cs="Times New Roman"/>
          <w:b/>
          <w:bCs/>
          <w:lang w:val="uk-UA" w:eastAsia="ru-RU"/>
        </w:rPr>
      </w:pPr>
      <w:r w:rsidRPr="00517061">
        <w:rPr>
          <w:rFonts w:ascii="Times New Roman" w:eastAsia="Times New Roman" w:hAnsi="Times New Roman" w:cs="Times New Roman"/>
          <w:b/>
          <w:bCs/>
          <w:lang w:val="en-US" w:eastAsia="ru-RU"/>
        </w:rPr>
        <w:t>з</w:t>
      </w:r>
      <w:r w:rsidRPr="00517061">
        <w:rPr>
          <w:rFonts w:ascii="Times New Roman" w:eastAsia="Times New Roman" w:hAnsi="Times New Roman" w:cs="Times New Roman"/>
          <w:b/>
          <w:bCs/>
          <w:lang w:val="uk-UA" w:eastAsia="ru-RU"/>
        </w:rPr>
        <w:t xml:space="preserve">а </w:t>
      </w:r>
      <w:r w:rsidRPr="00517061">
        <w:rPr>
          <w:rFonts w:ascii="Times New Roman" w:eastAsia="Times New Roman" w:hAnsi="Times New Roman" w:cs="Times New Roman"/>
          <w:b/>
          <w:bCs/>
          <w:lang w:val="en-US" w:eastAsia="ru-RU"/>
        </w:rPr>
        <w:t>2020 рік</w:t>
      </w:r>
      <w:r w:rsidRPr="00517061">
        <w:rPr>
          <w:rFonts w:ascii="Times New Roman" w:eastAsia="Times New Roman" w:hAnsi="Times New Roman" w:cs="Times New Roman"/>
          <w:b/>
          <w:bCs/>
          <w:lang w:val="uk-UA" w:eastAsia="ru-RU"/>
        </w:rPr>
        <w:t xml:space="preserve"> </w:t>
      </w: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517061" w:rsidRPr="00517061" w:rsidTr="00BD5A85">
        <w:trPr>
          <w:jc w:val="right"/>
        </w:trPr>
        <w:tc>
          <w:tcPr>
            <w:tcW w:w="8613" w:type="dxa"/>
            <w:tcBorders>
              <w:right w:val="single" w:sz="4" w:space="0" w:color="auto"/>
            </w:tcBorders>
            <w:vAlign w:val="center"/>
          </w:tcPr>
          <w:p w:rsidR="00517061" w:rsidRPr="00517061" w:rsidRDefault="00517061" w:rsidP="00517061">
            <w:pPr>
              <w:widowControl w:val="0"/>
              <w:spacing w:after="0" w:line="240" w:lineRule="auto"/>
              <w:rPr>
                <w:rFonts w:ascii="Times New Roman" w:eastAsia="Times New Roman" w:hAnsi="Times New Roman" w:cs="Times New Roman"/>
                <w:lang w:eastAsia="ru-RU"/>
              </w:rPr>
            </w:pPr>
            <w:r w:rsidRPr="00517061">
              <w:rPr>
                <w:rFonts w:ascii="Times New Roman" w:eastAsia="Times New Roman" w:hAnsi="Times New Roman" w:cs="Times New Roman"/>
                <w:lang w:val="uk-UA" w:eastAsia="ru-RU"/>
              </w:rPr>
              <w:t xml:space="preserve">                                                                    </w:t>
            </w:r>
            <w:r w:rsidRPr="00517061">
              <w:rPr>
                <w:rFonts w:ascii="Times New Roman" w:eastAsia="Times New Roman" w:hAnsi="Times New Roman" w:cs="Times New Roman"/>
                <w:lang w:val="en-US" w:eastAsia="ru-RU"/>
              </w:rPr>
              <w:t>Форма № 4</w:t>
            </w:r>
            <w:r w:rsidRPr="0051706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517061" w:rsidRPr="00517061" w:rsidRDefault="00517061" w:rsidP="00517061">
            <w:pPr>
              <w:keepNext/>
              <w:keepLines/>
              <w:widowControl w:val="0"/>
              <w:suppressAutoHyphens/>
              <w:spacing w:after="0" w:line="240" w:lineRule="auto"/>
              <w:rPr>
                <w:rFonts w:ascii="Times New Roman" w:eastAsia="Times New Roman" w:hAnsi="Times New Roman" w:cs="Times New Roman"/>
                <w:lang w:val="en-US" w:eastAsia="ru-RU"/>
              </w:rPr>
            </w:pPr>
            <w:r w:rsidRPr="00517061">
              <w:rPr>
                <w:rFonts w:ascii="Times New Roman" w:eastAsia="Times New Roman" w:hAnsi="Times New Roman" w:cs="Times New Roman"/>
                <w:lang w:val="en-US" w:eastAsia="ru-RU"/>
              </w:rPr>
              <w:t>1801005</w:t>
            </w:r>
          </w:p>
        </w:tc>
      </w:tr>
    </w:tbl>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eastAsia="ru-RU"/>
        </w:rPr>
      </w:pPr>
    </w:p>
    <w:p w:rsidR="00517061" w:rsidRPr="00517061" w:rsidRDefault="00517061" w:rsidP="00517061">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517061" w:rsidRPr="00517061" w:rsidTr="00BD5A85">
        <w:trPr>
          <w:trHeight w:val="345"/>
        </w:trPr>
        <w:tc>
          <w:tcPr>
            <w:tcW w:w="2506" w:type="dxa"/>
            <w:tcBorders>
              <w:left w:val="single" w:sz="6" w:space="0" w:color="auto"/>
              <w:bottom w:val="single" w:sz="6" w:space="0" w:color="auto"/>
              <w:right w:val="single" w:sz="6" w:space="0" w:color="auto"/>
            </w:tcBorders>
            <w:vAlign w:val="center"/>
          </w:tcPr>
          <w:p w:rsidR="00517061" w:rsidRPr="00517061" w:rsidRDefault="00517061" w:rsidP="00517061">
            <w:pPr>
              <w:keepNext/>
              <w:spacing w:after="0" w:line="240" w:lineRule="auto"/>
              <w:jc w:val="center"/>
              <w:outlineLvl w:val="0"/>
              <w:rPr>
                <w:rFonts w:ascii="Times New Roman" w:eastAsia="Times New Roman" w:hAnsi="Times New Roman" w:cs="Times New Roman"/>
                <w:b/>
                <w:bCs/>
                <w:sz w:val="20"/>
                <w:szCs w:val="20"/>
                <w:lang w:val="uk-UA" w:eastAsia="ru-RU"/>
              </w:rPr>
            </w:pPr>
            <w:r w:rsidRPr="00517061">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Зареєст-рований (пайовий)</w:t>
            </w:r>
          </w:p>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sz w:val="20"/>
                <w:szCs w:val="20"/>
                <w:lang w:val="uk-UA" w:eastAsia="ru-RU"/>
              </w:rPr>
            </w:pPr>
            <w:r w:rsidRPr="00517061">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Нероз-</w:t>
            </w:r>
          </w:p>
          <w:p w:rsidR="00517061" w:rsidRPr="00517061" w:rsidRDefault="00517061" w:rsidP="005170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поділе-</w:t>
            </w:r>
          </w:p>
          <w:p w:rsidR="00517061" w:rsidRPr="00517061" w:rsidRDefault="00517061" w:rsidP="00517061">
            <w:pPr>
              <w:widowControl w:val="0"/>
              <w:spacing w:after="0" w:line="240" w:lineRule="auto"/>
              <w:jc w:val="center"/>
              <w:rPr>
                <w:rFonts w:ascii="Times New Roman" w:eastAsia="Times New Roman" w:hAnsi="Times New Roman" w:cs="Times New Roman"/>
                <w:b/>
                <w:sz w:val="20"/>
                <w:szCs w:val="20"/>
                <w:lang w:val="uk-UA" w:eastAsia="ru-RU"/>
              </w:rPr>
            </w:pPr>
            <w:r w:rsidRPr="00517061">
              <w:rPr>
                <w:rFonts w:ascii="Times New Roman" w:eastAsia="Times New Roman" w:hAnsi="Times New Roman" w:cs="Times New Roman"/>
                <w:b/>
                <w:color w:val="000000"/>
                <w:sz w:val="20"/>
                <w:szCs w:val="20"/>
                <w:lang w:val="uk-UA" w:eastAsia="ru-RU"/>
              </w:rPr>
              <w:t>ний прибуток</w:t>
            </w:r>
            <w:r w:rsidRPr="00517061">
              <w:rPr>
                <w:rFonts w:ascii="Times New Roman" w:eastAsia="Times New Roman" w:hAnsi="Times New Roman" w:cs="Times New Roman"/>
                <w:b/>
                <w:lang w:eastAsia="ru-RU"/>
              </w:rPr>
              <w:t xml:space="preserve"> </w:t>
            </w:r>
            <w:r w:rsidRPr="00517061">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sz w:val="20"/>
                <w:szCs w:val="20"/>
                <w:lang w:val="uk-UA" w:eastAsia="ru-RU"/>
              </w:rPr>
            </w:pPr>
            <w:r w:rsidRPr="00517061">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Вилу</w:t>
            </w:r>
            <w:r w:rsidRPr="00517061">
              <w:rPr>
                <w:rFonts w:ascii="Times New Roman" w:eastAsia="Times New Roman" w:hAnsi="Times New Roman" w:cs="Times New Roman"/>
                <w:b/>
                <w:color w:val="000000"/>
                <w:sz w:val="20"/>
                <w:szCs w:val="20"/>
                <w:lang w:val="en-US" w:eastAsia="ru-RU"/>
              </w:rPr>
              <w:t>-</w:t>
            </w:r>
            <w:r w:rsidRPr="00517061">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sz w:val="20"/>
                <w:szCs w:val="20"/>
                <w:lang w:val="uk-UA" w:eastAsia="ru-RU"/>
              </w:rPr>
            </w:pPr>
            <w:r w:rsidRPr="00517061">
              <w:rPr>
                <w:rFonts w:ascii="Times New Roman" w:eastAsia="Times New Roman" w:hAnsi="Times New Roman" w:cs="Times New Roman"/>
                <w:b/>
                <w:sz w:val="20"/>
                <w:szCs w:val="20"/>
                <w:lang w:val="uk-UA" w:eastAsia="ru-RU"/>
              </w:rPr>
              <w:t>Всього</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eastAsia="ru-RU"/>
              </w:rPr>
            </w:pPr>
            <w:r w:rsidRPr="00517061">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
                <w:bCs/>
                <w:sz w:val="20"/>
                <w:szCs w:val="20"/>
                <w:lang w:val="uk-UA" w:eastAsia="ru-RU"/>
              </w:rPr>
            </w:pPr>
            <w:r w:rsidRPr="00517061">
              <w:rPr>
                <w:rFonts w:ascii="Times New Roman" w:eastAsia="Times New Roman" w:hAnsi="Times New Roman" w:cs="Times New Roman"/>
                <w:b/>
                <w:bCs/>
                <w:sz w:val="20"/>
                <w:szCs w:val="20"/>
                <w:lang w:val="uk-UA" w:eastAsia="ru-RU"/>
              </w:rPr>
              <w:t>10</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137424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80</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-39242</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98262</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Коригування:</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137424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80</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-39242</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98262</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-610</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-610</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Розподіл прибутку:</w:t>
            </w:r>
          </w:p>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-610</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-610</w:t>
            </w:r>
          </w:p>
        </w:tc>
      </w:tr>
      <w:tr w:rsidR="00517061" w:rsidRPr="00517061" w:rsidTr="00BD5A85">
        <w:tc>
          <w:tcPr>
            <w:tcW w:w="2506" w:type="dxa"/>
            <w:tcBorders>
              <w:top w:val="single" w:sz="6" w:space="0" w:color="auto"/>
              <w:left w:val="single" w:sz="6" w:space="0" w:color="auto"/>
              <w:bottom w:val="single" w:sz="6" w:space="0" w:color="auto"/>
              <w:right w:val="single" w:sz="6" w:space="0" w:color="auto"/>
            </w:tcBorders>
            <w:shd w:val="clear" w:color="auto" w:fill="auto"/>
          </w:tcPr>
          <w:p w:rsidR="00517061" w:rsidRPr="00517061" w:rsidRDefault="00517061" w:rsidP="00517061">
            <w:pPr>
              <w:widowControl w:val="0"/>
              <w:spacing w:after="0" w:line="240" w:lineRule="auto"/>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eastAsia="ru-RU"/>
              </w:rPr>
            </w:pPr>
            <w:r w:rsidRPr="00517061">
              <w:rPr>
                <w:rFonts w:ascii="Times New Roman" w:eastAsia="Times New Roman" w:hAnsi="Times New Roman" w:cs="Times New Roman"/>
                <w:bCs/>
                <w:sz w:val="20"/>
                <w:szCs w:val="20"/>
                <w:lang w:eastAsia="ru-RU"/>
              </w:rPr>
              <w:t>137424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80</w:t>
            </w:r>
          </w:p>
        </w:tc>
        <w:tc>
          <w:tcPr>
            <w:tcW w:w="959"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-39852</w:t>
            </w:r>
          </w:p>
        </w:tc>
        <w:tc>
          <w:tcPr>
            <w:tcW w:w="836"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517061" w:rsidRPr="00517061" w:rsidRDefault="00517061" w:rsidP="00517061">
            <w:pPr>
              <w:widowControl w:val="0"/>
              <w:spacing w:after="0" w:line="240" w:lineRule="auto"/>
              <w:jc w:val="center"/>
              <w:rPr>
                <w:rFonts w:ascii="Times New Roman" w:eastAsia="Times New Roman" w:hAnsi="Times New Roman" w:cs="Times New Roman"/>
                <w:bCs/>
                <w:sz w:val="20"/>
                <w:szCs w:val="20"/>
                <w:lang w:val="uk-UA" w:eastAsia="ru-RU"/>
              </w:rPr>
            </w:pPr>
            <w:r w:rsidRPr="00517061">
              <w:rPr>
                <w:rFonts w:ascii="Times New Roman" w:eastAsia="Times New Roman" w:hAnsi="Times New Roman" w:cs="Times New Roman"/>
                <w:bCs/>
                <w:sz w:val="20"/>
                <w:szCs w:val="20"/>
                <w:lang w:val="uk-UA" w:eastAsia="ru-RU"/>
              </w:rPr>
              <w:t>97652</w:t>
            </w: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517061">
        <w:rPr>
          <w:rFonts w:ascii="Courier New" w:eastAsia="Times New Roman" w:hAnsi="Courier New" w:cs="Courier New"/>
          <w:sz w:val="20"/>
          <w:szCs w:val="20"/>
          <w:lang w:val="en-US" w:eastAsia="ru-RU"/>
        </w:rPr>
        <w:t>д/н</w:t>
      </w: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517061" w:rsidRPr="00517061" w:rsidTr="00BD5A85">
        <w:tc>
          <w:tcPr>
            <w:tcW w:w="322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Семенов Владислав Володимирович</w:t>
            </w:r>
          </w:p>
        </w:tc>
      </w:tr>
      <w:tr w:rsidR="00517061" w:rsidRPr="00517061" w:rsidTr="00BD5A85">
        <w:tc>
          <w:tcPr>
            <w:tcW w:w="322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322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517061" w:rsidRPr="00517061" w:rsidTr="00BD5A85">
        <w:tc>
          <w:tcPr>
            <w:tcW w:w="322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eastAsia="ru-RU"/>
              </w:rPr>
              <w:t>Головний бухгалтер</w:t>
            </w:r>
            <w:r w:rsidRPr="00517061">
              <w:rPr>
                <w:rFonts w:ascii="Times New Roman" w:eastAsia="Times New Roman" w:hAnsi="Times New Roman" w:cs="Times New Roman"/>
                <w:b/>
                <w:color w:val="000000"/>
                <w:sz w:val="20"/>
                <w:szCs w:val="20"/>
                <w:lang w:eastAsia="ru-RU"/>
              </w:rPr>
              <w:t xml:space="preserve"> </w:t>
            </w:r>
            <w:r w:rsidRPr="00517061">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sz w:val="20"/>
                <w:szCs w:val="20"/>
                <w:lang w:val="en-US" w:eastAsia="ru-RU"/>
              </w:rPr>
              <w:t>Воробйова Олена Юрiївна</w:t>
            </w:r>
          </w:p>
        </w:tc>
      </w:tr>
      <w:tr w:rsidR="00517061" w:rsidRPr="00517061" w:rsidTr="00BD5A85">
        <w:tc>
          <w:tcPr>
            <w:tcW w:w="3227"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517061">
              <w:rPr>
                <w:rFonts w:ascii="Times New Roman" w:eastAsia="Times New Roman" w:hAnsi="Times New Roman" w:cs="Times New Roman"/>
                <w:b/>
                <w:color w:val="000000"/>
                <w:sz w:val="16"/>
                <w:szCs w:val="16"/>
                <w:lang w:val="en-US" w:eastAsia="ru-RU"/>
              </w:rPr>
              <w:t>(</w:t>
            </w:r>
            <w:r w:rsidRPr="00517061">
              <w:rPr>
                <w:rFonts w:ascii="Times New Roman" w:eastAsia="Times New Roman" w:hAnsi="Times New Roman" w:cs="Times New Roman"/>
                <w:b/>
                <w:color w:val="000000"/>
                <w:sz w:val="16"/>
                <w:szCs w:val="16"/>
                <w:lang w:eastAsia="ru-RU"/>
              </w:rPr>
              <w:t>підпис</w:t>
            </w:r>
            <w:r w:rsidRPr="0051706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Pr="00517061" w:rsidRDefault="00517061" w:rsidP="0051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517061" w:rsidRDefault="00517061">
      <w:pPr>
        <w:sectPr w:rsidR="00517061" w:rsidSect="00517061">
          <w:pgSz w:w="11906" w:h="16838"/>
          <w:pgMar w:top="363" w:right="567" w:bottom="363" w:left="1417" w:header="708" w:footer="708" w:gutter="0"/>
          <w:cols w:space="708"/>
          <w:docGrid w:linePitch="360"/>
        </w:sectPr>
      </w:pPr>
    </w:p>
    <w:p w:rsidR="00517061" w:rsidRPr="00517061" w:rsidRDefault="00517061" w:rsidP="0051706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517061">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ПРИВАТНЕ АКЦIОНЕРНЕ ТОВАРИСТВО "ЗАВОД МЕТАЛОКОНСТРУКЦIЙ УКРСТАЛЬ ЗАПОРIЖЖЯ"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Фiнансова звiтнiсть за 2020 рiк, що закiнчився 31.12.2020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 М I С Т</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Заява про вiдповiдальнiсть керiвництва_________________________3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Баланс (Звiт про фiнансовий стан)___________________________.4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 про фiнансовi результати (Звiти про сукупний дохiд)_________________.5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 про рух грошових коштiв_____________________________6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 про власний капiтал_______________________________.7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ПРИМIТКИ ДО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 Органiзацiйна структура та дiяльнiсть  _______________________.8-9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 Умови здiйснення дiяльностi в Українi_______________________9-11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 Основа складання фiнансової звiтностi______________________..11-12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4. Основнi положення облiкової полiтики ______________________12-16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5. Суттєвi бухгалтерськi оцiнки та судження у застосуваннi облiкової полiтики______..16-17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6. Застосування нових або змiнених стандартiв i iнтерпретацiй______._______17-18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7. Новi стандарти та тлумачення, якi ще не були застосованi ______________.18-20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 Iнформацiя за сегментами ______.._____________________..20-21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9. Операцiї зi зв'язаними сторонами___________________ _____...21-22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10. Нематерiальнi активи_______________________________22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11. Основнi засоби ________________________________22-23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12. Запаси_________________________________..................23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13. Аванси виданi________________________________.._..23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14. Торгова дебiторська заборгованiсть. Заборгованiсть за розрахунками з бюджетом.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Iнша поточна дебiторська заборгованiсть_____________________....24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15. Грошi та їх еквiваленти____________________________..24-26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16. Iншi оборотнi активи______________________________...26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17. Зареєстрований капiтал. Резервний капiтал. Нерозподiлений прибуток. Власний капiтал..26-27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18. Вiдстроченi податковi зобов'язання. Пенсiйнi зобов'язання. Довгостроковi зобовязання__27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19. Торгова кредиторська заборгованiсть. Заборгованiсть за розрахунками з бюджетом.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Заборгованiсть зi страхування.Заборгованiсть з оплати працi. Iншi поточнi зобов'язання.. 27-28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20. Аванси одержанi._________________________.._______28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21. Поточнi забезпечення ( виплати персоналу)_____________.._______...29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22. Чистий дохiд вiд реалiзацiї продукцiї (товарiв, робiт, послуг).____..________....29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23. Собiвартiсть реалiзованої продукцiї (товарiв, робiт, послуг)___._____._____...29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24. Адмiнiстративнi витрати___________________._____.____...29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25. Витрати на збут_______________________________...29-30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26. Iншi операцiйнi доходи. Iншi операцiйнi витрати.Iншi доходи. Iншi витрати__..___.......30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27. Iншi фiнансовi доходи. Фiнансовi витрати________._____..________.30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28. Фiнансовий результат до оподаткування. Витрати (дохiд) з податку на прибуток.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Чистий фiнансовий результат. Сукупний дохiд. Елементи операцiйних витрат_..___..30-31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29. Умовнi та договiрнi зобов'язання____..________.______..__.____..32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30. Управлiння капiталом______________________._______.32-33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31. Справедлива вартiсть фiнансових iнструментiв____________.______..33-34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32. Представлення фiнансових iнструментiв за категорiями оцiнки_____._______....34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33. Подiї пiсля звiтної дати______________________._____..__..34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Заява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про вiдповiдальнiсть управлiнського персоналу за пiдготовку та затвердження фiнансової звiтностi за 2020 рiк, який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закiнчився 31 грудня 2020 року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Нижченаведена заява, яка повинна розглядатися спiльно з описом обов'язкiв незалежних аудиторiв, що наведено у представленому Звiтi аудитора, зроблена з метою розмежування вiдповiдальностi управлiнського персоналу i вказаних незалежних </w:t>
      </w:r>
      <w:r w:rsidRPr="00517061">
        <w:rPr>
          <w:rFonts w:ascii="Courier New" w:eastAsia="Times New Roman" w:hAnsi="Courier New" w:cs="Courier New"/>
          <w:sz w:val="20"/>
          <w:szCs w:val="20"/>
          <w:lang w:val="en-US" w:eastAsia="uk-UA"/>
        </w:rPr>
        <w:lastRenderedPageBreak/>
        <w:t>аудиторiв щодо фiнансової звiтностi ПрАТ "ЗАВОД МЕТАЛОКОНСТРУКЦIЙ УКРСТАЛЬ ЗАПОРIЖЖЯ" (далi - Товариство).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Управлiнський персонал Товариства вiдповiдає за пiдготовку фiнансової звiтностi, яка достовiрно, у всiх iстотних аспектах, вiдображає фiнансовий стан ПрАТ"ЗАВОД МЕТАЛОКОНСТРУКЦIЙ УКРСТАЛЬ ЗАПОРIЖЖЯ" станом на 31 грудня 2020 року, а також результати його дiяльностi, рух грошових коштiв та змiни капiталу за рiк, що закiнчився на зазначену дату, у вiдповiдностi до вимог Мiжнародних стандартiв фiнансової звiтностi (далi - МСФЗ).</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 пiдготовцi фiнансової звiтностi згiдно з МСФЗ управлiнський персонал несе вiдповiдальнiсть за: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правильне обрання та послiдовне застосування облiкових полiтик;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застосування об'рунтованих облiкових оцiнок, розрахункiв та припущень;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дотримання вимог МСФЗ, розкриття всiх iстотних вiдхилень у примiтках до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оцiнка здатностi Товариства продовжувати дiяльнiсть щонайменше протягом дванадцяти мiсяцiв з кiнця звiтного перiоду.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Управлiнський персонал Товариства також несе вiдповiдальнiсть за: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розробку, впровадження та забезпечення функцiонування ефективної та надiйної системи внутрiшнього контролю в усiх пiдроздiлах Товариства;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ведення належної облiкової документацiї, яка дозволяє розкрити та пояснити операцiї Товариства, а також надати з достатньою точнiстю на будь яку дату iнформацiю  про фiнансовий стан Товариства та забезпечити вiдповiднiсть фiнансової звiтностi вимогам МСФЗ;</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ведення бухгалтерського облiку у вiдповiдностi до законодавства та МСФЗ;</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застосування заходiв, в межах своєї компетенцiї, для забезпечення збереження активiв Товариства;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виявлення i запобiгання фактiв шахрайства та iнших порушень i зловживань.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Фiнансова звiтнiсть Товариства за 2020 рiк, що закiнчився 31 грудня 2020 року, була затверджена 20 квiтня 2021 року її управлiнським персоналом.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вiд iменi управлiнського персоналу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"ЗАВОД МЕТАЛОКОНСТРУКЦIЙ УКРСТАЛЬ ЗАПОРIЖЖЯ"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Генеральний директор                                               Головний бухгалтер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_______________/Семенов В.В./                                _______________/Воробйова О.Ю./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БАЛАНС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 31 ГРУДНЯ 2020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українських гривень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t>Примiтка</w:t>
      </w:r>
      <w:r w:rsidRPr="00517061">
        <w:rPr>
          <w:rFonts w:ascii="Courier New" w:eastAsia="Times New Roman" w:hAnsi="Courier New" w:cs="Courier New"/>
          <w:sz w:val="20"/>
          <w:szCs w:val="20"/>
          <w:lang w:val="en-US" w:eastAsia="uk-UA"/>
        </w:rPr>
        <w:tab/>
        <w:t>Код рядка</w:t>
      </w:r>
      <w:r w:rsidRPr="00517061">
        <w:rPr>
          <w:rFonts w:ascii="Courier New" w:eastAsia="Times New Roman" w:hAnsi="Courier New" w:cs="Courier New"/>
          <w:sz w:val="20"/>
          <w:szCs w:val="20"/>
          <w:lang w:val="en-US" w:eastAsia="uk-UA"/>
        </w:rPr>
        <w:tab/>
        <w:t>На 31 грудня 2020р.</w:t>
      </w:r>
      <w:r w:rsidRPr="00517061">
        <w:rPr>
          <w:rFonts w:ascii="Courier New" w:eastAsia="Times New Roman" w:hAnsi="Courier New" w:cs="Courier New"/>
          <w:sz w:val="20"/>
          <w:szCs w:val="20"/>
          <w:lang w:val="en-US" w:eastAsia="uk-UA"/>
        </w:rPr>
        <w:tab/>
        <w:t>На 31 грудня 2019р.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I.Необоротнi 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Нематерiальнi активи</w:t>
      </w:r>
      <w:r w:rsidRPr="00517061">
        <w:rPr>
          <w:rFonts w:ascii="Courier New" w:eastAsia="Times New Roman" w:hAnsi="Courier New" w:cs="Courier New"/>
          <w:sz w:val="20"/>
          <w:szCs w:val="20"/>
          <w:lang w:val="en-US" w:eastAsia="uk-UA"/>
        </w:rPr>
        <w:tab/>
        <w:t>10</w:t>
      </w:r>
      <w:r w:rsidRPr="00517061">
        <w:rPr>
          <w:rFonts w:ascii="Courier New" w:eastAsia="Times New Roman" w:hAnsi="Courier New" w:cs="Courier New"/>
          <w:sz w:val="20"/>
          <w:szCs w:val="20"/>
          <w:lang w:val="en-US" w:eastAsia="uk-UA"/>
        </w:rPr>
        <w:tab/>
        <w:t>1000</w:t>
      </w:r>
      <w:r w:rsidRPr="00517061">
        <w:rPr>
          <w:rFonts w:ascii="Courier New" w:eastAsia="Times New Roman" w:hAnsi="Courier New" w:cs="Courier New"/>
          <w:sz w:val="20"/>
          <w:szCs w:val="20"/>
          <w:lang w:val="en-US" w:eastAsia="uk-UA"/>
        </w:rPr>
        <w:tab/>
        <w:t>2</w:t>
      </w:r>
      <w:r w:rsidRPr="00517061">
        <w:rPr>
          <w:rFonts w:ascii="Courier New" w:eastAsia="Times New Roman" w:hAnsi="Courier New" w:cs="Courier New"/>
          <w:sz w:val="20"/>
          <w:szCs w:val="20"/>
          <w:lang w:val="en-US" w:eastAsia="uk-UA"/>
        </w:rPr>
        <w:tab/>
        <w:t>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Основнi засоби</w:t>
      </w:r>
      <w:r w:rsidRPr="00517061">
        <w:rPr>
          <w:rFonts w:ascii="Courier New" w:eastAsia="Times New Roman" w:hAnsi="Courier New" w:cs="Courier New"/>
          <w:sz w:val="20"/>
          <w:szCs w:val="20"/>
          <w:lang w:val="en-US" w:eastAsia="uk-UA"/>
        </w:rPr>
        <w:tab/>
        <w:t>11</w:t>
      </w:r>
      <w:r w:rsidRPr="00517061">
        <w:rPr>
          <w:rFonts w:ascii="Courier New" w:eastAsia="Times New Roman" w:hAnsi="Courier New" w:cs="Courier New"/>
          <w:sz w:val="20"/>
          <w:szCs w:val="20"/>
          <w:lang w:val="en-US" w:eastAsia="uk-UA"/>
        </w:rPr>
        <w:tab/>
        <w:t>1010</w:t>
      </w:r>
      <w:r w:rsidRPr="00517061">
        <w:rPr>
          <w:rFonts w:ascii="Courier New" w:eastAsia="Times New Roman" w:hAnsi="Courier New" w:cs="Courier New"/>
          <w:sz w:val="20"/>
          <w:szCs w:val="20"/>
          <w:lang w:val="en-US" w:eastAsia="uk-UA"/>
        </w:rPr>
        <w:tab/>
        <w:t>121 491</w:t>
      </w:r>
      <w:r w:rsidRPr="00517061">
        <w:rPr>
          <w:rFonts w:ascii="Courier New" w:eastAsia="Times New Roman" w:hAnsi="Courier New" w:cs="Courier New"/>
          <w:sz w:val="20"/>
          <w:szCs w:val="20"/>
          <w:lang w:val="en-US" w:eastAsia="uk-UA"/>
        </w:rPr>
        <w:tab/>
        <w:t>121 664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за роздiлом 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1095</w:t>
      </w:r>
      <w:r w:rsidRPr="00517061">
        <w:rPr>
          <w:rFonts w:ascii="Courier New" w:eastAsia="Times New Roman" w:hAnsi="Courier New" w:cs="Courier New"/>
          <w:sz w:val="20"/>
          <w:szCs w:val="20"/>
          <w:lang w:val="en-US" w:eastAsia="uk-UA"/>
        </w:rPr>
        <w:tab/>
        <w:t>121 493</w:t>
      </w:r>
      <w:r w:rsidRPr="00517061">
        <w:rPr>
          <w:rFonts w:ascii="Courier New" w:eastAsia="Times New Roman" w:hAnsi="Courier New" w:cs="Courier New"/>
          <w:sz w:val="20"/>
          <w:szCs w:val="20"/>
          <w:lang w:val="en-US" w:eastAsia="uk-UA"/>
        </w:rPr>
        <w:tab/>
        <w:t>121 666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II.Оборотнi 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Запаси</w:t>
      </w:r>
      <w:r w:rsidRPr="00517061">
        <w:rPr>
          <w:rFonts w:ascii="Courier New" w:eastAsia="Times New Roman" w:hAnsi="Courier New" w:cs="Courier New"/>
          <w:sz w:val="20"/>
          <w:szCs w:val="20"/>
          <w:lang w:val="en-US" w:eastAsia="uk-UA"/>
        </w:rPr>
        <w:tab/>
        <w:t>12</w:t>
      </w:r>
      <w:r w:rsidRPr="00517061">
        <w:rPr>
          <w:rFonts w:ascii="Courier New" w:eastAsia="Times New Roman" w:hAnsi="Courier New" w:cs="Courier New"/>
          <w:sz w:val="20"/>
          <w:szCs w:val="20"/>
          <w:lang w:val="en-US" w:eastAsia="uk-UA"/>
        </w:rPr>
        <w:tab/>
        <w:t>1100</w:t>
      </w:r>
      <w:r w:rsidRPr="00517061">
        <w:rPr>
          <w:rFonts w:ascii="Courier New" w:eastAsia="Times New Roman" w:hAnsi="Courier New" w:cs="Courier New"/>
          <w:sz w:val="20"/>
          <w:szCs w:val="20"/>
          <w:lang w:val="en-US" w:eastAsia="uk-UA"/>
        </w:rPr>
        <w:tab/>
        <w:t>20 688</w:t>
      </w:r>
      <w:r w:rsidRPr="00517061">
        <w:rPr>
          <w:rFonts w:ascii="Courier New" w:eastAsia="Times New Roman" w:hAnsi="Courier New" w:cs="Courier New"/>
          <w:sz w:val="20"/>
          <w:szCs w:val="20"/>
          <w:lang w:val="en-US" w:eastAsia="uk-UA"/>
        </w:rPr>
        <w:tab/>
        <w:t>9 488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дебiторська заборгованiсть</w:t>
      </w:r>
      <w:r w:rsidRPr="00517061">
        <w:rPr>
          <w:rFonts w:ascii="Courier New" w:eastAsia="Times New Roman" w:hAnsi="Courier New" w:cs="Courier New"/>
          <w:sz w:val="20"/>
          <w:szCs w:val="20"/>
          <w:lang w:val="en-US" w:eastAsia="uk-UA"/>
        </w:rPr>
        <w:tab/>
        <w:t>14</w:t>
      </w:r>
      <w:r w:rsidRPr="00517061">
        <w:rPr>
          <w:rFonts w:ascii="Courier New" w:eastAsia="Times New Roman" w:hAnsi="Courier New" w:cs="Courier New"/>
          <w:sz w:val="20"/>
          <w:szCs w:val="20"/>
          <w:lang w:val="en-US" w:eastAsia="uk-UA"/>
        </w:rPr>
        <w:tab/>
        <w:t>1125</w:t>
      </w:r>
      <w:r w:rsidRPr="00517061">
        <w:rPr>
          <w:rFonts w:ascii="Courier New" w:eastAsia="Times New Roman" w:hAnsi="Courier New" w:cs="Courier New"/>
          <w:sz w:val="20"/>
          <w:szCs w:val="20"/>
          <w:lang w:val="en-US" w:eastAsia="uk-UA"/>
        </w:rPr>
        <w:tab/>
        <w:t>24 403</w:t>
      </w:r>
      <w:r w:rsidRPr="00517061">
        <w:rPr>
          <w:rFonts w:ascii="Courier New" w:eastAsia="Times New Roman" w:hAnsi="Courier New" w:cs="Courier New"/>
          <w:sz w:val="20"/>
          <w:szCs w:val="20"/>
          <w:lang w:val="en-US" w:eastAsia="uk-UA"/>
        </w:rPr>
        <w:tab/>
        <w:t>2 447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виданi</w:t>
      </w:r>
      <w:r w:rsidRPr="00517061">
        <w:rPr>
          <w:rFonts w:ascii="Courier New" w:eastAsia="Times New Roman" w:hAnsi="Courier New" w:cs="Courier New"/>
          <w:sz w:val="20"/>
          <w:szCs w:val="20"/>
          <w:lang w:val="en-US" w:eastAsia="uk-UA"/>
        </w:rPr>
        <w:tab/>
        <w:t>13</w:t>
      </w:r>
      <w:r w:rsidRPr="00517061">
        <w:rPr>
          <w:rFonts w:ascii="Courier New" w:eastAsia="Times New Roman" w:hAnsi="Courier New" w:cs="Courier New"/>
          <w:sz w:val="20"/>
          <w:szCs w:val="20"/>
          <w:lang w:val="en-US" w:eastAsia="uk-UA"/>
        </w:rPr>
        <w:tab/>
        <w:t>1130</w:t>
      </w:r>
      <w:r w:rsidRPr="00517061">
        <w:rPr>
          <w:rFonts w:ascii="Courier New" w:eastAsia="Times New Roman" w:hAnsi="Courier New" w:cs="Courier New"/>
          <w:sz w:val="20"/>
          <w:szCs w:val="20"/>
          <w:lang w:val="en-US" w:eastAsia="uk-UA"/>
        </w:rPr>
        <w:tab/>
        <w:t>302</w:t>
      </w:r>
      <w:r w:rsidRPr="00517061">
        <w:rPr>
          <w:rFonts w:ascii="Courier New" w:eastAsia="Times New Roman" w:hAnsi="Courier New" w:cs="Courier New"/>
          <w:sz w:val="20"/>
          <w:szCs w:val="20"/>
          <w:lang w:val="en-US" w:eastAsia="uk-UA"/>
        </w:rPr>
        <w:tab/>
        <w:t>296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Заборгованiсть за розрахунками з бюджетом</w:t>
      </w:r>
      <w:r w:rsidRPr="00517061">
        <w:rPr>
          <w:rFonts w:ascii="Courier New" w:eastAsia="Times New Roman" w:hAnsi="Courier New" w:cs="Courier New"/>
          <w:sz w:val="20"/>
          <w:szCs w:val="20"/>
          <w:lang w:val="en-US" w:eastAsia="uk-UA"/>
        </w:rPr>
        <w:tab/>
        <w:t>14</w:t>
      </w:r>
      <w:r w:rsidRPr="00517061">
        <w:rPr>
          <w:rFonts w:ascii="Courier New" w:eastAsia="Times New Roman" w:hAnsi="Courier New" w:cs="Courier New"/>
          <w:sz w:val="20"/>
          <w:szCs w:val="20"/>
          <w:lang w:val="en-US" w:eastAsia="uk-UA"/>
        </w:rPr>
        <w:tab/>
        <w:t>1135</w:t>
      </w:r>
      <w:r w:rsidRPr="00517061">
        <w:rPr>
          <w:rFonts w:ascii="Courier New" w:eastAsia="Times New Roman" w:hAnsi="Courier New" w:cs="Courier New"/>
          <w:sz w:val="20"/>
          <w:szCs w:val="20"/>
          <w:lang w:val="en-US" w:eastAsia="uk-UA"/>
        </w:rPr>
        <w:tab/>
        <w:t>4 516</w:t>
      </w:r>
      <w:r w:rsidRPr="00517061">
        <w:rPr>
          <w:rFonts w:ascii="Courier New" w:eastAsia="Times New Roman" w:hAnsi="Courier New" w:cs="Courier New"/>
          <w:sz w:val="20"/>
          <w:szCs w:val="20"/>
          <w:lang w:val="en-US" w:eastAsia="uk-UA"/>
        </w:rPr>
        <w:tab/>
        <w:t>8 549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т.ч. з податку на прибуток</w:t>
      </w:r>
      <w:r w:rsidRPr="00517061">
        <w:rPr>
          <w:rFonts w:ascii="Courier New" w:eastAsia="Times New Roman" w:hAnsi="Courier New" w:cs="Courier New"/>
          <w:sz w:val="20"/>
          <w:szCs w:val="20"/>
          <w:lang w:val="en-US" w:eastAsia="uk-UA"/>
        </w:rPr>
        <w:tab/>
        <w:t>14</w:t>
      </w:r>
      <w:r w:rsidRPr="00517061">
        <w:rPr>
          <w:rFonts w:ascii="Courier New" w:eastAsia="Times New Roman" w:hAnsi="Courier New" w:cs="Courier New"/>
          <w:sz w:val="20"/>
          <w:szCs w:val="20"/>
          <w:lang w:val="en-US" w:eastAsia="uk-UA"/>
        </w:rPr>
        <w:tab/>
        <w:t>1136</w:t>
      </w:r>
      <w:r w:rsidRPr="00517061">
        <w:rPr>
          <w:rFonts w:ascii="Courier New" w:eastAsia="Times New Roman" w:hAnsi="Courier New" w:cs="Courier New"/>
          <w:sz w:val="20"/>
          <w:szCs w:val="20"/>
          <w:lang w:val="en-US" w:eastAsia="uk-UA"/>
        </w:rPr>
        <w:tab/>
        <w:t>0</w:t>
      </w:r>
      <w:r w:rsidRPr="00517061">
        <w:rPr>
          <w:rFonts w:ascii="Courier New" w:eastAsia="Times New Roman" w:hAnsi="Courier New" w:cs="Courier New"/>
          <w:sz w:val="20"/>
          <w:szCs w:val="20"/>
          <w:lang w:val="en-US" w:eastAsia="uk-UA"/>
        </w:rPr>
        <w:tab/>
        <w:t>409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Iнша поточна дебiторська заборгованiсть</w:t>
      </w:r>
      <w:r w:rsidRPr="00517061">
        <w:rPr>
          <w:rFonts w:ascii="Courier New" w:eastAsia="Times New Roman" w:hAnsi="Courier New" w:cs="Courier New"/>
          <w:sz w:val="20"/>
          <w:szCs w:val="20"/>
          <w:lang w:val="en-US" w:eastAsia="uk-UA"/>
        </w:rPr>
        <w:tab/>
        <w:t>14</w:t>
      </w:r>
      <w:r w:rsidRPr="00517061">
        <w:rPr>
          <w:rFonts w:ascii="Courier New" w:eastAsia="Times New Roman" w:hAnsi="Courier New" w:cs="Courier New"/>
          <w:sz w:val="20"/>
          <w:szCs w:val="20"/>
          <w:lang w:val="en-US" w:eastAsia="uk-UA"/>
        </w:rPr>
        <w:tab/>
        <w:t>1155</w:t>
      </w:r>
      <w:r w:rsidRPr="00517061">
        <w:rPr>
          <w:rFonts w:ascii="Courier New" w:eastAsia="Times New Roman" w:hAnsi="Courier New" w:cs="Courier New"/>
          <w:sz w:val="20"/>
          <w:szCs w:val="20"/>
          <w:lang w:val="en-US" w:eastAsia="uk-UA"/>
        </w:rPr>
        <w:tab/>
        <w:t>111</w:t>
      </w:r>
      <w:r w:rsidRPr="00517061">
        <w:rPr>
          <w:rFonts w:ascii="Courier New" w:eastAsia="Times New Roman" w:hAnsi="Courier New" w:cs="Courier New"/>
          <w:sz w:val="20"/>
          <w:szCs w:val="20"/>
          <w:lang w:val="en-US" w:eastAsia="uk-UA"/>
        </w:rPr>
        <w:tab/>
        <w:t>64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Грошi та їх еквiваленти</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1165</w:t>
      </w:r>
      <w:r w:rsidRPr="00517061">
        <w:rPr>
          <w:rFonts w:ascii="Courier New" w:eastAsia="Times New Roman" w:hAnsi="Courier New" w:cs="Courier New"/>
          <w:sz w:val="20"/>
          <w:szCs w:val="20"/>
          <w:lang w:val="en-US" w:eastAsia="uk-UA"/>
        </w:rPr>
        <w:tab/>
        <w:t>6 293</w:t>
      </w:r>
      <w:r w:rsidRPr="00517061">
        <w:rPr>
          <w:rFonts w:ascii="Courier New" w:eastAsia="Times New Roman" w:hAnsi="Courier New" w:cs="Courier New"/>
          <w:sz w:val="20"/>
          <w:szCs w:val="20"/>
          <w:lang w:val="en-US" w:eastAsia="uk-UA"/>
        </w:rPr>
        <w:tab/>
        <w:t>895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оборотнi активи</w:t>
      </w:r>
      <w:r w:rsidRPr="00517061">
        <w:rPr>
          <w:rFonts w:ascii="Courier New" w:eastAsia="Times New Roman" w:hAnsi="Courier New" w:cs="Courier New"/>
          <w:sz w:val="20"/>
          <w:szCs w:val="20"/>
          <w:lang w:val="en-US" w:eastAsia="uk-UA"/>
        </w:rPr>
        <w:tab/>
        <w:t>16</w:t>
      </w:r>
      <w:r w:rsidRPr="00517061">
        <w:rPr>
          <w:rFonts w:ascii="Courier New" w:eastAsia="Times New Roman" w:hAnsi="Courier New" w:cs="Courier New"/>
          <w:sz w:val="20"/>
          <w:szCs w:val="20"/>
          <w:lang w:val="en-US" w:eastAsia="uk-UA"/>
        </w:rPr>
        <w:tab/>
        <w:t>1190</w:t>
      </w:r>
      <w:r w:rsidRPr="00517061">
        <w:rPr>
          <w:rFonts w:ascii="Courier New" w:eastAsia="Times New Roman" w:hAnsi="Courier New" w:cs="Courier New"/>
          <w:sz w:val="20"/>
          <w:szCs w:val="20"/>
          <w:lang w:val="en-US" w:eastAsia="uk-UA"/>
        </w:rPr>
        <w:tab/>
        <w:t>1 318</w:t>
      </w:r>
      <w:r w:rsidRPr="00517061">
        <w:rPr>
          <w:rFonts w:ascii="Courier New" w:eastAsia="Times New Roman" w:hAnsi="Courier New" w:cs="Courier New"/>
          <w:sz w:val="20"/>
          <w:szCs w:val="20"/>
          <w:lang w:val="en-US" w:eastAsia="uk-UA"/>
        </w:rPr>
        <w:tab/>
        <w:t>193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за роздiлом II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1195</w:t>
      </w:r>
      <w:r w:rsidRPr="00517061">
        <w:rPr>
          <w:rFonts w:ascii="Courier New" w:eastAsia="Times New Roman" w:hAnsi="Courier New" w:cs="Courier New"/>
          <w:sz w:val="20"/>
          <w:szCs w:val="20"/>
          <w:lang w:val="en-US" w:eastAsia="uk-UA"/>
        </w:rPr>
        <w:tab/>
        <w:t>57 631</w:t>
      </w:r>
      <w:r w:rsidRPr="00517061">
        <w:rPr>
          <w:rFonts w:ascii="Courier New" w:eastAsia="Times New Roman" w:hAnsi="Courier New" w:cs="Courier New"/>
          <w:sz w:val="20"/>
          <w:szCs w:val="20"/>
          <w:lang w:val="en-US" w:eastAsia="uk-UA"/>
        </w:rPr>
        <w:tab/>
        <w:t>21 932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ВСЬОГО АКТИВIВ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1300</w:t>
      </w:r>
      <w:r w:rsidRPr="00517061">
        <w:rPr>
          <w:rFonts w:ascii="Courier New" w:eastAsia="Times New Roman" w:hAnsi="Courier New" w:cs="Courier New"/>
          <w:sz w:val="20"/>
          <w:szCs w:val="20"/>
          <w:lang w:val="en-US" w:eastAsia="uk-UA"/>
        </w:rPr>
        <w:tab/>
        <w:t>179 124</w:t>
      </w:r>
      <w:r w:rsidRPr="00517061">
        <w:rPr>
          <w:rFonts w:ascii="Courier New" w:eastAsia="Times New Roman" w:hAnsi="Courier New" w:cs="Courier New"/>
          <w:sz w:val="20"/>
          <w:szCs w:val="20"/>
          <w:lang w:val="en-US" w:eastAsia="uk-UA"/>
        </w:rPr>
        <w:tab/>
        <w:t>143 598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ПАСИВИ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I.Власний капiтал</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Зареєстрований капiтал</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1400</w:t>
      </w:r>
      <w:r w:rsidRPr="00517061">
        <w:rPr>
          <w:rFonts w:ascii="Courier New" w:eastAsia="Times New Roman" w:hAnsi="Courier New" w:cs="Courier New"/>
          <w:sz w:val="20"/>
          <w:szCs w:val="20"/>
          <w:lang w:val="en-US" w:eastAsia="uk-UA"/>
        </w:rPr>
        <w:tab/>
        <w:t>137 424</w:t>
      </w:r>
      <w:r w:rsidRPr="00517061">
        <w:rPr>
          <w:rFonts w:ascii="Courier New" w:eastAsia="Times New Roman" w:hAnsi="Courier New" w:cs="Courier New"/>
          <w:sz w:val="20"/>
          <w:szCs w:val="20"/>
          <w:lang w:val="en-US" w:eastAsia="uk-UA"/>
        </w:rPr>
        <w:tab/>
        <w:t>137 424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Резервний капiтал</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1415</w:t>
      </w:r>
      <w:r w:rsidRPr="00517061">
        <w:rPr>
          <w:rFonts w:ascii="Courier New" w:eastAsia="Times New Roman" w:hAnsi="Courier New" w:cs="Courier New"/>
          <w:sz w:val="20"/>
          <w:szCs w:val="20"/>
          <w:lang w:val="en-US" w:eastAsia="uk-UA"/>
        </w:rPr>
        <w:tab/>
        <w:t>80</w:t>
      </w:r>
      <w:r w:rsidRPr="00517061">
        <w:rPr>
          <w:rFonts w:ascii="Courier New" w:eastAsia="Times New Roman" w:hAnsi="Courier New" w:cs="Courier New"/>
          <w:sz w:val="20"/>
          <w:szCs w:val="20"/>
          <w:lang w:val="en-US" w:eastAsia="uk-UA"/>
        </w:rPr>
        <w:tab/>
        <w:t>80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Нерозподiлений прибуток</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1420</w:t>
      </w:r>
      <w:r w:rsidRPr="00517061">
        <w:rPr>
          <w:rFonts w:ascii="Courier New" w:eastAsia="Times New Roman" w:hAnsi="Courier New" w:cs="Courier New"/>
          <w:sz w:val="20"/>
          <w:szCs w:val="20"/>
          <w:lang w:val="en-US" w:eastAsia="uk-UA"/>
        </w:rPr>
        <w:tab/>
        <w:t>(39 852)</w:t>
      </w:r>
      <w:r w:rsidRPr="00517061">
        <w:rPr>
          <w:rFonts w:ascii="Courier New" w:eastAsia="Times New Roman" w:hAnsi="Courier New" w:cs="Courier New"/>
          <w:sz w:val="20"/>
          <w:szCs w:val="20"/>
          <w:lang w:val="en-US" w:eastAsia="uk-UA"/>
        </w:rPr>
        <w:tab/>
        <w:t>(39 242)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за роздiлом 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1495</w:t>
      </w:r>
      <w:r w:rsidRPr="00517061">
        <w:rPr>
          <w:rFonts w:ascii="Courier New" w:eastAsia="Times New Roman" w:hAnsi="Courier New" w:cs="Courier New"/>
          <w:sz w:val="20"/>
          <w:szCs w:val="20"/>
          <w:lang w:val="en-US" w:eastAsia="uk-UA"/>
        </w:rPr>
        <w:tab/>
        <w:t>97 652</w:t>
      </w:r>
      <w:r w:rsidRPr="00517061">
        <w:rPr>
          <w:rFonts w:ascii="Courier New" w:eastAsia="Times New Roman" w:hAnsi="Courier New" w:cs="Courier New"/>
          <w:sz w:val="20"/>
          <w:szCs w:val="20"/>
          <w:lang w:val="en-US" w:eastAsia="uk-UA"/>
        </w:rPr>
        <w:tab/>
        <w:t>98 262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II. Довгостроковi зобов`язання i забезпечення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Вiдстроченi податковi зобов`язання</w:t>
      </w:r>
      <w:r w:rsidRPr="00517061">
        <w:rPr>
          <w:rFonts w:ascii="Courier New" w:eastAsia="Times New Roman" w:hAnsi="Courier New" w:cs="Courier New"/>
          <w:sz w:val="20"/>
          <w:szCs w:val="20"/>
          <w:lang w:val="en-US" w:eastAsia="uk-UA"/>
        </w:rPr>
        <w:tab/>
        <w:t>18</w:t>
      </w:r>
      <w:r w:rsidRPr="00517061">
        <w:rPr>
          <w:rFonts w:ascii="Courier New" w:eastAsia="Times New Roman" w:hAnsi="Courier New" w:cs="Courier New"/>
          <w:sz w:val="20"/>
          <w:szCs w:val="20"/>
          <w:lang w:val="en-US" w:eastAsia="uk-UA"/>
        </w:rPr>
        <w:tab/>
        <w:t>1500</w:t>
      </w:r>
      <w:r w:rsidRPr="00517061">
        <w:rPr>
          <w:rFonts w:ascii="Courier New" w:eastAsia="Times New Roman" w:hAnsi="Courier New" w:cs="Courier New"/>
          <w:sz w:val="20"/>
          <w:szCs w:val="20"/>
          <w:lang w:val="en-US" w:eastAsia="uk-UA"/>
        </w:rPr>
        <w:tab/>
        <w:t>17 963</w:t>
      </w:r>
      <w:r w:rsidRPr="00517061">
        <w:rPr>
          <w:rFonts w:ascii="Courier New" w:eastAsia="Times New Roman" w:hAnsi="Courier New" w:cs="Courier New"/>
          <w:sz w:val="20"/>
          <w:szCs w:val="20"/>
          <w:lang w:val="en-US" w:eastAsia="uk-UA"/>
        </w:rPr>
        <w:tab/>
        <w:t>18 505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Пенсiйнi зобов`язання</w:t>
      </w:r>
      <w:r w:rsidRPr="00517061">
        <w:rPr>
          <w:rFonts w:ascii="Courier New" w:eastAsia="Times New Roman" w:hAnsi="Courier New" w:cs="Courier New"/>
          <w:sz w:val="20"/>
          <w:szCs w:val="20"/>
          <w:lang w:val="en-US" w:eastAsia="uk-UA"/>
        </w:rPr>
        <w:tab/>
        <w:t>18</w:t>
      </w:r>
      <w:r w:rsidRPr="00517061">
        <w:rPr>
          <w:rFonts w:ascii="Courier New" w:eastAsia="Times New Roman" w:hAnsi="Courier New" w:cs="Courier New"/>
          <w:sz w:val="20"/>
          <w:szCs w:val="20"/>
          <w:lang w:val="en-US" w:eastAsia="uk-UA"/>
        </w:rPr>
        <w:tab/>
        <w:t>1505</w:t>
      </w:r>
      <w:r w:rsidRPr="00517061">
        <w:rPr>
          <w:rFonts w:ascii="Courier New" w:eastAsia="Times New Roman" w:hAnsi="Courier New" w:cs="Courier New"/>
          <w:sz w:val="20"/>
          <w:szCs w:val="20"/>
          <w:lang w:val="en-US" w:eastAsia="uk-UA"/>
        </w:rPr>
        <w:tab/>
        <w:t>4 974</w:t>
      </w:r>
      <w:r w:rsidRPr="00517061">
        <w:rPr>
          <w:rFonts w:ascii="Courier New" w:eastAsia="Times New Roman" w:hAnsi="Courier New" w:cs="Courier New"/>
          <w:sz w:val="20"/>
          <w:szCs w:val="20"/>
          <w:lang w:val="en-US" w:eastAsia="uk-UA"/>
        </w:rPr>
        <w:tab/>
        <w:t>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Довгостроковi забезпечення</w:t>
      </w:r>
      <w:r w:rsidRPr="00517061">
        <w:rPr>
          <w:rFonts w:ascii="Courier New" w:eastAsia="Times New Roman" w:hAnsi="Courier New" w:cs="Courier New"/>
          <w:sz w:val="20"/>
          <w:szCs w:val="20"/>
          <w:lang w:val="en-US" w:eastAsia="uk-UA"/>
        </w:rPr>
        <w:tab/>
        <w:t>18</w:t>
      </w:r>
      <w:r w:rsidRPr="00517061">
        <w:rPr>
          <w:rFonts w:ascii="Courier New" w:eastAsia="Times New Roman" w:hAnsi="Courier New" w:cs="Courier New"/>
          <w:sz w:val="20"/>
          <w:szCs w:val="20"/>
          <w:lang w:val="en-US" w:eastAsia="uk-UA"/>
        </w:rPr>
        <w:tab/>
        <w:t>1520</w:t>
      </w:r>
      <w:r w:rsidRPr="00517061">
        <w:rPr>
          <w:rFonts w:ascii="Courier New" w:eastAsia="Times New Roman" w:hAnsi="Courier New" w:cs="Courier New"/>
          <w:sz w:val="20"/>
          <w:szCs w:val="20"/>
          <w:lang w:val="en-US" w:eastAsia="uk-UA"/>
        </w:rPr>
        <w:tab/>
        <w:t>487</w:t>
      </w:r>
      <w:r w:rsidRPr="00517061">
        <w:rPr>
          <w:rFonts w:ascii="Courier New" w:eastAsia="Times New Roman" w:hAnsi="Courier New" w:cs="Courier New"/>
          <w:sz w:val="20"/>
          <w:szCs w:val="20"/>
          <w:lang w:val="en-US" w:eastAsia="uk-UA"/>
        </w:rPr>
        <w:tab/>
        <w:t>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за роздiлом II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1595</w:t>
      </w:r>
      <w:r w:rsidRPr="00517061">
        <w:rPr>
          <w:rFonts w:ascii="Courier New" w:eastAsia="Times New Roman" w:hAnsi="Courier New" w:cs="Courier New"/>
          <w:sz w:val="20"/>
          <w:szCs w:val="20"/>
          <w:lang w:val="en-US" w:eastAsia="uk-UA"/>
        </w:rPr>
        <w:tab/>
        <w:t>23 424</w:t>
      </w:r>
      <w:r w:rsidRPr="00517061">
        <w:rPr>
          <w:rFonts w:ascii="Courier New" w:eastAsia="Times New Roman" w:hAnsi="Courier New" w:cs="Courier New"/>
          <w:sz w:val="20"/>
          <w:szCs w:val="20"/>
          <w:lang w:val="en-US" w:eastAsia="uk-UA"/>
        </w:rPr>
        <w:tab/>
        <w:t>18 505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III. Поточнi зобов`язання i забезпечення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кредиторська заборгованiсть</w:t>
      </w:r>
      <w:r w:rsidRPr="00517061">
        <w:rPr>
          <w:rFonts w:ascii="Courier New" w:eastAsia="Times New Roman" w:hAnsi="Courier New" w:cs="Courier New"/>
          <w:sz w:val="20"/>
          <w:szCs w:val="20"/>
          <w:lang w:val="en-US" w:eastAsia="uk-UA"/>
        </w:rPr>
        <w:tab/>
        <w:t>19</w:t>
      </w:r>
      <w:r w:rsidRPr="00517061">
        <w:rPr>
          <w:rFonts w:ascii="Courier New" w:eastAsia="Times New Roman" w:hAnsi="Courier New" w:cs="Courier New"/>
          <w:sz w:val="20"/>
          <w:szCs w:val="20"/>
          <w:lang w:val="en-US" w:eastAsia="uk-UA"/>
        </w:rPr>
        <w:tab/>
        <w:t>1615</w:t>
      </w:r>
      <w:r w:rsidRPr="00517061">
        <w:rPr>
          <w:rFonts w:ascii="Courier New" w:eastAsia="Times New Roman" w:hAnsi="Courier New" w:cs="Courier New"/>
          <w:sz w:val="20"/>
          <w:szCs w:val="20"/>
          <w:lang w:val="en-US" w:eastAsia="uk-UA"/>
        </w:rPr>
        <w:tab/>
        <w:t>21 731</w:t>
      </w:r>
      <w:r w:rsidRPr="00517061">
        <w:rPr>
          <w:rFonts w:ascii="Courier New" w:eastAsia="Times New Roman" w:hAnsi="Courier New" w:cs="Courier New"/>
          <w:sz w:val="20"/>
          <w:szCs w:val="20"/>
          <w:lang w:val="en-US" w:eastAsia="uk-UA"/>
        </w:rPr>
        <w:tab/>
        <w:t>3 431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Заборгованiсть за розрахунками з бюджетом</w:t>
      </w:r>
      <w:r w:rsidRPr="00517061">
        <w:rPr>
          <w:rFonts w:ascii="Courier New" w:eastAsia="Times New Roman" w:hAnsi="Courier New" w:cs="Courier New"/>
          <w:sz w:val="20"/>
          <w:szCs w:val="20"/>
          <w:lang w:val="en-US" w:eastAsia="uk-UA"/>
        </w:rPr>
        <w:tab/>
        <w:t>19</w:t>
      </w:r>
      <w:r w:rsidRPr="00517061">
        <w:rPr>
          <w:rFonts w:ascii="Courier New" w:eastAsia="Times New Roman" w:hAnsi="Courier New" w:cs="Courier New"/>
          <w:sz w:val="20"/>
          <w:szCs w:val="20"/>
          <w:lang w:val="en-US" w:eastAsia="uk-UA"/>
        </w:rPr>
        <w:tab/>
        <w:t>1620</w:t>
      </w:r>
      <w:r w:rsidRPr="00517061">
        <w:rPr>
          <w:rFonts w:ascii="Courier New" w:eastAsia="Times New Roman" w:hAnsi="Courier New" w:cs="Courier New"/>
          <w:sz w:val="20"/>
          <w:szCs w:val="20"/>
          <w:lang w:val="en-US" w:eastAsia="uk-UA"/>
        </w:rPr>
        <w:tab/>
        <w:t>3 337</w:t>
      </w:r>
      <w:r w:rsidRPr="00517061">
        <w:rPr>
          <w:rFonts w:ascii="Courier New" w:eastAsia="Times New Roman" w:hAnsi="Courier New" w:cs="Courier New"/>
          <w:sz w:val="20"/>
          <w:szCs w:val="20"/>
          <w:lang w:val="en-US" w:eastAsia="uk-UA"/>
        </w:rPr>
        <w:tab/>
        <w:t>405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т.ч. з податку на прибуток</w:t>
      </w:r>
      <w:r w:rsidRPr="00517061">
        <w:rPr>
          <w:rFonts w:ascii="Courier New" w:eastAsia="Times New Roman" w:hAnsi="Courier New" w:cs="Courier New"/>
          <w:sz w:val="20"/>
          <w:szCs w:val="20"/>
          <w:lang w:val="en-US" w:eastAsia="uk-UA"/>
        </w:rPr>
        <w:tab/>
        <w:t>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Заборгованiсть зi страхування</w:t>
      </w:r>
      <w:r w:rsidRPr="00517061">
        <w:rPr>
          <w:rFonts w:ascii="Courier New" w:eastAsia="Times New Roman" w:hAnsi="Courier New" w:cs="Courier New"/>
          <w:sz w:val="20"/>
          <w:szCs w:val="20"/>
          <w:lang w:val="en-US" w:eastAsia="uk-UA"/>
        </w:rPr>
        <w:tab/>
        <w:t>19</w:t>
      </w:r>
      <w:r w:rsidRPr="00517061">
        <w:rPr>
          <w:rFonts w:ascii="Courier New" w:eastAsia="Times New Roman" w:hAnsi="Courier New" w:cs="Courier New"/>
          <w:sz w:val="20"/>
          <w:szCs w:val="20"/>
          <w:lang w:val="en-US" w:eastAsia="uk-UA"/>
        </w:rPr>
        <w:tab/>
        <w:t>1625</w:t>
      </w:r>
      <w:r w:rsidRPr="00517061">
        <w:rPr>
          <w:rFonts w:ascii="Courier New" w:eastAsia="Times New Roman" w:hAnsi="Courier New" w:cs="Courier New"/>
          <w:sz w:val="20"/>
          <w:szCs w:val="20"/>
          <w:lang w:val="en-US" w:eastAsia="uk-UA"/>
        </w:rPr>
        <w:tab/>
        <w:t>2 185</w:t>
      </w:r>
      <w:r w:rsidRPr="00517061">
        <w:rPr>
          <w:rFonts w:ascii="Courier New" w:eastAsia="Times New Roman" w:hAnsi="Courier New" w:cs="Courier New"/>
          <w:sz w:val="20"/>
          <w:szCs w:val="20"/>
          <w:lang w:val="en-US" w:eastAsia="uk-UA"/>
        </w:rPr>
        <w:tab/>
        <w:t>823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Заборгованiсть з оплати працi</w:t>
      </w:r>
      <w:r w:rsidRPr="00517061">
        <w:rPr>
          <w:rFonts w:ascii="Courier New" w:eastAsia="Times New Roman" w:hAnsi="Courier New" w:cs="Courier New"/>
          <w:sz w:val="20"/>
          <w:szCs w:val="20"/>
          <w:lang w:val="en-US" w:eastAsia="uk-UA"/>
        </w:rPr>
        <w:tab/>
        <w:t>19</w:t>
      </w:r>
      <w:r w:rsidRPr="00517061">
        <w:rPr>
          <w:rFonts w:ascii="Courier New" w:eastAsia="Times New Roman" w:hAnsi="Courier New" w:cs="Courier New"/>
          <w:sz w:val="20"/>
          <w:szCs w:val="20"/>
          <w:lang w:val="en-US" w:eastAsia="uk-UA"/>
        </w:rPr>
        <w:tab/>
        <w:t>1630</w:t>
      </w:r>
      <w:r w:rsidRPr="00517061">
        <w:rPr>
          <w:rFonts w:ascii="Courier New" w:eastAsia="Times New Roman" w:hAnsi="Courier New" w:cs="Courier New"/>
          <w:sz w:val="20"/>
          <w:szCs w:val="20"/>
          <w:lang w:val="en-US" w:eastAsia="uk-UA"/>
        </w:rPr>
        <w:tab/>
        <w:t>6 869</w:t>
      </w:r>
      <w:r w:rsidRPr="00517061">
        <w:rPr>
          <w:rFonts w:ascii="Courier New" w:eastAsia="Times New Roman" w:hAnsi="Courier New" w:cs="Courier New"/>
          <w:sz w:val="20"/>
          <w:szCs w:val="20"/>
          <w:lang w:val="en-US" w:eastAsia="uk-UA"/>
        </w:rPr>
        <w:tab/>
        <w:t>1 252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одержанi</w:t>
      </w:r>
      <w:r w:rsidRPr="00517061">
        <w:rPr>
          <w:rFonts w:ascii="Courier New" w:eastAsia="Times New Roman" w:hAnsi="Courier New" w:cs="Courier New"/>
          <w:sz w:val="20"/>
          <w:szCs w:val="20"/>
          <w:lang w:val="en-US" w:eastAsia="uk-UA"/>
        </w:rPr>
        <w:tab/>
        <w:t>20</w:t>
      </w:r>
      <w:r w:rsidRPr="00517061">
        <w:rPr>
          <w:rFonts w:ascii="Courier New" w:eastAsia="Times New Roman" w:hAnsi="Courier New" w:cs="Courier New"/>
          <w:sz w:val="20"/>
          <w:szCs w:val="20"/>
          <w:lang w:val="en-US" w:eastAsia="uk-UA"/>
        </w:rPr>
        <w:tab/>
        <w:t>1635</w:t>
      </w:r>
      <w:r w:rsidRPr="00517061">
        <w:rPr>
          <w:rFonts w:ascii="Courier New" w:eastAsia="Times New Roman" w:hAnsi="Courier New" w:cs="Courier New"/>
          <w:sz w:val="20"/>
          <w:szCs w:val="20"/>
          <w:lang w:val="en-US" w:eastAsia="uk-UA"/>
        </w:rPr>
        <w:tab/>
        <w:t>284</w:t>
      </w:r>
      <w:r w:rsidRPr="00517061">
        <w:rPr>
          <w:rFonts w:ascii="Courier New" w:eastAsia="Times New Roman" w:hAnsi="Courier New" w:cs="Courier New"/>
          <w:sz w:val="20"/>
          <w:szCs w:val="20"/>
          <w:lang w:val="en-US" w:eastAsia="uk-UA"/>
        </w:rPr>
        <w:tab/>
        <w:t>861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Поточнi забезпечення</w:t>
      </w:r>
      <w:r w:rsidRPr="00517061">
        <w:rPr>
          <w:rFonts w:ascii="Courier New" w:eastAsia="Times New Roman" w:hAnsi="Courier New" w:cs="Courier New"/>
          <w:sz w:val="20"/>
          <w:szCs w:val="20"/>
          <w:lang w:val="en-US" w:eastAsia="uk-UA"/>
        </w:rPr>
        <w:tab/>
        <w:t>21</w:t>
      </w:r>
      <w:r w:rsidRPr="00517061">
        <w:rPr>
          <w:rFonts w:ascii="Courier New" w:eastAsia="Times New Roman" w:hAnsi="Courier New" w:cs="Courier New"/>
          <w:sz w:val="20"/>
          <w:szCs w:val="20"/>
          <w:lang w:val="en-US" w:eastAsia="uk-UA"/>
        </w:rPr>
        <w:tab/>
        <w:t>1660</w:t>
      </w:r>
      <w:r w:rsidRPr="00517061">
        <w:rPr>
          <w:rFonts w:ascii="Courier New" w:eastAsia="Times New Roman" w:hAnsi="Courier New" w:cs="Courier New"/>
          <w:sz w:val="20"/>
          <w:szCs w:val="20"/>
          <w:lang w:val="en-US" w:eastAsia="uk-UA"/>
        </w:rPr>
        <w:tab/>
        <w:t>499</w:t>
      </w:r>
      <w:r w:rsidRPr="00517061">
        <w:rPr>
          <w:rFonts w:ascii="Courier New" w:eastAsia="Times New Roman" w:hAnsi="Courier New" w:cs="Courier New"/>
          <w:sz w:val="20"/>
          <w:szCs w:val="20"/>
          <w:lang w:val="en-US" w:eastAsia="uk-UA"/>
        </w:rPr>
        <w:tab/>
        <w:t>586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поточнi зобов`язання</w:t>
      </w:r>
      <w:r w:rsidRPr="00517061">
        <w:rPr>
          <w:rFonts w:ascii="Courier New" w:eastAsia="Times New Roman" w:hAnsi="Courier New" w:cs="Courier New"/>
          <w:sz w:val="20"/>
          <w:szCs w:val="20"/>
          <w:lang w:val="en-US" w:eastAsia="uk-UA"/>
        </w:rPr>
        <w:tab/>
        <w:t>19</w:t>
      </w:r>
      <w:r w:rsidRPr="00517061">
        <w:rPr>
          <w:rFonts w:ascii="Courier New" w:eastAsia="Times New Roman" w:hAnsi="Courier New" w:cs="Courier New"/>
          <w:sz w:val="20"/>
          <w:szCs w:val="20"/>
          <w:lang w:val="en-US" w:eastAsia="uk-UA"/>
        </w:rPr>
        <w:tab/>
        <w:t>1690</w:t>
      </w:r>
      <w:r w:rsidRPr="00517061">
        <w:rPr>
          <w:rFonts w:ascii="Courier New" w:eastAsia="Times New Roman" w:hAnsi="Courier New" w:cs="Courier New"/>
          <w:sz w:val="20"/>
          <w:szCs w:val="20"/>
          <w:lang w:val="en-US" w:eastAsia="uk-UA"/>
        </w:rPr>
        <w:tab/>
        <w:t>23 143</w:t>
      </w:r>
      <w:r w:rsidRPr="00517061">
        <w:rPr>
          <w:rFonts w:ascii="Courier New" w:eastAsia="Times New Roman" w:hAnsi="Courier New" w:cs="Courier New"/>
          <w:sz w:val="20"/>
          <w:szCs w:val="20"/>
          <w:lang w:val="en-US" w:eastAsia="uk-UA"/>
        </w:rPr>
        <w:tab/>
        <w:t>19 473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за роздiлом III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1695</w:t>
      </w:r>
      <w:r w:rsidRPr="00517061">
        <w:rPr>
          <w:rFonts w:ascii="Courier New" w:eastAsia="Times New Roman" w:hAnsi="Courier New" w:cs="Courier New"/>
          <w:sz w:val="20"/>
          <w:szCs w:val="20"/>
          <w:lang w:val="en-US" w:eastAsia="uk-UA"/>
        </w:rPr>
        <w:tab/>
        <w:t>58 048</w:t>
      </w:r>
      <w:r w:rsidRPr="00517061">
        <w:rPr>
          <w:rFonts w:ascii="Courier New" w:eastAsia="Times New Roman" w:hAnsi="Courier New" w:cs="Courier New"/>
          <w:sz w:val="20"/>
          <w:szCs w:val="20"/>
          <w:lang w:val="en-US" w:eastAsia="uk-UA"/>
        </w:rPr>
        <w:tab/>
        <w:t>26 831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ВЛАСНОГО КАПIТАЛУ ТА ЗОБОВ`ЯЗАНЬ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1900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179 124</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143 598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Генеральний директор ПрАТ  "ЗМК УКРСТАЛЬ ЗАПОРIЖЖЯ"_________________/ Семенов В.В./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Головний бухгалтер     ПрАТ  "ЗМК УКРСТАЛЬ ЗАПОРIЖЖЯ"________________/Воробйова О.Ю./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Примiтки, що додаються на сторiнках 8-34, є невiд'ємною частиною цiєї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 ПРО ФIНАНСОВI РЕЗУЛЬТАТИ (ЗВIТ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 РIК, ЯКИЙ ЗАКIНЧИВСЯ 31 ГРУДНЯ 2020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українських гривень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Cтаття</w:t>
      </w:r>
      <w:r w:rsidRPr="00517061">
        <w:rPr>
          <w:rFonts w:ascii="Courier New" w:eastAsia="Times New Roman" w:hAnsi="Courier New" w:cs="Courier New"/>
          <w:sz w:val="20"/>
          <w:szCs w:val="20"/>
          <w:lang w:val="en-US" w:eastAsia="uk-UA"/>
        </w:rPr>
        <w:tab/>
        <w:t>Примiтка</w:t>
      </w:r>
      <w:r w:rsidRPr="00517061">
        <w:rPr>
          <w:rFonts w:ascii="Courier New" w:eastAsia="Times New Roman" w:hAnsi="Courier New" w:cs="Courier New"/>
          <w:sz w:val="20"/>
          <w:szCs w:val="20"/>
          <w:lang w:val="en-US" w:eastAsia="uk-UA"/>
        </w:rPr>
        <w:tab/>
        <w:t>Код рядка</w:t>
      </w:r>
      <w:r w:rsidRPr="00517061">
        <w:rPr>
          <w:rFonts w:ascii="Courier New" w:eastAsia="Times New Roman" w:hAnsi="Courier New" w:cs="Courier New"/>
          <w:sz w:val="20"/>
          <w:szCs w:val="20"/>
          <w:lang w:val="en-US" w:eastAsia="uk-UA"/>
        </w:rPr>
        <w:tab/>
        <w:t>2020 РIК</w:t>
      </w:r>
      <w:r w:rsidRPr="00517061">
        <w:rPr>
          <w:rFonts w:ascii="Courier New" w:eastAsia="Times New Roman" w:hAnsi="Courier New" w:cs="Courier New"/>
          <w:sz w:val="20"/>
          <w:szCs w:val="20"/>
          <w:lang w:val="en-US" w:eastAsia="uk-UA"/>
        </w:rPr>
        <w:tab/>
        <w:t>2019 РIК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Чистий дохiд вiд реалiзацiї продукцiї (товарiв, робiт, послуг)</w:t>
      </w:r>
      <w:r w:rsidRPr="00517061">
        <w:rPr>
          <w:rFonts w:ascii="Courier New" w:eastAsia="Times New Roman" w:hAnsi="Courier New" w:cs="Courier New"/>
          <w:sz w:val="20"/>
          <w:szCs w:val="20"/>
          <w:lang w:val="en-US" w:eastAsia="uk-UA"/>
        </w:rPr>
        <w:tab/>
        <w:t>22</w:t>
      </w:r>
      <w:r w:rsidRPr="00517061">
        <w:rPr>
          <w:rFonts w:ascii="Courier New" w:eastAsia="Times New Roman" w:hAnsi="Courier New" w:cs="Courier New"/>
          <w:sz w:val="20"/>
          <w:szCs w:val="20"/>
          <w:lang w:val="en-US" w:eastAsia="uk-UA"/>
        </w:rPr>
        <w:tab/>
        <w:t>2000</w:t>
      </w:r>
      <w:r w:rsidRPr="00517061">
        <w:rPr>
          <w:rFonts w:ascii="Courier New" w:eastAsia="Times New Roman" w:hAnsi="Courier New" w:cs="Courier New"/>
          <w:sz w:val="20"/>
          <w:szCs w:val="20"/>
          <w:lang w:val="en-US" w:eastAsia="uk-UA"/>
        </w:rPr>
        <w:tab/>
        <w:t>81 799</w:t>
      </w:r>
      <w:r w:rsidRPr="00517061">
        <w:rPr>
          <w:rFonts w:ascii="Courier New" w:eastAsia="Times New Roman" w:hAnsi="Courier New" w:cs="Courier New"/>
          <w:sz w:val="20"/>
          <w:szCs w:val="20"/>
          <w:lang w:val="en-US" w:eastAsia="uk-UA"/>
        </w:rPr>
        <w:tab/>
        <w:t>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Собiвартiсть реалiзованої продукцiї (товарiв, робiт, послуг )</w:t>
      </w:r>
      <w:r w:rsidRPr="00517061">
        <w:rPr>
          <w:rFonts w:ascii="Courier New" w:eastAsia="Times New Roman" w:hAnsi="Courier New" w:cs="Courier New"/>
          <w:sz w:val="20"/>
          <w:szCs w:val="20"/>
          <w:lang w:val="en-US" w:eastAsia="uk-UA"/>
        </w:rPr>
        <w:tab/>
        <w:t>23</w:t>
      </w:r>
      <w:r w:rsidRPr="00517061">
        <w:rPr>
          <w:rFonts w:ascii="Courier New" w:eastAsia="Times New Roman" w:hAnsi="Courier New" w:cs="Courier New"/>
          <w:sz w:val="20"/>
          <w:szCs w:val="20"/>
          <w:lang w:val="en-US" w:eastAsia="uk-UA"/>
        </w:rPr>
        <w:tab/>
        <w:t>2050</w:t>
      </w:r>
      <w:r w:rsidRPr="00517061">
        <w:rPr>
          <w:rFonts w:ascii="Courier New" w:eastAsia="Times New Roman" w:hAnsi="Courier New" w:cs="Courier New"/>
          <w:sz w:val="20"/>
          <w:szCs w:val="20"/>
          <w:lang w:val="en-US" w:eastAsia="uk-UA"/>
        </w:rPr>
        <w:tab/>
        <w:t>(65 473)</w:t>
      </w:r>
      <w:r w:rsidRPr="00517061">
        <w:rPr>
          <w:rFonts w:ascii="Courier New" w:eastAsia="Times New Roman" w:hAnsi="Courier New" w:cs="Courier New"/>
          <w:sz w:val="20"/>
          <w:szCs w:val="20"/>
          <w:lang w:val="en-US" w:eastAsia="uk-UA"/>
        </w:rPr>
        <w:tab/>
        <w:t>(70 060)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Валовий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прибуток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2090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16 326</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збиток</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2095</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(688)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операцiйнi доходи</w:t>
      </w:r>
      <w:r w:rsidRPr="00517061">
        <w:rPr>
          <w:rFonts w:ascii="Courier New" w:eastAsia="Times New Roman" w:hAnsi="Courier New" w:cs="Courier New"/>
          <w:sz w:val="20"/>
          <w:szCs w:val="20"/>
          <w:lang w:val="en-US" w:eastAsia="uk-UA"/>
        </w:rPr>
        <w:tab/>
        <w:t>26</w:t>
      </w:r>
      <w:r w:rsidRPr="00517061">
        <w:rPr>
          <w:rFonts w:ascii="Courier New" w:eastAsia="Times New Roman" w:hAnsi="Courier New" w:cs="Courier New"/>
          <w:sz w:val="20"/>
          <w:szCs w:val="20"/>
          <w:lang w:val="en-US" w:eastAsia="uk-UA"/>
        </w:rPr>
        <w:tab/>
        <w:t>2120</w:t>
      </w:r>
      <w:r w:rsidRPr="00517061">
        <w:rPr>
          <w:rFonts w:ascii="Courier New" w:eastAsia="Times New Roman" w:hAnsi="Courier New" w:cs="Courier New"/>
          <w:sz w:val="20"/>
          <w:szCs w:val="20"/>
          <w:lang w:val="en-US" w:eastAsia="uk-UA"/>
        </w:rPr>
        <w:tab/>
        <w:t>10 407</w:t>
      </w:r>
      <w:r w:rsidRPr="00517061">
        <w:rPr>
          <w:rFonts w:ascii="Courier New" w:eastAsia="Times New Roman" w:hAnsi="Courier New" w:cs="Courier New"/>
          <w:sz w:val="20"/>
          <w:szCs w:val="20"/>
          <w:lang w:val="en-US" w:eastAsia="uk-UA"/>
        </w:rPr>
        <w:tab/>
        <w:t>11 977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Адмiнiстративнi витрати</w:t>
      </w:r>
      <w:r w:rsidRPr="00517061">
        <w:rPr>
          <w:rFonts w:ascii="Courier New" w:eastAsia="Times New Roman" w:hAnsi="Courier New" w:cs="Courier New"/>
          <w:sz w:val="20"/>
          <w:szCs w:val="20"/>
          <w:lang w:val="en-US" w:eastAsia="uk-UA"/>
        </w:rPr>
        <w:tab/>
        <w:t>24</w:t>
      </w:r>
      <w:r w:rsidRPr="00517061">
        <w:rPr>
          <w:rFonts w:ascii="Courier New" w:eastAsia="Times New Roman" w:hAnsi="Courier New" w:cs="Courier New"/>
          <w:sz w:val="20"/>
          <w:szCs w:val="20"/>
          <w:lang w:val="en-US" w:eastAsia="uk-UA"/>
        </w:rPr>
        <w:tab/>
        <w:t>2130</w:t>
      </w:r>
      <w:r w:rsidRPr="00517061">
        <w:rPr>
          <w:rFonts w:ascii="Courier New" w:eastAsia="Times New Roman" w:hAnsi="Courier New" w:cs="Courier New"/>
          <w:sz w:val="20"/>
          <w:szCs w:val="20"/>
          <w:lang w:val="en-US" w:eastAsia="uk-UA"/>
        </w:rPr>
        <w:tab/>
        <w:t>(6 572)</w:t>
      </w:r>
      <w:r w:rsidRPr="00517061">
        <w:rPr>
          <w:rFonts w:ascii="Courier New" w:eastAsia="Times New Roman" w:hAnsi="Courier New" w:cs="Courier New"/>
          <w:sz w:val="20"/>
          <w:szCs w:val="20"/>
          <w:lang w:val="en-US" w:eastAsia="uk-UA"/>
        </w:rPr>
        <w:tab/>
        <w:t>(6 952)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на збут</w:t>
      </w:r>
      <w:r w:rsidRPr="00517061">
        <w:rPr>
          <w:rFonts w:ascii="Courier New" w:eastAsia="Times New Roman" w:hAnsi="Courier New" w:cs="Courier New"/>
          <w:sz w:val="20"/>
          <w:szCs w:val="20"/>
          <w:lang w:val="en-US" w:eastAsia="uk-UA"/>
        </w:rPr>
        <w:tab/>
        <w:t>25</w:t>
      </w:r>
      <w:r w:rsidRPr="00517061">
        <w:rPr>
          <w:rFonts w:ascii="Courier New" w:eastAsia="Times New Roman" w:hAnsi="Courier New" w:cs="Courier New"/>
          <w:sz w:val="20"/>
          <w:szCs w:val="20"/>
          <w:lang w:val="en-US" w:eastAsia="uk-UA"/>
        </w:rPr>
        <w:tab/>
        <w:t>2150</w:t>
      </w:r>
      <w:r w:rsidRPr="00517061">
        <w:rPr>
          <w:rFonts w:ascii="Courier New" w:eastAsia="Times New Roman" w:hAnsi="Courier New" w:cs="Courier New"/>
          <w:sz w:val="20"/>
          <w:szCs w:val="20"/>
          <w:lang w:val="en-US" w:eastAsia="uk-UA"/>
        </w:rPr>
        <w:tab/>
        <w:t>(1 844)</w:t>
      </w:r>
      <w:r w:rsidRPr="00517061">
        <w:rPr>
          <w:rFonts w:ascii="Courier New" w:eastAsia="Times New Roman" w:hAnsi="Courier New" w:cs="Courier New"/>
          <w:sz w:val="20"/>
          <w:szCs w:val="20"/>
          <w:lang w:val="en-US" w:eastAsia="uk-UA"/>
        </w:rPr>
        <w:tab/>
        <w:t>(3 754)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операцiйнi витрати</w:t>
      </w:r>
      <w:r w:rsidRPr="00517061">
        <w:rPr>
          <w:rFonts w:ascii="Courier New" w:eastAsia="Times New Roman" w:hAnsi="Courier New" w:cs="Courier New"/>
          <w:sz w:val="20"/>
          <w:szCs w:val="20"/>
          <w:lang w:val="en-US" w:eastAsia="uk-UA"/>
        </w:rPr>
        <w:tab/>
        <w:t>26</w:t>
      </w:r>
      <w:r w:rsidRPr="00517061">
        <w:rPr>
          <w:rFonts w:ascii="Courier New" w:eastAsia="Times New Roman" w:hAnsi="Courier New" w:cs="Courier New"/>
          <w:sz w:val="20"/>
          <w:szCs w:val="20"/>
          <w:lang w:val="en-US" w:eastAsia="uk-UA"/>
        </w:rPr>
        <w:tab/>
        <w:t>2180</w:t>
      </w:r>
      <w:r w:rsidRPr="00517061">
        <w:rPr>
          <w:rFonts w:ascii="Courier New" w:eastAsia="Times New Roman" w:hAnsi="Courier New" w:cs="Courier New"/>
          <w:sz w:val="20"/>
          <w:szCs w:val="20"/>
          <w:lang w:val="en-US" w:eastAsia="uk-UA"/>
        </w:rPr>
        <w:tab/>
        <w:t>(15 553)</w:t>
      </w:r>
      <w:r w:rsidRPr="00517061">
        <w:rPr>
          <w:rFonts w:ascii="Courier New" w:eastAsia="Times New Roman" w:hAnsi="Courier New" w:cs="Courier New"/>
          <w:sz w:val="20"/>
          <w:szCs w:val="20"/>
          <w:lang w:val="en-US" w:eastAsia="uk-UA"/>
        </w:rPr>
        <w:tab/>
        <w:t>(13 705)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Фiнансовий результат вiд операцiйної дiяльностi: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прибуток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2190</w:t>
      </w:r>
      <w:r w:rsidRPr="00517061">
        <w:rPr>
          <w:rFonts w:ascii="Courier New" w:eastAsia="Times New Roman" w:hAnsi="Courier New" w:cs="Courier New"/>
          <w:sz w:val="20"/>
          <w:szCs w:val="20"/>
          <w:lang w:val="en-US" w:eastAsia="uk-UA"/>
        </w:rPr>
        <w:tab/>
        <w:t>2 764</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збиток</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2195</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(13 122)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фiнансовi доходи</w:t>
      </w:r>
      <w:r w:rsidRPr="00517061">
        <w:rPr>
          <w:rFonts w:ascii="Courier New" w:eastAsia="Times New Roman" w:hAnsi="Courier New" w:cs="Courier New"/>
          <w:sz w:val="20"/>
          <w:szCs w:val="20"/>
          <w:lang w:val="en-US" w:eastAsia="uk-UA"/>
        </w:rPr>
        <w:tab/>
        <w:t>27</w:t>
      </w:r>
      <w:r w:rsidRPr="00517061">
        <w:rPr>
          <w:rFonts w:ascii="Courier New" w:eastAsia="Times New Roman" w:hAnsi="Courier New" w:cs="Courier New"/>
          <w:sz w:val="20"/>
          <w:szCs w:val="20"/>
          <w:lang w:val="en-US" w:eastAsia="uk-UA"/>
        </w:rPr>
        <w:tab/>
        <w:t>2220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50 413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доходи</w:t>
      </w:r>
      <w:r w:rsidRPr="00517061">
        <w:rPr>
          <w:rFonts w:ascii="Courier New" w:eastAsia="Times New Roman" w:hAnsi="Courier New" w:cs="Courier New"/>
          <w:sz w:val="20"/>
          <w:szCs w:val="20"/>
          <w:lang w:val="en-US" w:eastAsia="uk-UA"/>
        </w:rPr>
        <w:tab/>
        <w:t>26</w:t>
      </w:r>
      <w:r w:rsidRPr="00517061">
        <w:rPr>
          <w:rFonts w:ascii="Courier New" w:eastAsia="Times New Roman" w:hAnsi="Courier New" w:cs="Courier New"/>
          <w:sz w:val="20"/>
          <w:szCs w:val="20"/>
          <w:lang w:val="en-US" w:eastAsia="uk-UA"/>
        </w:rPr>
        <w:tab/>
        <w:t>2240</w:t>
      </w:r>
      <w:r w:rsidRPr="00517061">
        <w:rPr>
          <w:rFonts w:ascii="Courier New" w:eastAsia="Times New Roman" w:hAnsi="Courier New" w:cs="Courier New"/>
          <w:sz w:val="20"/>
          <w:szCs w:val="20"/>
          <w:lang w:val="en-US" w:eastAsia="uk-UA"/>
        </w:rPr>
        <w:tab/>
        <w:t>1 571</w:t>
      </w:r>
      <w:r w:rsidRPr="00517061">
        <w:rPr>
          <w:rFonts w:ascii="Courier New" w:eastAsia="Times New Roman" w:hAnsi="Courier New" w:cs="Courier New"/>
          <w:sz w:val="20"/>
          <w:szCs w:val="20"/>
          <w:lang w:val="en-US" w:eastAsia="uk-UA"/>
        </w:rPr>
        <w:tab/>
        <w:t>30 574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витрати</w:t>
      </w:r>
      <w:r w:rsidRPr="00517061">
        <w:rPr>
          <w:rFonts w:ascii="Courier New" w:eastAsia="Times New Roman" w:hAnsi="Courier New" w:cs="Courier New"/>
          <w:sz w:val="20"/>
          <w:szCs w:val="20"/>
          <w:lang w:val="en-US" w:eastAsia="uk-UA"/>
        </w:rPr>
        <w:tab/>
        <w:t>27</w:t>
      </w:r>
      <w:r w:rsidRPr="00517061">
        <w:rPr>
          <w:rFonts w:ascii="Courier New" w:eastAsia="Times New Roman" w:hAnsi="Courier New" w:cs="Courier New"/>
          <w:sz w:val="20"/>
          <w:szCs w:val="20"/>
          <w:lang w:val="en-US" w:eastAsia="uk-UA"/>
        </w:rPr>
        <w:tab/>
        <w:t>2250</w:t>
      </w:r>
      <w:r w:rsidRPr="00517061">
        <w:rPr>
          <w:rFonts w:ascii="Courier New" w:eastAsia="Times New Roman" w:hAnsi="Courier New" w:cs="Courier New"/>
          <w:sz w:val="20"/>
          <w:szCs w:val="20"/>
          <w:lang w:val="en-US" w:eastAsia="uk-UA"/>
        </w:rPr>
        <w:tab/>
        <w:t>(554)</w:t>
      </w:r>
      <w:r w:rsidRPr="00517061">
        <w:rPr>
          <w:rFonts w:ascii="Courier New" w:eastAsia="Times New Roman" w:hAnsi="Courier New" w:cs="Courier New"/>
          <w:sz w:val="20"/>
          <w:szCs w:val="20"/>
          <w:lang w:val="en-US" w:eastAsia="uk-UA"/>
        </w:rPr>
        <w:tab/>
        <w:t>(6 229)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витрати</w:t>
      </w:r>
      <w:r w:rsidRPr="00517061">
        <w:rPr>
          <w:rFonts w:ascii="Courier New" w:eastAsia="Times New Roman" w:hAnsi="Courier New" w:cs="Courier New"/>
          <w:sz w:val="20"/>
          <w:szCs w:val="20"/>
          <w:lang w:val="en-US" w:eastAsia="uk-UA"/>
        </w:rPr>
        <w:tab/>
        <w:t>26</w:t>
      </w:r>
      <w:r w:rsidRPr="00517061">
        <w:rPr>
          <w:rFonts w:ascii="Courier New" w:eastAsia="Times New Roman" w:hAnsi="Courier New" w:cs="Courier New"/>
          <w:sz w:val="20"/>
          <w:szCs w:val="20"/>
          <w:lang w:val="en-US" w:eastAsia="uk-UA"/>
        </w:rPr>
        <w:tab/>
        <w:t>2270</w:t>
      </w:r>
      <w:r w:rsidRPr="00517061">
        <w:rPr>
          <w:rFonts w:ascii="Courier New" w:eastAsia="Times New Roman" w:hAnsi="Courier New" w:cs="Courier New"/>
          <w:sz w:val="20"/>
          <w:szCs w:val="20"/>
          <w:lang w:val="en-US" w:eastAsia="uk-UA"/>
        </w:rPr>
        <w:tab/>
        <w:t>(4 933)</w:t>
      </w:r>
      <w:r w:rsidRPr="00517061">
        <w:rPr>
          <w:rFonts w:ascii="Courier New" w:eastAsia="Times New Roman" w:hAnsi="Courier New" w:cs="Courier New"/>
          <w:sz w:val="20"/>
          <w:szCs w:val="20"/>
          <w:lang w:val="en-US" w:eastAsia="uk-UA"/>
        </w:rPr>
        <w:tab/>
        <w:t>(11 634)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Фiнансовий результат до оподаткування: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прибуток</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28</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2290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50 002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збиток</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2295</w:t>
      </w:r>
      <w:r w:rsidRPr="00517061">
        <w:rPr>
          <w:rFonts w:ascii="Courier New" w:eastAsia="Times New Roman" w:hAnsi="Courier New" w:cs="Courier New"/>
          <w:sz w:val="20"/>
          <w:szCs w:val="20"/>
          <w:lang w:val="en-US" w:eastAsia="uk-UA"/>
        </w:rPr>
        <w:tab/>
        <w:t>(1 152)</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(дохiд) з податку на прибуток</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2300</w:t>
      </w:r>
      <w:r w:rsidRPr="00517061">
        <w:rPr>
          <w:rFonts w:ascii="Courier New" w:eastAsia="Times New Roman" w:hAnsi="Courier New" w:cs="Courier New"/>
          <w:sz w:val="20"/>
          <w:szCs w:val="20"/>
          <w:lang w:val="en-US" w:eastAsia="uk-UA"/>
        </w:rPr>
        <w:tab/>
        <w:t>542</w:t>
      </w:r>
      <w:r w:rsidRPr="00517061">
        <w:rPr>
          <w:rFonts w:ascii="Courier New" w:eastAsia="Times New Roman" w:hAnsi="Courier New" w:cs="Courier New"/>
          <w:sz w:val="20"/>
          <w:szCs w:val="20"/>
          <w:lang w:val="en-US" w:eastAsia="uk-UA"/>
        </w:rPr>
        <w:tab/>
        <w:t>( 1 543)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Чистий фiнансовий результат: прибуток </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2350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48 459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збиток</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2355</w:t>
      </w:r>
      <w:r w:rsidRPr="00517061">
        <w:rPr>
          <w:rFonts w:ascii="Courier New" w:eastAsia="Times New Roman" w:hAnsi="Courier New" w:cs="Courier New"/>
          <w:sz w:val="20"/>
          <w:szCs w:val="20"/>
          <w:lang w:val="en-US" w:eastAsia="uk-UA"/>
        </w:rPr>
        <w:tab/>
        <w:t>(610)</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Iнший сукупний дохiд</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2445</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(46)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Iнший сукупний дохiд до оподаткування</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2450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(46)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Iнший сукупний дохiд пiсля оподаткування</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2460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(46)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Сукупний дохiд</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2465</w:t>
      </w:r>
      <w:r w:rsidRPr="00517061">
        <w:rPr>
          <w:rFonts w:ascii="Courier New" w:eastAsia="Times New Roman" w:hAnsi="Courier New" w:cs="Courier New"/>
          <w:sz w:val="20"/>
          <w:szCs w:val="20"/>
          <w:lang w:val="en-US" w:eastAsia="uk-UA"/>
        </w:rPr>
        <w:tab/>
        <w:t>(610)</w:t>
      </w:r>
      <w:r w:rsidRPr="00517061">
        <w:rPr>
          <w:rFonts w:ascii="Courier New" w:eastAsia="Times New Roman" w:hAnsi="Courier New" w:cs="Courier New"/>
          <w:sz w:val="20"/>
          <w:szCs w:val="20"/>
          <w:lang w:val="en-US" w:eastAsia="uk-UA"/>
        </w:rPr>
        <w:tab/>
        <w:t>48 413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ЕЛЕМЕНТИ ОПЕРАЦIЙНИХ ВИТРАТ</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Матерiальнi затрати</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2500</w:t>
      </w:r>
      <w:r w:rsidRPr="00517061">
        <w:rPr>
          <w:rFonts w:ascii="Courier New" w:eastAsia="Times New Roman" w:hAnsi="Courier New" w:cs="Courier New"/>
          <w:sz w:val="20"/>
          <w:szCs w:val="20"/>
          <w:lang w:val="en-US" w:eastAsia="uk-UA"/>
        </w:rPr>
        <w:tab/>
        <w:t>35 105</w:t>
      </w:r>
      <w:r w:rsidRPr="00517061">
        <w:rPr>
          <w:rFonts w:ascii="Courier New" w:eastAsia="Times New Roman" w:hAnsi="Courier New" w:cs="Courier New"/>
          <w:sz w:val="20"/>
          <w:szCs w:val="20"/>
          <w:lang w:val="en-US" w:eastAsia="uk-UA"/>
        </w:rPr>
        <w:tab/>
        <w:t>41 390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на оплату працi</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2505</w:t>
      </w:r>
      <w:r w:rsidRPr="00517061">
        <w:rPr>
          <w:rFonts w:ascii="Courier New" w:eastAsia="Times New Roman" w:hAnsi="Courier New" w:cs="Courier New"/>
          <w:sz w:val="20"/>
          <w:szCs w:val="20"/>
          <w:lang w:val="en-US" w:eastAsia="uk-UA"/>
        </w:rPr>
        <w:tab/>
        <w:t>18 402</w:t>
      </w:r>
      <w:r w:rsidRPr="00517061">
        <w:rPr>
          <w:rFonts w:ascii="Courier New" w:eastAsia="Times New Roman" w:hAnsi="Courier New" w:cs="Courier New"/>
          <w:sz w:val="20"/>
          <w:szCs w:val="20"/>
          <w:lang w:val="en-US" w:eastAsia="uk-UA"/>
        </w:rPr>
        <w:tab/>
        <w:t>20 692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Вiдрахування на соцiальнi заходи</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2510</w:t>
      </w:r>
      <w:r w:rsidRPr="00517061">
        <w:rPr>
          <w:rFonts w:ascii="Courier New" w:eastAsia="Times New Roman" w:hAnsi="Courier New" w:cs="Courier New"/>
          <w:sz w:val="20"/>
          <w:szCs w:val="20"/>
          <w:lang w:val="en-US" w:eastAsia="uk-UA"/>
        </w:rPr>
        <w:tab/>
        <w:t>3 622</w:t>
      </w:r>
      <w:r w:rsidRPr="00517061">
        <w:rPr>
          <w:rFonts w:ascii="Courier New" w:eastAsia="Times New Roman" w:hAnsi="Courier New" w:cs="Courier New"/>
          <w:sz w:val="20"/>
          <w:szCs w:val="20"/>
          <w:lang w:val="en-US" w:eastAsia="uk-UA"/>
        </w:rPr>
        <w:tab/>
        <w:t>3 993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Амортизацiя</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2515</w:t>
      </w:r>
      <w:r w:rsidRPr="00517061">
        <w:rPr>
          <w:rFonts w:ascii="Courier New" w:eastAsia="Times New Roman" w:hAnsi="Courier New" w:cs="Courier New"/>
          <w:sz w:val="20"/>
          <w:szCs w:val="20"/>
          <w:lang w:val="en-US" w:eastAsia="uk-UA"/>
        </w:rPr>
        <w:tab/>
        <w:t>4 216</w:t>
      </w:r>
      <w:r w:rsidRPr="00517061">
        <w:rPr>
          <w:rFonts w:ascii="Courier New" w:eastAsia="Times New Roman" w:hAnsi="Courier New" w:cs="Courier New"/>
          <w:sz w:val="20"/>
          <w:szCs w:val="20"/>
          <w:lang w:val="en-US" w:eastAsia="uk-UA"/>
        </w:rPr>
        <w:tab/>
        <w:t>4 493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операцiйнi витрати</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t>2520</w:t>
      </w:r>
      <w:r w:rsidRPr="00517061">
        <w:rPr>
          <w:rFonts w:ascii="Courier New" w:eastAsia="Times New Roman" w:hAnsi="Courier New" w:cs="Courier New"/>
          <w:sz w:val="20"/>
          <w:szCs w:val="20"/>
          <w:lang w:val="en-US" w:eastAsia="uk-UA"/>
        </w:rPr>
        <w:tab/>
        <w:t>15 583</w:t>
      </w:r>
      <w:r w:rsidRPr="00517061">
        <w:rPr>
          <w:rFonts w:ascii="Courier New" w:eastAsia="Times New Roman" w:hAnsi="Courier New" w:cs="Courier New"/>
          <w:sz w:val="20"/>
          <w:szCs w:val="20"/>
          <w:lang w:val="en-US" w:eastAsia="uk-UA"/>
        </w:rPr>
        <w:tab/>
        <w:t>12 309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Разом</w:t>
      </w:r>
      <w:r w:rsidRPr="00517061">
        <w:rPr>
          <w:rFonts w:ascii="Courier New" w:eastAsia="Times New Roman" w:hAnsi="Courier New" w:cs="Courier New"/>
          <w:sz w:val="20"/>
          <w:szCs w:val="20"/>
          <w:lang w:val="en-US" w:eastAsia="uk-UA"/>
        </w:rPr>
        <w:tab/>
        <w:t>28</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76 928</w:t>
      </w:r>
      <w:r w:rsidRPr="00517061">
        <w:rPr>
          <w:rFonts w:ascii="Courier New" w:eastAsia="Times New Roman" w:hAnsi="Courier New" w:cs="Courier New"/>
          <w:sz w:val="20"/>
          <w:szCs w:val="20"/>
          <w:lang w:val="en-US" w:eastAsia="uk-UA"/>
        </w:rPr>
        <w:tab/>
        <w:t>82 877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РОЗРАХУНОК ПОКАЗНИКIВ ПРИБУТКОВОСТI АКЦIЙ</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Середньорiчна кiлькiсть простих акцiй</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2600</w:t>
      </w:r>
      <w:r w:rsidRPr="00517061">
        <w:rPr>
          <w:rFonts w:ascii="Courier New" w:eastAsia="Times New Roman" w:hAnsi="Courier New" w:cs="Courier New"/>
          <w:sz w:val="20"/>
          <w:szCs w:val="20"/>
          <w:lang w:val="en-US" w:eastAsia="uk-UA"/>
        </w:rPr>
        <w:tab/>
        <w:t>13742370514</w:t>
      </w:r>
      <w:r w:rsidRPr="00517061">
        <w:rPr>
          <w:rFonts w:ascii="Courier New" w:eastAsia="Times New Roman" w:hAnsi="Courier New" w:cs="Courier New"/>
          <w:sz w:val="20"/>
          <w:szCs w:val="20"/>
          <w:lang w:val="en-US" w:eastAsia="uk-UA"/>
        </w:rPr>
        <w:tab/>
        <w:t>7920164919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Скоригована середньорiчна кiлькiсть простих акцiй</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2605</w:t>
      </w:r>
      <w:r w:rsidRPr="00517061">
        <w:rPr>
          <w:rFonts w:ascii="Courier New" w:eastAsia="Times New Roman" w:hAnsi="Courier New" w:cs="Courier New"/>
          <w:sz w:val="20"/>
          <w:szCs w:val="20"/>
          <w:lang w:val="en-US" w:eastAsia="uk-UA"/>
        </w:rPr>
        <w:tab/>
        <w:t>13742370514</w:t>
      </w:r>
      <w:r w:rsidRPr="00517061">
        <w:rPr>
          <w:rFonts w:ascii="Courier New" w:eastAsia="Times New Roman" w:hAnsi="Courier New" w:cs="Courier New"/>
          <w:sz w:val="20"/>
          <w:szCs w:val="20"/>
          <w:lang w:val="en-US" w:eastAsia="uk-UA"/>
        </w:rPr>
        <w:tab/>
        <w:t>7920164919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Чистий прибуток (збиток) на одну просту акцiю </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2610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t>0,00035</w:t>
      </w:r>
      <w:r w:rsidRPr="00517061">
        <w:rPr>
          <w:rFonts w:ascii="Courier New" w:eastAsia="Times New Roman" w:hAnsi="Courier New" w:cs="Courier New"/>
          <w:sz w:val="20"/>
          <w:szCs w:val="20"/>
          <w:lang w:val="en-US" w:eastAsia="uk-UA"/>
        </w:rPr>
        <w:tab/>
        <w:t>0,00612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Скоригований чистий прибуток (збиток) на одну просту акцiю </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2615</w:t>
      </w:r>
      <w:r w:rsidRPr="00517061">
        <w:rPr>
          <w:rFonts w:ascii="Courier New" w:eastAsia="Times New Roman" w:hAnsi="Courier New" w:cs="Courier New"/>
          <w:sz w:val="20"/>
          <w:szCs w:val="20"/>
          <w:lang w:val="en-US" w:eastAsia="uk-UA"/>
        </w:rPr>
        <w:tab/>
        <w:t>0,00035</w:t>
      </w:r>
      <w:r w:rsidRPr="00517061">
        <w:rPr>
          <w:rFonts w:ascii="Courier New" w:eastAsia="Times New Roman" w:hAnsi="Courier New" w:cs="Courier New"/>
          <w:sz w:val="20"/>
          <w:szCs w:val="20"/>
          <w:lang w:val="en-US" w:eastAsia="uk-UA"/>
        </w:rPr>
        <w:tab/>
        <w:t>0,00612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Дивiденди на одну просту акцiю</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2650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Генеральний директор ПрАТ "ЗМК УКРСТАЛЬ ЗАПОРIЖЖЯ"_________________/ Семенов В.В./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Головний бухгалтер ПрАТ "ЗМК УКРСТАЛЬ ЗАПОРIЖЖЯ"________________/Воробйова О.Ю./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Примiтки, що додаються на сторiнках 8-34, є невiд'ємною частиною цiєї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 ПРО РУХ ГРОШОВИХ КОШТIВ (ЗА ПРЯМИМ МЕТОДОМ)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 РIК, ЯКИЙ ЗАКIНЧИВСЯ 31 ГРУДНЯ 2020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українських гривень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t>Примiтка</w:t>
      </w:r>
      <w:r w:rsidRPr="00517061">
        <w:rPr>
          <w:rFonts w:ascii="Courier New" w:eastAsia="Times New Roman" w:hAnsi="Courier New" w:cs="Courier New"/>
          <w:sz w:val="20"/>
          <w:szCs w:val="20"/>
          <w:lang w:val="en-US" w:eastAsia="uk-UA"/>
        </w:rPr>
        <w:tab/>
        <w:t>Код рядка</w:t>
      </w:r>
      <w:r w:rsidRPr="00517061">
        <w:rPr>
          <w:rFonts w:ascii="Courier New" w:eastAsia="Times New Roman" w:hAnsi="Courier New" w:cs="Courier New"/>
          <w:sz w:val="20"/>
          <w:szCs w:val="20"/>
          <w:lang w:val="en-US" w:eastAsia="uk-UA"/>
        </w:rPr>
        <w:tab/>
        <w:t>2020 РIК</w:t>
      </w:r>
      <w:r w:rsidRPr="00517061">
        <w:rPr>
          <w:rFonts w:ascii="Courier New" w:eastAsia="Times New Roman" w:hAnsi="Courier New" w:cs="Courier New"/>
          <w:sz w:val="20"/>
          <w:szCs w:val="20"/>
          <w:lang w:val="en-US" w:eastAsia="uk-UA"/>
        </w:rPr>
        <w:tab/>
        <w:t>2019 РIК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Рух коштiв вiд операцiйної дiяльностi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вiд:</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Реалiзацiї готової продукцiї (товарiв, робiт, послуг)</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3000</w:t>
      </w:r>
      <w:r w:rsidRPr="00517061">
        <w:rPr>
          <w:rFonts w:ascii="Courier New" w:eastAsia="Times New Roman" w:hAnsi="Courier New" w:cs="Courier New"/>
          <w:sz w:val="20"/>
          <w:szCs w:val="20"/>
          <w:lang w:val="en-US" w:eastAsia="uk-UA"/>
        </w:rPr>
        <w:tab/>
        <w:t>38 069</w:t>
      </w:r>
      <w:r w:rsidRPr="00517061">
        <w:rPr>
          <w:rFonts w:ascii="Courier New" w:eastAsia="Times New Roman" w:hAnsi="Courier New" w:cs="Courier New"/>
          <w:sz w:val="20"/>
          <w:szCs w:val="20"/>
          <w:lang w:val="en-US" w:eastAsia="uk-UA"/>
        </w:rPr>
        <w:tab/>
        <w:t>34 720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Цiльового фiнансування</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3010</w:t>
      </w:r>
      <w:r w:rsidRPr="00517061">
        <w:rPr>
          <w:rFonts w:ascii="Courier New" w:eastAsia="Times New Roman" w:hAnsi="Courier New" w:cs="Courier New"/>
          <w:sz w:val="20"/>
          <w:szCs w:val="20"/>
          <w:lang w:val="en-US" w:eastAsia="uk-UA"/>
        </w:rPr>
        <w:tab/>
        <w:t>243</w:t>
      </w:r>
      <w:r w:rsidRPr="00517061">
        <w:rPr>
          <w:rFonts w:ascii="Courier New" w:eastAsia="Times New Roman" w:hAnsi="Courier New" w:cs="Courier New"/>
          <w:sz w:val="20"/>
          <w:szCs w:val="20"/>
          <w:lang w:val="en-US" w:eastAsia="uk-UA"/>
        </w:rPr>
        <w:tab/>
        <w:t>293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авансiв вiд покупцiв та замовникiв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3015</w:t>
      </w:r>
      <w:r w:rsidRPr="00517061">
        <w:rPr>
          <w:rFonts w:ascii="Courier New" w:eastAsia="Times New Roman" w:hAnsi="Courier New" w:cs="Courier New"/>
          <w:sz w:val="20"/>
          <w:szCs w:val="20"/>
          <w:lang w:val="en-US" w:eastAsia="uk-UA"/>
        </w:rPr>
        <w:tab/>
        <w:t>45 923</w:t>
      </w:r>
      <w:r w:rsidRPr="00517061">
        <w:rPr>
          <w:rFonts w:ascii="Courier New" w:eastAsia="Times New Roman" w:hAnsi="Courier New" w:cs="Courier New"/>
          <w:sz w:val="20"/>
          <w:szCs w:val="20"/>
          <w:lang w:val="en-US" w:eastAsia="uk-UA"/>
        </w:rPr>
        <w:tab/>
        <w:t>44 356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вiд повернення авансiв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3020</w:t>
      </w:r>
      <w:r w:rsidRPr="00517061">
        <w:rPr>
          <w:rFonts w:ascii="Courier New" w:eastAsia="Times New Roman" w:hAnsi="Courier New" w:cs="Courier New"/>
          <w:sz w:val="20"/>
          <w:szCs w:val="20"/>
          <w:lang w:val="en-US" w:eastAsia="uk-UA"/>
        </w:rPr>
        <w:tab/>
        <w:t>53</w:t>
      </w:r>
      <w:r w:rsidRPr="00517061">
        <w:rPr>
          <w:rFonts w:ascii="Courier New" w:eastAsia="Times New Roman" w:hAnsi="Courier New" w:cs="Courier New"/>
          <w:sz w:val="20"/>
          <w:szCs w:val="20"/>
          <w:lang w:val="en-US" w:eastAsia="uk-UA"/>
        </w:rPr>
        <w:tab/>
        <w:t>1 019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вiдсоткiв за залишками коштiв на поточних рахунках</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3025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18</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98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оплату: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Товарiв (робiт, послуг)</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3100</w:t>
      </w:r>
      <w:r w:rsidRPr="00517061">
        <w:rPr>
          <w:rFonts w:ascii="Courier New" w:eastAsia="Times New Roman" w:hAnsi="Courier New" w:cs="Courier New"/>
          <w:sz w:val="20"/>
          <w:szCs w:val="20"/>
          <w:lang w:val="en-US" w:eastAsia="uk-UA"/>
        </w:rPr>
        <w:tab/>
        <w:t>(19 898)</w:t>
      </w:r>
      <w:r w:rsidRPr="00517061">
        <w:rPr>
          <w:rFonts w:ascii="Courier New" w:eastAsia="Times New Roman" w:hAnsi="Courier New" w:cs="Courier New"/>
          <w:sz w:val="20"/>
          <w:szCs w:val="20"/>
          <w:lang w:val="en-US" w:eastAsia="uk-UA"/>
        </w:rPr>
        <w:tab/>
        <w:t>(10 821)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Працi</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3105</w:t>
      </w:r>
      <w:r w:rsidRPr="00517061">
        <w:rPr>
          <w:rFonts w:ascii="Courier New" w:eastAsia="Times New Roman" w:hAnsi="Courier New" w:cs="Courier New"/>
          <w:sz w:val="20"/>
          <w:szCs w:val="20"/>
          <w:lang w:val="en-US" w:eastAsia="uk-UA"/>
        </w:rPr>
        <w:tab/>
        <w:t>(9 421)</w:t>
      </w:r>
      <w:r w:rsidRPr="00517061">
        <w:rPr>
          <w:rFonts w:ascii="Courier New" w:eastAsia="Times New Roman" w:hAnsi="Courier New" w:cs="Courier New"/>
          <w:sz w:val="20"/>
          <w:szCs w:val="20"/>
          <w:lang w:val="en-US" w:eastAsia="uk-UA"/>
        </w:rPr>
        <w:tab/>
        <w:t>(16 868)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Вiдрахувань на соцiальнi заходи</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3110</w:t>
      </w:r>
      <w:r w:rsidRPr="00517061">
        <w:rPr>
          <w:rFonts w:ascii="Courier New" w:eastAsia="Times New Roman" w:hAnsi="Courier New" w:cs="Courier New"/>
          <w:sz w:val="20"/>
          <w:szCs w:val="20"/>
          <w:lang w:val="en-US" w:eastAsia="uk-UA"/>
        </w:rPr>
        <w:tab/>
        <w:t>(3 585)</w:t>
      </w:r>
      <w:r w:rsidRPr="00517061">
        <w:rPr>
          <w:rFonts w:ascii="Courier New" w:eastAsia="Times New Roman" w:hAnsi="Courier New" w:cs="Courier New"/>
          <w:sz w:val="20"/>
          <w:szCs w:val="20"/>
          <w:lang w:val="en-US" w:eastAsia="uk-UA"/>
        </w:rPr>
        <w:tab/>
        <w:t>(4 934)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Зобов`язань з податкiв i зборiв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3115</w:t>
      </w:r>
      <w:r w:rsidRPr="00517061">
        <w:rPr>
          <w:rFonts w:ascii="Courier New" w:eastAsia="Times New Roman" w:hAnsi="Courier New" w:cs="Courier New"/>
          <w:sz w:val="20"/>
          <w:szCs w:val="20"/>
          <w:lang w:val="en-US" w:eastAsia="uk-UA"/>
        </w:rPr>
        <w:tab/>
        <w:t>(3 015)</w:t>
      </w:r>
      <w:r w:rsidRPr="00517061">
        <w:rPr>
          <w:rFonts w:ascii="Courier New" w:eastAsia="Times New Roman" w:hAnsi="Courier New" w:cs="Courier New"/>
          <w:sz w:val="20"/>
          <w:szCs w:val="20"/>
          <w:lang w:val="en-US" w:eastAsia="uk-UA"/>
        </w:rPr>
        <w:tab/>
        <w:t>(11 058)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оплату зобов'язань з податку на додану вартiсть</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3117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(1 875)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(5 358)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оплату зобов'язань з iнших податкiв i зборiв</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3118</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(1 140)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оплату авансiв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3135</w:t>
      </w:r>
      <w:r w:rsidRPr="00517061">
        <w:rPr>
          <w:rFonts w:ascii="Courier New" w:eastAsia="Times New Roman" w:hAnsi="Courier New" w:cs="Courier New"/>
          <w:sz w:val="20"/>
          <w:szCs w:val="20"/>
          <w:lang w:val="en-US" w:eastAsia="uk-UA"/>
        </w:rPr>
        <w:tab/>
        <w:t>(41 714)</w:t>
      </w:r>
      <w:r w:rsidRPr="00517061">
        <w:rPr>
          <w:rFonts w:ascii="Courier New" w:eastAsia="Times New Roman" w:hAnsi="Courier New" w:cs="Courier New"/>
          <w:sz w:val="20"/>
          <w:szCs w:val="20"/>
          <w:lang w:val="en-US" w:eastAsia="uk-UA"/>
        </w:rPr>
        <w:tab/>
        <w:t>(32 179)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оплату повернення авансiв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3140</w:t>
      </w:r>
      <w:r w:rsidRPr="00517061">
        <w:rPr>
          <w:rFonts w:ascii="Courier New" w:eastAsia="Times New Roman" w:hAnsi="Courier New" w:cs="Courier New"/>
          <w:sz w:val="20"/>
          <w:szCs w:val="20"/>
          <w:lang w:val="en-US" w:eastAsia="uk-UA"/>
        </w:rPr>
        <w:tab/>
        <w:t>(6)</w:t>
      </w:r>
      <w:r w:rsidRPr="00517061">
        <w:rPr>
          <w:rFonts w:ascii="Courier New" w:eastAsia="Times New Roman" w:hAnsi="Courier New" w:cs="Courier New"/>
          <w:sz w:val="20"/>
          <w:szCs w:val="20"/>
          <w:lang w:val="en-US" w:eastAsia="uk-UA"/>
        </w:rPr>
        <w:tab/>
        <w:t>(512)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оплату цiльових внескiв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3145</w:t>
      </w:r>
      <w:r w:rsidRPr="00517061">
        <w:rPr>
          <w:rFonts w:ascii="Courier New" w:eastAsia="Times New Roman" w:hAnsi="Courier New" w:cs="Courier New"/>
          <w:sz w:val="20"/>
          <w:szCs w:val="20"/>
          <w:lang w:val="en-US" w:eastAsia="uk-UA"/>
        </w:rPr>
        <w:tab/>
        <w:t>(4)</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оплату зобов'язань за страховими контрактами</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3150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(5 021)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витрачання</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3190</w:t>
      </w:r>
      <w:r w:rsidRPr="00517061">
        <w:rPr>
          <w:rFonts w:ascii="Courier New" w:eastAsia="Times New Roman" w:hAnsi="Courier New" w:cs="Courier New"/>
          <w:sz w:val="20"/>
          <w:szCs w:val="20"/>
          <w:lang w:val="en-US" w:eastAsia="uk-UA"/>
        </w:rPr>
        <w:tab/>
        <w:t>(354)</w:t>
      </w:r>
      <w:r w:rsidRPr="00517061">
        <w:rPr>
          <w:rFonts w:ascii="Courier New" w:eastAsia="Times New Roman" w:hAnsi="Courier New" w:cs="Courier New"/>
          <w:sz w:val="20"/>
          <w:szCs w:val="20"/>
          <w:lang w:val="en-US" w:eastAsia="uk-UA"/>
        </w:rPr>
        <w:tab/>
        <w:t>(2 719)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Чистий рух коштiв вiд операцiйної дiяльностi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3195</w:t>
      </w:r>
      <w:r w:rsidRPr="00517061">
        <w:rPr>
          <w:rFonts w:ascii="Courier New" w:eastAsia="Times New Roman" w:hAnsi="Courier New" w:cs="Courier New"/>
          <w:sz w:val="20"/>
          <w:szCs w:val="20"/>
          <w:lang w:val="en-US" w:eastAsia="uk-UA"/>
        </w:rPr>
        <w:tab/>
        <w:t>6 309</w:t>
      </w:r>
      <w:r w:rsidRPr="00517061">
        <w:rPr>
          <w:rFonts w:ascii="Courier New" w:eastAsia="Times New Roman" w:hAnsi="Courier New" w:cs="Courier New"/>
          <w:sz w:val="20"/>
          <w:szCs w:val="20"/>
          <w:lang w:val="en-US" w:eastAsia="uk-UA"/>
        </w:rPr>
        <w:tab/>
        <w:t>(3 626)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Рух коштiв вiд iнвестицiйної дiяльностi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вiд реалiзацiї необоротних активiв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3205</w:t>
      </w:r>
      <w:r w:rsidRPr="00517061">
        <w:rPr>
          <w:rFonts w:ascii="Courier New" w:eastAsia="Times New Roman" w:hAnsi="Courier New" w:cs="Courier New"/>
          <w:sz w:val="20"/>
          <w:szCs w:val="20"/>
          <w:lang w:val="en-US" w:eastAsia="uk-UA"/>
        </w:rPr>
        <w:tab/>
        <w:t>547</w:t>
      </w:r>
      <w:r w:rsidRPr="00517061">
        <w:rPr>
          <w:rFonts w:ascii="Courier New" w:eastAsia="Times New Roman" w:hAnsi="Courier New" w:cs="Courier New"/>
          <w:sz w:val="20"/>
          <w:szCs w:val="20"/>
          <w:lang w:val="en-US" w:eastAsia="uk-UA"/>
        </w:rPr>
        <w:tab/>
        <w:t>230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придбання необоротних активiв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3260</w:t>
      </w:r>
      <w:r w:rsidRPr="00517061">
        <w:rPr>
          <w:rFonts w:ascii="Courier New" w:eastAsia="Times New Roman" w:hAnsi="Courier New" w:cs="Courier New"/>
          <w:sz w:val="20"/>
          <w:szCs w:val="20"/>
          <w:lang w:val="en-US" w:eastAsia="uk-UA"/>
        </w:rPr>
        <w:tab/>
        <w:t>(1 692)</w:t>
      </w:r>
      <w:r w:rsidRPr="00517061">
        <w:rPr>
          <w:rFonts w:ascii="Courier New" w:eastAsia="Times New Roman" w:hAnsi="Courier New" w:cs="Courier New"/>
          <w:sz w:val="20"/>
          <w:szCs w:val="20"/>
          <w:lang w:val="en-US" w:eastAsia="uk-UA"/>
        </w:rPr>
        <w:tab/>
        <w:t>(107)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платежi</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3290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(295)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Чистий рух коштiв вiд iнвестицiйної дiяльностi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3295</w:t>
      </w:r>
      <w:r w:rsidRPr="00517061">
        <w:rPr>
          <w:rFonts w:ascii="Courier New" w:eastAsia="Times New Roman" w:hAnsi="Courier New" w:cs="Courier New"/>
          <w:sz w:val="20"/>
          <w:szCs w:val="20"/>
          <w:lang w:val="en-US" w:eastAsia="uk-UA"/>
        </w:rPr>
        <w:tab/>
        <w:t>(1 145)</w:t>
      </w:r>
      <w:r w:rsidRPr="00517061">
        <w:rPr>
          <w:rFonts w:ascii="Courier New" w:eastAsia="Times New Roman" w:hAnsi="Courier New" w:cs="Courier New"/>
          <w:sz w:val="20"/>
          <w:szCs w:val="20"/>
          <w:lang w:val="en-US" w:eastAsia="uk-UA"/>
        </w:rPr>
        <w:tab/>
        <w:t>(172)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Рух коштiв вiд фiнансової дiяльностi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вiд власного капiталу</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3300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2 213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вiд отримання позик</w:t>
      </w:r>
      <w:r w:rsidRPr="00517061">
        <w:rPr>
          <w:rFonts w:ascii="Courier New" w:eastAsia="Times New Roman" w:hAnsi="Courier New" w:cs="Courier New"/>
          <w:sz w:val="20"/>
          <w:szCs w:val="20"/>
          <w:lang w:val="en-US" w:eastAsia="uk-UA"/>
        </w:rPr>
        <w:tab/>
        <w:t>9, 15</w:t>
      </w:r>
      <w:r w:rsidRPr="00517061">
        <w:rPr>
          <w:rFonts w:ascii="Courier New" w:eastAsia="Times New Roman" w:hAnsi="Courier New" w:cs="Courier New"/>
          <w:sz w:val="20"/>
          <w:szCs w:val="20"/>
          <w:lang w:val="en-US" w:eastAsia="uk-UA"/>
        </w:rPr>
        <w:tab/>
        <w:t>3305</w:t>
      </w:r>
      <w:r w:rsidRPr="00517061">
        <w:rPr>
          <w:rFonts w:ascii="Courier New" w:eastAsia="Times New Roman" w:hAnsi="Courier New" w:cs="Courier New"/>
          <w:sz w:val="20"/>
          <w:szCs w:val="20"/>
          <w:lang w:val="en-US" w:eastAsia="uk-UA"/>
        </w:rPr>
        <w:tab/>
        <w:t>233</w:t>
      </w:r>
      <w:r w:rsidRPr="00517061">
        <w:rPr>
          <w:rFonts w:ascii="Courier New" w:eastAsia="Times New Roman" w:hAnsi="Courier New" w:cs="Courier New"/>
          <w:sz w:val="20"/>
          <w:szCs w:val="20"/>
          <w:lang w:val="en-US" w:eastAsia="uk-UA"/>
        </w:rPr>
        <w:tab/>
        <w:t>7 093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надходження</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3340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330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на погашення позик</w:t>
      </w:r>
      <w:r w:rsidRPr="00517061">
        <w:rPr>
          <w:rFonts w:ascii="Courier New" w:eastAsia="Times New Roman" w:hAnsi="Courier New" w:cs="Courier New"/>
          <w:sz w:val="20"/>
          <w:szCs w:val="20"/>
          <w:lang w:val="en-US" w:eastAsia="uk-UA"/>
        </w:rPr>
        <w:tab/>
        <w:t>9, 15</w:t>
      </w:r>
      <w:r w:rsidRPr="00517061">
        <w:rPr>
          <w:rFonts w:ascii="Courier New" w:eastAsia="Times New Roman" w:hAnsi="Courier New" w:cs="Courier New"/>
          <w:sz w:val="20"/>
          <w:szCs w:val="20"/>
          <w:lang w:val="en-US" w:eastAsia="uk-UA"/>
        </w:rPr>
        <w:tab/>
        <w:t>3350</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5 000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Чистий рух коштiв вiд фiнансової дiяльностi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3395</w:t>
      </w:r>
      <w:r w:rsidRPr="00517061">
        <w:rPr>
          <w:rFonts w:ascii="Courier New" w:eastAsia="Times New Roman" w:hAnsi="Courier New" w:cs="Courier New"/>
          <w:sz w:val="20"/>
          <w:szCs w:val="20"/>
          <w:lang w:val="en-US" w:eastAsia="uk-UA"/>
        </w:rPr>
        <w:tab/>
        <w:t>233</w:t>
      </w:r>
      <w:r w:rsidRPr="00517061">
        <w:rPr>
          <w:rFonts w:ascii="Courier New" w:eastAsia="Times New Roman" w:hAnsi="Courier New" w:cs="Courier New"/>
          <w:sz w:val="20"/>
          <w:szCs w:val="20"/>
          <w:lang w:val="en-US" w:eastAsia="uk-UA"/>
        </w:rPr>
        <w:tab/>
        <w:t>4 636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Чистий рух коштiв за звiтний перiод</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3400</w:t>
      </w:r>
      <w:r w:rsidRPr="00517061">
        <w:rPr>
          <w:rFonts w:ascii="Courier New" w:eastAsia="Times New Roman" w:hAnsi="Courier New" w:cs="Courier New"/>
          <w:sz w:val="20"/>
          <w:szCs w:val="20"/>
          <w:lang w:val="en-US" w:eastAsia="uk-UA"/>
        </w:rPr>
        <w:tab/>
        <w:t>5 397</w:t>
      </w:r>
      <w:r w:rsidRPr="00517061">
        <w:rPr>
          <w:rFonts w:ascii="Courier New" w:eastAsia="Times New Roman" w:hAnsi="Courier New" w:cs="Courier New"/>
          <w:sz w:val="20"/>
          <w:szCs w:val="20"/>
          <w:lang w:val="en-US" w:eastAsia="uk-UA"/>
        </w:rPr>
        <w:tab/>
        <w:t>838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Грошовi кошти на початок року</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3405</w:t>
      </w:r>
      <w:r w:rsidRPr="00517061">
        <w:rPr>
          <w:rFonts w:ascii="Courier New" w:eastAsia="Times New Roman" w:hAnsi="Courier New" w:cs="Courier New"/>
          <w:sz w:val="20"/>
          <w:szCs w:val="20"/>
          <w:lang w:val="en-US" w:eastAsia="uk-UA"/>
        </w:rPr>
        <w:tab/>
        <w:t>895</w:t>
      </w:r>
      <w:r w:rsidRPr="00517061">
        <w:rPr>
          <w:rFonts w:ascii="Courier New" w:eastAsia="Times New Roman" w:hAnsi="Courier New" w:cs="Courier New"/>
          <w:sz w:val="20"/>
          <w:szCs w:val="20"/>
          <w:lang w:val="en-US" w:eastAsia="uk-UA"/>
        </w:rPr>
        <w:tab/>
        <w:t>99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Вплив змiн валютних курсiв на залишок коштiв</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3410</w:t>
      </w:r>
      <w:r w:rsidRPr="00517061">
        <w:rPr>
          <w:rFonts w:ascii="Courier New" w:eastAsia="Times New Roman" w:hAnsi="Courier New" w:cs="Courier New"/>
          <w:sz w:val="20"/>
          <w:szCs w:val="20"/>
          <w:lang w:val="en-US" w:eastAsia="uk-UA"/>
        </w:rPr>
        <w:tab/>
        <w:t>1</w:t>
      </w:r>
      <w:r w:rsidRPr="00517061">
        <w:rPr>
          <w:rFonts w:ascii="Courier New" w:eastAsia="Times New Roman" w:hAnsi="Courier New" w:cs="Courier New"/>
          <w:sz w:val="20"/>
          <w:szCs w:val="20"/>
          <w:lang w:val="en-US" w:eastAsia="uk-UA"/>
        </w:rPr>
        <w:tab/>
        <w:t>(42)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Грошовi кошти на кiнець року</w:t>
      </w:r>
      <w:r w:rsidRPr="00517061">
        <w:rPr>
          <w:rFonts w:ascii="Courier New" w:eastAsia="Times New Roman" w:hAnsi="Courier New" w:cs="Courier New"/>
          <w:sz w:val="20"/>
          <w:szCs w:val="20"/>
          <w:lang w:val="en-US" w:eastAsia="uk-UA"/>
        </w:rPr>
        <w:tab/>
        <w:t>15</w:t>
      </w:r>
      <w:r w:rsidRPr="00517061">
        <w:rPr>
          <w:rFonts w:ascii="Courier New" w:eastAsia="Times New Roman" w:hAnsi="Courier New" w:cs="Courier New"/>
          <w:sz w:val="20"/>
          <w:szCs w:val="20"/>
          <w:lang w:val="en-US" w:eastAsia="uk-UA"/>
        </w:rPr>
        <w:tab/>
        <w:t>3415</w:t>
      </w:r>
      <w:r w:rsidRPr="00517061">
        <w:rPr>
          <w:rFonts w:ascii="Courier New" w:eastAsia="Times New Roman" w:hAnsi="Courier New" w:cs="Courier New"/>
          <w:sz w:val="20"/>
          <w:szCs w:val="20"/>
          <w:lang w:val="en-US" w:eastAsia="uk-UA"/>
        </w:rPr>
        <w:tab/>
        <w:t>6 293</w:t>
      </w:r>
      <w:r w:rsidRPr="00517061">
        <w:rPr>
          <w:rFonts w:ascii="Courier New" w:eastAsia="Times New Roman" w:hAnsi="Courier New" w:cs="Courier New"/>
          <w:sz w:val="20"/>
          <w:szCs w:val="20"/>
          <w:lang w:val="en-US" w:eastAsia="uk-UA"/>
        </w:rPr>
        <w:tab/>
        <w:t>895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Генеральний директор ПрАТ "ЗМК УКРСТАЛЬ ЗАПОРIЖЖЯ"_________________/ Семенов В.В./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Головний бухгалтер ПрАТ "ЗМК УКРСТАЛЬ ЗАПОРIЖЖЯ"________________/Воробйова О.Ю./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Примiтки, що додаються на сторiнках 8-34, є невiд'ємною частиною цiєї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 ПРО ВЛАСНИЙ КАПIТАЛ</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 РIК, ЯКИЙ ЗАКIНЧИВСЯ 31 ГРУДНЯ 2020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українських гривень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t xml:space="preserve">Примiтка </w:t>
      </w:r>
      <w:r w:rsidRPr="00517061">
        <w:rPr>
          <w:rFonts w:ascii="Courier New" w:eastAsia="Times New Roman" w:hAnsi="Courier New" w:cs="Courier New"/>
          <w:sz w:val="20"/>
          <w:szCs w:val="20"/>
          <w:lang w:val="en-US" w:eastAsia="uk-UA"/>
        </w:rPr>
        <w:tab/>
        <w:t>Код рядка</w:t>
      </w:r>
      <w:r w:rsidRPr="00517061">
        <w:rPr>
          <w:rFonts w:ascii="Courier New" w:eastAsia="Times New Roman" w:hAnsi="Courier New" w:cs="Courier New"/>
          <w:sz w:val="20"/>
          <w:szCs w:val="20"/>
          <w:lang w:val="en-US" w:eastAsia="uk-UA"/>
        </w:rPr>
        <w:tab/>
        <w:t>Зареєстро-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ваний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капiтал</w:t>
      </w:r>
      <w:r w:rsidRPr="00517061">
        <w:rPr>
          <w:rFonts w:ascii="Courier New" w:eastAsia="Times New Roman" w:hAnsi="Courier New" w:cs="Courier New"/>
          <w:sz w:val="20"/>
          <w:szCs w:val="20"/>
          <w:lang w:val="en-US" w:eastAsia="uk-UA"/>
        </w:rPr>
        <w:tab/>
        <w:t>Резервний капiтал</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t>Нерозпо-дiлений прибуток</w:t>
      </w:r>
      <w:r w:rsidRPr="00517061">
        <w:rPr>
          <w:rFonts w:ascii="Courier New" w:eastAsia="Times New Roman" w:hAnsi="Courier New" w:cs="Courier New"/>
          <w:sz w:val="20"/>
          <w:szCs w:val="20"/>
          <w:lang w:val="en-US" w:eastAsia="uk-UA"/>
        </w:rPr>
        <w:tab/>
        <w:t>Усього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Залишок на 01 сiчня 2019р.</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4000</w:t>
      </w:r>
      <w:r w:rsidRPr="00517061">
        <w:rPr>
          <w:rFonts w:ascii="Courier New" w:eastAsia="Times New Roman" w:hAnsi="Courier New" w:cs="Courier New"/>
          <w:sz w:val="20"/>
          <w:szCs w:val="20"/>
          <w:lang w:val="en-US" w:eastAsia="uk-UA"/>
        </w:rPr>
        <w:tab/>
        <w:t>320</w:t>
      </w:r>
      <w:r w:rsidRPr="00517061">
        <w:rPr>
          <w:rFonts w:ascii="Courier New" w:eastAsia="Times New Roman" w:hAnsi="Courier New" w:cs="Courier New"/>
          <w:sz w:val="20"/>
          <w:szCs w:val="20"/>
          <w:lang w:val="en-US" w:eastAsia="uk-UA"/>
        </w:rPr>
        <w:tab/>
        <w:t>80</w:t>
      </w:r>
      <w:r w:rsidRPr="00517061">
        <w:rPr>
          <w:rFonts w:ascii="Courier New" w:eastAsia="Times New Roman" w:hAnsi="Courier New" w:cs="Courier New"/>
          <w:sz w:val="20"/>
          <w:szCs w:val="20"/>
          <w:lang w:val="en-US" w:eastAsia="uk-UA"/>
        </w:rPr>
        <w:tab/>
        <w:t>(87 185)</w:t>
      </w:r>
      <w:r w:rsidRPr="00517061">
        <w:rPr>
          <w:rFonts w:ascii="Courier New" w:eastAsia="Times New Roman" w:hAnsi="Courier New" w:cs="Courier New"/>
          <w:sz w:val="20"/>
          <w:szCs w:val="20"/>
          <w:lang w:val="en-US" w:eastAsia="uk-UA"/>
        </w:rPr>
        <w:tab/>
        <w:t>(86 785)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Виправлення помилок</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4010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(470)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Скоригований залишок на 01 сiчня 2019р.</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4095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320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(87 655)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(87 255)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Чистий прибуток (збиток) за звiтний перiод</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4100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48 459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48 459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Iнший сукупний дохiд</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4116</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(46)</w:t>
      </w:r>
      <w:r w:rsidRPr="00517061">
        <w:rPr>
          <w:rFonts w:ascii="Courier New" w:eastAsia="Times New Roman" w:hAnsi="Courier New" w:cs="Courier New"/>
          <w:sz w:val="20"/>
          <w:szCs w:val="20"/>
          <w:lang w:val="en-US" w:eastAsia="uk-UA"/>
        </w:rPr>
        <w:tab/>
        <w:t>(46)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Внески учасникiв до капiталу</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4240</w:t>
      </w:r>
      <w:r w:rsidRPr="00517061">
        <w:rPr>
          <w:rFonts w:ascii="Courier New" w:eastAsia="Times New Roman" w:hAnsi="Courier New" w:cs="Courier New"/>
          <w:sz w:val="20"/>
          <w:szCs w:val="20"/>
          <w:lang w:val="en-US" w:eastAsia="uk-UA"/>
        </w:rPr>
        <w:tab/>
        <w:t>137 104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137 104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Разом змiн у капiталi</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4295</w:t>
      </w:r>
      <w:r w:rsidRPr="00517061">
        <w:rPr>
          <w:rFonts w:ascii="Courier New" w:eastAsia="Times New Roman" w:hAnsi="Courier New" w:cs="Courier New"/>
          <w:sz w:val="20"/>
          <w:szCs w:val="20"/>
          <w:lang w:val="en-US" w:eastAsia="uk-UA"/>
        </w:rPr>
        <w:tab/>
        <w:t>137104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48 413</w:t>
      </w:r>
      <w:r w:rsidRPr="00517061">
        <w:rPr>
          <w:rFonts w:ascii="Courier New" w:eastAsia="Times New Roman" w:hAnsi="Courier New" w:cs="Courier New"/>
          <w:sz w:val="20"/>
          <w:szCs w:val="20"/>
          <w:lang w:val="en-US" w:eastAsia="uk-UA"/>
        </w:rPr>
        <w:tab/>
        <w:t>185 517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Залишок на 01 сiчня 2020р.</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4000</w:t>
      </w:r>
      <w:r w:rsidRPr="00517061">
        <w:rPr>
          <w:rFonts w:ascii="Courier New" w:eastAsia="Times New Roman" w:hAnsi="Courier New" w:cs="Courier New"/>
          <w:sz w:val="20"/>
          <w:szCs w:val="20"/>
          <w:lang w:val="en-US" w:eastAsia="uk-UA"/>
        </w:rPr>
        <w:tab/>
        <w:t>137 424</w:t>
      </w:r>
      <w:r w:rsidRPr="00517061">
        <w:rPr>
          <w:rFonts w:ascii="Courier New" w:eastAsia="Times New Roman" w:hAnsi="Courier New" w:cs="Courier New"/>
          <w:sz w:val="20"/>
          <w:szCs w:val="20"/>
          <w:lang w:val="en-US" w:eastAsia="uk-UA"/>
        </w:rPr>
        <w:tab/>
        <w:t>80</w:t>
      </w:r>
      <w:r w:rsidRPr="00517061">
        <w:rPr>
          <w:rFonts w:ascii="Courier New" w:eastAsia="Times New Roman" w:hAnsi="Courier New" w:cs="Courier New"/>
          <w:sz w:val="20"/>
          <w:szCs w:val="20"/>
          <w:lang w:val="en-US" w:eastAsia="uk-UA"/>
        </w:rPr>
        <w:tab/>
        <w:t>(39 242)</w:t>
      </w:r>
      <w:r w:rsidRPr="00517061">
        <w:rPr>
          <w:rFonts w:ascii="Courier New" w:eastAsia="Times New Roman" w:hAnsi="Courier New" w:cs="Courier New"/>
          <w:sz w:val="20"/>
          <w:szCs w:val="20"/>
          <w:lang w:val="en-US" w:eastAsia="uk-UA"/>
        </w:rPr>
        <w:tab/>
        <w:t>98 262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Скоригований залишок на 01 сiчня 2020р.</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4095</w:t>
      </w:r>
      <w:r w:rsidRPr="00517061">
        <w:rPr>
          <w:rFonts w:ascii="Courier New" w:eastAsia="Times New Roman" w:hAnsi="Courier New" w:cs="Courier New"/>
          <w:sz w:val="20"/>
          <w:szCs w:val="20"/>
          <w:lang w:val="en-US" w:eastAsia="uk-UA"/>
        </w:rPr>
        <w:tab/>
        <w:t>137 424</w:t>
      </w:r>
      <w:r w:rsidRPr="00517061">
        <w:rPr>
          <w:rFonts w:ascii="Courier New" w:eastAsia="Times New Roman" w:hAnsi="Courier New" w:cs="Courier New"/>
          <w:sz w:val="20"/>
          <w:szCs w:val="20"/>
          <w:lang w:val="en-US" w:eastAsia="uk-UA"/>
        </w:rPr>
        <w:tab/>
        <w:t>80</w:t>
      </w:r>
      <w:r w:rsidRPr="00517061">
        <w:rPr>
          <w:rFonts w:ascii="Courier New" w:eastAsia="Times New Roman" w:hAnsi="Courier New" w:cs="Courier New"/>
          <w:sz w:val="20"/>
          <w:szCs w:val="20"/>
          <w:lang w:val="en-US" w:eastAsia="uk-UA"/>
        </w:rPr>
        <w:tab/>
        <w:t>(39 242)</w:t>
      </w:r>
      <w:r w:rsidRPr="00517061">
        <w:rPr>
          <w:rFonts w:ascii="Courier New" w:eastAsia="Times New Roman" w:hAnsi="Courier New" w:cs="Courier New"/>
          <w:sz w:val="20"/>
          <w:szCs w:val="20"/>
          <w:lang w:val="en-US" w:eastAsia="uk-UA"/>
        </w:rPr>
        <w:tab/>
        <w:t>98 262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Чистий прибуток (збиток) за звiтний перiод</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4100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(610)</w:t>
      </w:r>
      <w:r w:rsidRPr="00517061">
        <w:rPr>
          <w:rFonts w:ascii="Courier New" w:eastAsia="Times New Roman" w:hAnsi="Courier New" w:cs="Courier New"/>
          <w:sz w:val="20"/>
          <w:szCs w:val="20"/>
          <w:lang w:val="en-US" w:eastAsia="uk-UA"/>
        </w:rPr>
        <w:tab/>
        <w:t>(610)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Разом змiн у капiталi</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t>4295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(610)</w:t>
      </w:r>
      <w:r w:rsidRPr="00517061">
        <w:rPr>
          <w:rFonts w:ascii="Courier New" w:eastAsia="Times New Roman" w:hAnsi="Courier New" w:cs="Courier New"/>
          <w:sz w:val="20"/>
          <w:szCs w:val="20"/>
          <w:lang w:val="en-US" w:eastAsia="uk-UA"/>
        </w:rPr>
        <w:tab/>
        <w:t>(610)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Залишок на 31 грудня 2020р.</w:t>
      </w:r>
      <w:r w:rsidRPr="00517061">
        <w:rPr>
          <w:rFonts w:ascii="Courier New" w:eastAsia="Times New Roman" w:hAnsi="Courier New" w:cs="Courier New"/>
          <w:sz w:val="20"/>
          <w:szCs w:val="20"/>
          <w:lang w:val="en-US" w:eastAsia="uk-UA"/>
        </w:rPr>
        <w:tab/>
        <w:t>17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4300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137 424</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(39 852)</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97 652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Генеральний директор ПрАТ "ЗМК УКРСТАЛЬ ЗАПОРIЖЖЯ"_________________/ Семенов В.В./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Головний бухгалтер ПрАТ "ЗМК УКРСТАЛЬ ЗАПОРIЖЖЯ"________________/Воробйова О.Ю./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Примiтки, що додаються на сторiнках 8-34, є невiд'ємною частиною цiєї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ПРИМIТКИ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фiнансової звiтностi за 2020 рiк,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який закiнчився 31 грудня 2020 року у тисячах</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українських гривень, якщо не зазначено iнше</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w:t>
      </w:r>
      <w:r w:rsidRPr="00517061">
        <w:rPr>
          <w:rFonts w:ascii="Courier New" w:eastAsia="Times New Roman" w:hAnsi="Courier New" w:cs="Courier New"/>
          <w:sz w:val="20"/>
          <w:szCs w:val="20"/>
          <w:lang w:val="en-US" w:eastAsia="uk-UA"/>
        </w:rPr>
        <w:tab/>
        <w:t>Органiзацiйна структура та дiяльнiсть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ПРИВАТНЕ АКЦIОНЕРНЕ ТОВАРИСТВО "ЗАВОД МЕТАЛОКОНСТРУКЦIЙ УКРСТАЛЬ ЗАПОРIЖЖЯ" (далi - Пiдприємство, ПрАТ"ЗМК УКРСТАЛЬ ЗАПОРIЖЖЯ") було зареєстроване i веде свою дiяльнiсть на територiї України.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Пiдприємство засноване шляхом перетворення Державного пiдприємства "Запорiзький завод металевих конструкцiй" у вiдкрите акцiонерне товариство (ВАТ "ЗЗМК") вiдповiдно до Указу Президента України "Про корпоратизацiю державних пiдприємств" вiд 15.06.1993 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Статутний капiтал Пiдприємства був сформований засновниками Пiдприємства пiд час його перетворення у вiдкрите акцiонерне товариство з метою здiйснення корпоратизацiї Пiдприємства, i, за наслiдками такого формування його розмiр склав 320 154 (триста двадцять тисяч сто п'ятдесят чотири) гривнi 03 копiйки, та був подiлений на 32 015 403 штук простих iменних акцiй (номiнальною вартiстю 0,01 гривня (одна копiйка)  кожна), що пiдтверджено свiдоцтвом про реєстрацiю випуску акцiї у документарнiй формi iснування, яке було видано Пiдприємству Запорiзьким територiальним управлiнням ДКЦПФР 09.01.2001 року за 01/08/1/01.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 xml:space="preserve">На Загальних зборах акцiонерiв Пiдприємства, якi вiдбулись 20 травня 2010 року (протокол № 7/2010 вiд 20.05.2010), вiдповiдно до вимог дiючого законодавства, було прийнято рiшення про переведення акцiй Пiдприємства з документарної форми iснування у бездокументарну форму iснування.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Попереднє свiдоцтво про реєстрацiю випуску акцiй за № 01/08/1/01 вiд 09.01.2001 року було анульоване, та отримано нове свiдоцтво про реєстрацiю випуску акцiй Пiдприємства у бездокументарнiй формi iснування, а саме: випуск акцiй у бездокументарнiй формi iснування було зареєстровано Запорiзьким територiальним управлiнням Державної комiсiї з цiнних паперiв та фондового ринку 24.06.2010 р., реєстрацiйний номер № 123/08/1/10.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10 червня 2011 року було отримане оновлене свiдоцтво про реєстрацiю випуску акцiй у зв'язку зi змiною типу i найменування Пiдприємства з Вiдкритого акцiонерного товариства "Запорiзький завод металевих конструкцiй" на Публiчне акцiонерне товариство "Запорiзький завод металевих конструкцiй".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2017 роцi, рiшенням чергових загальних зборiв акцiонерiв (протокол № 15/2017 вiд 21.04.2017 року) знову було змiнено тип i найменування Пiдприємства на ПРИВАТНЕ АКЦIОНЕРНЕ ТОВАРИСТВО "ЗАВОД МЕТАЛОКОНСТРУКЦIЙ УКРСТАЛЬ ЗАПОРIЖЖЯ" та затверджено нову редакцiю статуту Пiдприємства.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Внаслiдок вищевказаних змiн Пiдприємством було отримане нове свiдоцтво про реєстрацiю випуску акцiй, а саме: Схiдним територiальним управлiнням НКЦПФР 14.06.2017 року було видане свiдоцтво № 123/08/1/10 (дата реєстрацiї випуску акцiй - 24.06.2010), дата видачi свiдоцтва 14.06.2017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На позачергових загальних зборах акцiонерiв Пiдприємства, якi вiдбулись 14 травня 2019 року (протокол № 20/19 вiд 14.05.2019) було прийнято рiшення збiльшити статутний капiтал Товариства на 155 000 000,00 грн. (сто п'ятдесят п'ять мiльйонiв гривень 00 копiйок) з 320 154,03 грн. (трьохсот двадцяти тисяч ста п'ятдесяти чотирьох гривень 03 копiйок) до 155 320 154,03 грн. (ста п'ятдесяти п'яти мiльйонiв трьохсот двадцяти тисяч ста п'ятдесяти чотирьох гривень 03 копiйок) шляхом додаткової емiсiї простих iменних акцiй Товариства в кiлькостi 15 500 000 000 штук простих iменних акцiй, iснуючої номiнальної вартостi 0,01 грн. за одну акцiю, загальною номiнальною вартiстю 155 000 000,00 грн. за рахунок додаткових внескiв без здiйснення публiчної пропозицiї.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Фактично розмiщено  простих iменних акцiй у кiлькостi 13 710 355 111 штук на загальну суму 137 103 551,11 грн. ( сто тридцять сiм мiльйонiв сто три тисячi п'ятсот п'ятдесят одна гривня 11 копiйок).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Отримано тимчасове свiдоцтво про реєстрацiю випуску цiнних паперiв, а саме акцiй простих iменних у бездокументарнiй формi iснування, яке було видане Нацiональною комiсiєю з цiнних паперiв та фондового ринку № 21/1/2019-Т вiд 04 червня 2019 року.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18 жовтня 2019 року Нацiональною комiсiєю з цiнних паперiв та фондового ринку  видано Свiдоцтво про реєстрацiю випуску цiнних паперiв №21 /1/2019, яким анульовано тимчасове свiдоцтво №21/1/2019-Т вiд 04.06.2019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 умовах Договору купiвлi-продажу цiнних паперiв № 1 вiд 19.06.19р. та в рамках здiйснення розмiщення власних акцiй додаткової емiсiї, Пiдприємство передало у власнiсть нерезидента МОГРОУВ ЛIМIТЕД (MOREGROVE LIMITED (юридична особа, що створена та iснує за законами Республiки Кiпр) цiннi папери Пiдприємства, а саме: простi, iменнi акцiї, номiнальною вартiсть 0,01 гривня (нуль  гривень 01 коп.) в кiлькостi 13 484 486 197 (тринадцять мiльярдiв чотириста вiсiмдесят чотири мiльйони чотириста вiсiмдесят шiсть тисяч сто дев'яносто сiм) штук, вартiсть проданого пакету акцiй становить 134 844 861,97 грн (сто тридцять чотири мiльйони вiсiмсот сорок чотири тисячi вiсiмсот шiстдесят одна гривня 97 копiйок),  що на дату укладення договору купiвлi-продажу акцiй та акту про зарахування зустрiчних однорiдних вимог (19.06.2019 року) складає 5 110 000,00 доларiв США (п'ять мiльйонiв сто десять тисяч доларiв США 00 центiв) за офiцiйним курсом НБУ.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Також, однiєю з умов вищенаведеного  договору (п.2.3.) передбачено, що оплата вартостi цiнних паперiв  може здiйснюватись шляхом зарахування зустрiчних однорiдних вимог за грошовими зобов'язаннями i акт пiдписаний сторонами, про зарахування зустрiчних однорiдних вимог є пiдтвердженням оплати вартостi цiнних паперiв Пiдприємства.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19 червня 2019 року мiж Товариством i МОГРОУВ ЛIМIТЕД (MOREGROVE LIMITED був пiдписаний акт про зарахування зустрiчних однорiдних вимог яким пiдтверджено, що згiдно умов договору купiвлi-продажу цiнних паперiв №1 вiд 19 червня 2019 року та рiшення про емiсiю акцiй (без здiйснення публiчної пропозицiї), затвердженого позачерговими загальними зборами акцiонерiв вiд 19 червня 2019 року, грошовi зобов'язання Товариства з повернення основних сум позик МОГРОУВ ЛIМIТЕД (MOREGROVE LIMITED за договорами позик №MR-4 вiд 25.08.2010 та №MR-11 вiд 17.05.2011 (з урахуванням додаткових угод до них)  припиняються повнiстю на суму 5 110 000,00 доларiв США (п'ять мiльйонiв доларiв сто десять тисяч США 00 центiв), що за офiцiйним курсом НБУ на дату пiдписання акту про зарахування зустрiчних однорiдних вимог становить 134 844 861,97 грн (сто тридцять чотири мiльйони вiсiмсот сорок чотири тисячi вiсiмсот шiстдесят одна гривня 97 копiйок), а зазначений у цьому </w:t>
      </w:r>
      <w:r w:rsidRPr="00517061">
        <w:rPr>
          <w:rFonts w:ascii="Courier New" w:eastAsia="Times New Roman" w:hAnsi="Courier New" w:cs="Courier New"/>
          <w:sz w:val="20"/>
          <w:szCs w:val="20"/>
          <w:lang w:val="en-US" w:eastAsia="uk-UA"/>
        </w:rPr>
        <w:lastRenderedPageBreak/>
        <w:t>актi розмiр грошових коштiв в сумi 134 844 861,97 грн (сто тридцять чотири мiльйони вiсiмсот сорок чотири тисячi вiсiмсот шiстдесят одна гривня 97 копiйок) є внеском МОГРОУВ ЛIМIТЕД до статутного капiталу Товариства, внесений МОГРОУВ ЛIМIТЕД як плата за акцiї додаткової емiсiї Товариства. Грошовi зобов'язання МОГРОУВ ЛIМIТЕД з оплати вартостi простих iменних акцiй додаткової емiсiї Пiдприємства за Договором купiвлi-продажу цiнних паперiв № 1 вiд 19.06.2019р. припиняються повнiстю на суму 5 110 000,00 доларiв США , що за офiцiйним курсом НБУ на дату Договору, становить 134 844 861,97 грн.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Одночасно з пiдписанням Акту про зарахування зустрiчних однорiдних вимог сторони пiдписали вiдповiднi додатковi угоди до вищевказаних договорiв позики про припинення зобов'язань Пiдприємства з повернення основних сум позики за договорами позики шляхом зарахування зустрiчних однорiдних вимог: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згiдно Додаткової угоди № 6 вiд 19.06.2019р. до Договору позики №MR-4 вiд 25.08.2010р. сторони за взаємною згодою домовились здiйснити припинення зобов'язання Позичальника з повернення Позики шляхом зарахування зустрiчних однорiдних вимог, строк виконання яких настав, шляхом зарахування вимоги Позикодавця до Позичальника з повернення основної суми Позики у розмiрi  3 000 000,00 дол.США , як частини додаткового внеску Позикодавця до статутного капiталу Позичальника, здiйсненого в якостi часткової оплати за акцiї додаткової емiсiї вiдповiдно до умов договору купiвлi-продажу цiнних паперiв № 1 вiд 19.06.2019р. та рiшення про емiсiю акцiй (без здiйснення публiчної пропозицiї), затвердженого позачерговими загальними зборами Пiдприємства.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згiдно Додаткової угоди № 6 вiд 19.06.2019р. до Договору позики №MR-11 вiд 17.05.2011р. сторони за взаємною згодою домовились здiйснити припинення зобов'язання Позичальника з повернення Позики шляхом зарахування зустрiчних однорiдних вимог, строк виконання яких настав, шляхом зарахування вимоги Позикодавця до Позичальника з повернення основної суми Позики у розмiрi 2 110 000,00 дол.США, як частини додаткового внеску Позикодавця до статутного капiталу Позичальника, здiйсненого в якостi часткової оплати за акцiї додаткової емiсiї вiдповiдно до умов договору купiвлi-продажу цiнних паперiв № 1 вiд 19.06.2019р. та рiшення про емiсiю акцiй (без здiйснення публiчної пропозицiї), затвердженого позачерговими загальними зборами Пiдприємства.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20 червня 2019 року Товариство уклало договiр № 2 (купiвлi продажу цiнних паперiв) з МОГРОУВ ЛIМIТЕД щодо придбання останнiм акцiй додаткової емiсiї Товариства.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Згiдно умов викладених в цьому договорi Товариство в рамках здiйснення розмiщення акцiй додаткової емiсiї Пiдприємства передало у власнiсть нерезидента МОГРОУВ ЛIМIТЕД (MOREGROVE LIMITED  (юридична особа, що створена та iснує за законами Республiки Кiпр) цiннi папери Товариства, а саме: простi, iменнi акцiї, номiнальною вартiсть 0,01 гривня (нуль  гривень 01 коп.) в кiлькостi 225 868 914 (двiстi двадцять п'ять мiльйонiв вiсiмсот шiстдесят вiсiм тисяч дев'ятсот чотирнадцять) штук, вартiсть проданого пакету акцiй становить 2 258 689,14 грн (два мiльйони двiстi п'ятдесят вiсiм тисяч шiстсот вiсiмдесят дев'ять гривень 14 копiйок),  що на дату укладення договору купiвлi-продажу акцiй (20.06.2019 року) складає 85 770,00 доларiв США (вiсiмдесят п'ять тисяч сiмсот сiмдесят доларiв США 00 центiв) за офiцiйним курсом НБУ. Оплата за договором купiвлi-продажу цiнних паперiв № 2 вiд 20.06.2019 року у повнiй сумi, що становить 85 770,00 доларiв США, має бути перерахована Покупцем МОГРОУВ ЛIМIТЕД на банкiвський рахунок Товариства у строк до 19 липня 2019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Основними видами дiяльностi Пiдприємства є виробництво будiвельних металевих конструкцiй та їх частин. Також Пiдприємство надання послуг з виготовлення металевих конструкцiй з давальницької сировини.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Юридична адреса та мiсце розташування основних виробничих потужностей Пiдприємства: Заводський район, м. Запорiжжя, Запорiзька область, 69008, Україна.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Пiдготовлена фiнансова звiтнiсть за 2020 рiк оприлюднена на офiцiйнiй веб-сторiнцi Пiдприємства: zzmk.pat.ua</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w:t>
      </w:r>
      <w:r w:rsidRPr="00517061">
        <w:rPr>
          <w:rFonts w:ascii="Courier New" w:eastAsia="Times New Roman" w:hAnsi="Courier New" w:cs="Courier New"/>
          <w:sz w:val="20"/>
          <w:szCs w:val="20"/>
          <w:lang w:val="en-US" w:eastAsia="uk-UA"/>
        </w:rPr>
        <w:tab/>
        <w:t>Умови здiйснення дiяльностi в Українi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Українськiй економiцi притаманнi ознаки ринку, що розвивається. Починаючи з 2016 року, українська економiка демонструвала ознаки стабiлiзацiї пiсля рокiв полiтичної та економiчної напруги. Але на початку 2020року у свiтi стала швидко поширюватися коронавiрусна iнфекцiя (COVID-19), яка призвела до того, що Всесвiтня органiзацiя охорони здоров'я (ВООЗ) у березнi 2020 року оголосила про початок пандемiї. Заходи, якi вживають багато країн для стримування поширення COVID-19, призводять до значних операцiйних складнощiв для багатьох компанiй та завдають iстотного впливу на свiтовi фiнансовi ринки. COVID-19 iстотно вплинув на дiяльнiсть багатьох компанiй у рiзних секторах економiки, став причиною порушення операцiйної дiяльностi в результатi призупинення або закриття виробництва, порушення ланцюгiв постачань, карантину персоналу, зниження попиту та труднощами з отримання фiнансування. Пандемiя призвела до широкомасштабного негативного впливу на свiтову економiку й iснує значна невизначенiсть щодо того,  наскiльки COVID-19 продовжить поширюватись,  а також масштаби та  тривалiсть урядових заходiв, </w:t>
      </w:r>
      <w:r w:rsidRPr="00517061">
        <w:rPr>
          <w:rFonts w:ascii="Courier New" w:eastAsia="Times New Roman" w:hAnsi="Courier New" w:cs="Courier New"/>
          <w:sz w:val="20"/>
          <w:szCs w:val="20"/>
          <w:lang w:val="en-US" w:eastAsia="uk-UA"/>
        </w:rPr>
        <w:lastRenderedPageBreak/>
        <w:t xml:space="preserve">направлених  на уповiльнення поширення  вiрусу,  таких як карантин, домашнiй режим тощо.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Враховуючи сферу дiяльностi Пiдприємства,   введений Урядом України  карантин   вiдповiдно до постанов Кабiнету Мiнiстрiв України вiд 11 березня 2020 року № 211 "Про запобiгання поширення на територiї України гострої респiраторної хвороби COVID-19, спричиненої коронавiрусом SARS-CoV-2" та вiд 20.05.2020№ 392 "Про встановлення карантину з метою запобiгання поширенню на територiї України гострої респiраторної хвороби COVID-19, спричиненої короновiрусом SARS-CoV-2, та етапiв послаблення протиепiдемiчних заходiв" не привiв до призупинення дiяльностi Пiдприємства, а спричинив до зменшення обсягiв виробництва та реалiзацiї продукцiї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Пандемiя спричинила посилене скорочення реального ВВП в Українi, динамiка падiння якого розпочалася ще до кризи коронавiрусу.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Упродовж 2020 року траєкторiю падiння ВВП вдалося загальмувати, i за результатами року зниження реального ВВП знаходитись на рiвнi 4,2%, що краще, нiж офiцiйний прогноз Уряду, яким передбачалося падiння на 4,8 % при складаннi плану Державного бюджету на 2020 рiк.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Економiчна криза у зв'язку iз поширенням епiдемiї COVID-19 не призвела до порушення стабiльностi банкiвської системи в Українi.  Банкiвська система України зберiгає значний запас фiнансової стiйкостi та потенцiалу до кредитування: адекватнiсть регулятивного капiталу банкiв на 01.12.2020 становила 21,67%, у тому числi основного капiталу - 15,51%, що понад удвiчi перевищує нормативнi значення Н2 та Н3 (10% та 7% вiдповiдно). Низький рiвень розвитку кредитного та фондового ринку посприяв тому, що криза реального сектору майже не позначилась на стабiльностi фiнансового сектору.  Ризики дестабiлiзацiї фiнансового сектору були невисокими. Джерелом поширення кризи цього разу, на вiдмiну вiд всiх попереднiх криз (1997, 2008 та 2014 рокiв) був не фiнансовий сектор, а реальний сектор та сфера охорони здоров'я.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Водночас низка полiтичних ексцесiв призвiв до зриву виконання плану зовнiшнiх державних запозичень, внаслiдок чого в кiнцi року спостерiгалась напруга з виконанням плану видаткiв, а також стрiмко пiдвищилась процентна ставка за новими розмiщеннями ОВДП.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 груднi українська сторона провела успiшнi переговори з МВФ, що розблокувало програми зовнiшнього кредитування. Ефективнi переговори з мiжнародними партнерами про продовження програм фiнансової пiдтримки України сприяли розблокуванню доступу України до мiжнародних фiнансових ринкiв та досягненню суттєвого прогресу у реалiзацiї кредитних угод з мiжнародними органiзацiями: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 2020 роцi поточний рахунок платiжного балансу покращився на понад 11 млрд. доларiв США порiвняно з минулим роком.  Це було викликано скороченням попиту на iмпорт та зростанням цiн на ключовi товари українського експорту, а також стiйкiстю надходжень з оплати працi та переказiв громадян, обсяг яких знизився лише на 7% порiвняно з вiдповiдним перiодом минулого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Присутнiсть Нацiонального банку на валютному ринку дозволила запобiгти необ'рунтованому змiцненню гривнi та сприяла збереженню цiнової конкурентоспроможностi українських експортерiв, що позитивно вплинуло на динамiку експорту.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 2020 роцi успiшно розпочато реалiзацiю президентської iнiцiативи щодо стимулювання кредитування малого та мiкробiзнесу шляхом впровадження програми компенсацiї частини вiдсоткової ставки за банкiвськими кредитами. Це дозволило бiзнесу отримати близько 16 млрд. гривень кредитiв з компенсацiєю вiдсоткiв. Розпочато програму надання портфельних гарантiй держави за кредитами пiд започаткування нового бiзнесу. Середньозважена ставка за гривневими корпоративними кредитами у гривнi у груднi 2020 року становила близько 8,2% рiчних, що майже удвiчi нижче, нiж у груднi минулого року. Це стало можливим завдяки зниженню облiкової ставки НБУ, що прискорило низхiдний тренд щодо вартостi фондування банкiв за рахунок гривневих депозитiв, процентнi ставки за якими у груднi знизились до iсторично найнижчого рiвня - 4,5%, у тому числi за гривневими депозитами суб'єктiв господарювання - до 3,9%, фiзичних осiб - до 8,8%.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Рiвень кредитування економiки знаходиться на позначцi близько 12% ВВП. Це - один iз найнижчих показникiв у свiтi. Починаючи з квiтня 2020 року прирiст кредитування економiки призупинився: коливання номiнального приросту працюючих кредитiв вiдбуваються в межах +/- 1 % до попереднього року (з врахуванням ефекту змiни обмiнного курсу). Розрив з сусiднiми країнами за рiвнем кредитної пiдтримки економiки - збiльшився. Застiй у сферi кредитування економiки спостерiгається на фонi динамiчного зростання грошової маси в банкiвськiй системi. Поряд з цим скорочується грошовий мультиплiкатор. Це є ознакою того, що iнститут фiнансового посередництва та механiзм монетарної трансмiсiї працюють неефективно.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Рiвень iнвестицiй в економiцi, який i до коронакризи перебував на низькому рiвнi (до 18% ВВП), в перiод кризи суттєво погiршився. За 9 мiсяцiв 2020 року валове нагромадження основного капiталу становить лише 12,6% ВВП. При цьому, серед джерел фiнансування iнвестицiй кредити українських банкiв становлять лише 4,3% (в 2019 р. </w:t>
      </w:r>
      <w:r w:rsidRPr="00517061">
        <w:rPr>
          <w:rFonts w:ascii="Courier New" w:eastAsia="Times New Roman" w:hAnsi="Courier New" w:cs="Courier New"/>
          <w:sz w:val="20"/>
          <w:szCs w:val="20"/>
          <w:lang w:val="en-US" w:eastAsia="uk-UA"/>
        </w:rPr>
        <w:lastRenderedPageBreak/>
        <w:t xml:space="preserve">було 5,6%). Значною мiрою iнвестицiйний процес 2020 р. пiдтримувався за рахунок державних iнвестицiй в iнфраструктурнi проекти (частка коштiв державного бюджету серед джерел iнвестицiй зросла до 6% проти 4,9% в минулому роцi). Гальмування структурних реформ та невизначенiсть перспектив впливу пандемiї на українську економiку поки що стримує настрої потенцiйних зовнiшнiх iнвесторiв.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Майже упродовж всього 2020 року нерезиденти вилучали кошти з гривневих ОВДП. Лише на останнiх аукцiонах грудня їх частка в ОВДП дещо збiльшилась (за 11 мiсяцiв 2020 р. портфель ОВДП, якi знаходяться у власностi нерезидентiв зменшився на 28% до 77 млрд грн станом на 11.12.2020).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Падiння заощаджень - ключовий тренд української економiки останнiх рокiв. Падiння частки ВВП, яка направляється на прирiст нацiональних заощаджень стало специфiчною ознакою теперiшнього стану економiки України.  Пiд час кризи ця негативна тенденцiя посилилась. За 9 мiсяцiв 2020 р. на цiлi формування нацiональних заощаджень було спрямовано лише 7% ВВП (в 2017 р. було 17,8%, 2018 р. - 15,2%, 2019 р. - 12,2%). При тому, що в країнах ЄС в умовах нинiшньої кризи, навпаки, спостерiгається стрiмке зростання заощаджень (до 27% ВВП), що формує фундамент для швидкого посткризового вiдновлення їх економiки. З середини 2019 року домашнi господарства України не тiльки не створюють помiтного позитивного внеску в нацiональнi заощадження, але, навпаки, зменшують їх. За останнiй плинний рiк норма заощаджень населення становить -0,9% вiд їх наявного доходу.  Для порiвняння - середньорiчний за останнi 10 рокiв прирiст заощаджень населення в країнах ЄС не опускався нижче 10% ВВП, а в перiод нинiшньої кризи - стрiмко пiдвищився до 20% ВВП. Низький рiвень формування заощаджень консервує проблему економiчної вiдсталостi України, оскiльки за такого стану не створюється базовий ресурс для iнвестицiйного вiдтворення економiчного зростання.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Основним драйвером вiдновлення економiчної активностi продовжують виступати галузi зi швидким оборотом коштiв, зокрема, роздрiбна торгiвля, фiзичнi обсяги якої за 11 мiсяцiв 2020 року зросли на 7,8% до вiдповiдного перiоду минулого року.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Водночас, iнвестицiйна активнiсть пiдприємств є критично низькою - обсяг капiтальних iнвестицiй пiдприємств за 9 мiсяцiв 2020 року був на 35,4% нижчим вiд показникiв минулого року, а виробництво промислових товарiв iнвестицiйного призначення у жовтнi 2020 року - на 19,3% нижчим вiд жовтня 2019 року. Нестача капiтальних iнвестицiй консервує стан вiтчизняного виробництва товарiв iз високою доданою вартiстю та обмежує економiчний потенцiал вiтчизняної економiки.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Висока вартiсть державного боргу може спричинити кризу державних фiнансiв та суттєво обмежує можливостi фiскальної полiтики. Оскiльки рiвень державного боргу становить близько 60% ВВП, це означає, що ефективна ставка обслуговування державного боргу України становить близько 6% рiчних. Це вдвiчi вище за аналогiчну процентну ставку у країнах свiту з ринками, що формуються. Залежнiсть державних фiнансiв вiд боргового фiнансування суттєво посилилась протягом 2018-2019 рокiв. Якщо в 2017 р. новi запозичення становили 16% вiд сумарного потоку коштiв вiд податкiв, соцiальних внескiв та запозичень, то в 2018 р. цей показник зрiс до 19%, в 2019 р. - до 24%, а в перiодi за плинний рiк з листопада 2019 р. по жовтень 2020 р. - до 26%. Ризик пiдвищення вартостi державних запозичень суттєво ускладнює виконання державних програм з пiдтримки економiки, якi є необхiдними для виходу економiки України з кризи. Вiдсутнiсть достатнього простору для фiнансування державних витрат за прийнятною вартiстю ставить Україну у нерiвнi умови з країнами ЦСЄ в контекстi подолання наслiдкiв кризи.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Практика iнших країн свiту показує, що саме у перiоди фiнансових криз запозичення держави у населення стають одним з каналiв фiнансування потреб Уряду у валютних коштах зважаючи на зниження суверенних рейтингiв та обмеженого доступу до комерцiйних внутрiшнiх та зовнiшнiх ринкiв капiталiв. За даними Eurostat обсяг запозичень у населення, якi змогли мобiлiзувати уряди Угорщини, Португалiї, Мальти перевищує 10% ВВП; Кiпру, Iталiї, Iрландiї - бiльше 3% ВВП. Пiсля вiдновлення економiчного зростання, стабiлiзацiї стану державних фiнансiв, покращення суверенних кредитних рейтингiв, як правило, уряди поступово зменшують суми запозичень у населення, вiддаючи перевагу комерцiйним запозиченням на внутрiшнiх та зовнiшнiх ринках. Залучення до бюджету валютних коштiв населення в ОВДП дасть змогу отримати альтернативний каналiв покриття потреб Уряду в iноземнiй валютi i знизити зовнiшньоборговi ризики державних фiнансiв.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Зазвичай пiд час глобальних економiчних криз Україна "провалюється" значно глибше, нiж розвинутi країни. Це й зрозумiло - США, Євросоюз, Китай володiють колосальними ресурсами та можливостями пiдтримувати споживчий попит та стимулювати економiку. Та 2020 рiк став особливим. За час карантину ми "впали" значного менше, нiж захiднi країни. А за пiдсумками року нашi результати загалом спiвставнi з показниками зниження ВПП країн Європи та Пiвнiчної Америки. Одна з ключових причин - це масштабна програма вiдновлення iнфраструктури. За оцiнками незалежної групи макроекономiчного аналiзу та прогнозування "Економiчний прогноз України", велике будiвництво зiграло важливу роль для пом'якшення падiння реального ВВП України. Розвинутi країни, на вiдмiну вiд України, не робили ставок на iнфраструктуру. Вони вдалися до прямих фiнансових вливань. Такi адреснi вливання зняли соцiальне </w:t>
      </w:r>
      <w:r w:rsidRPr="00517061">
        <w:rPr>
          <w:rFonts w:ascii="Courier New" w:eastAsia="Times New Roman" w:hAnsi="Courier New" w:cs="Courier New"/>
          <w:sz w:val="20"/>
          <w:szCs w:val="20"/>
          <w:lang w:val="en-US" w:eastAsia="uk-UA"/>
        </w:rPr>
        <w:lastRenderedPageBreak/>
        <w:t>напруження, але як захiд пiдтримки економiки виявилися недостатньо ефективними. Тому вже на найближчi роки бiльшiсть великих країн запланували колосальнi iнфраструктурнi проекти на сотнi мiльярдiв доларiв, якi повиннi забезпечити стабiльне зростання економiки. Для України продовження масштабного iнфраструктурного будiвництва - єдиний варiант досягнути помiтного економiчного зростання в 2021 роцi.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Керiвництво не може передбачити всi тенденцiї, якi могли б вплинути на економiку України, а також те, який вплив вони можуть надати на фiнансовий стан Пiдприємства. Керiвництво впевнено, що в сформованiй ситуацiї воно вживає всi необхiднi заходи для забезпечення стабiльностi та подальшого розвитку Пiдприємства.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Ця фiнансова звiтнiсть за МСФЗ вiдображає оцiнку керiвництва щодо впливу умов здiйснення дiяльностi в Українi на операцiї та фiнансовий стан Пiдприємства. Майбутнi умови здiйснення дiяльностi можуть вiдрiзнятися вiд оцiнок керiвництва. Вплив таких розбiжностей на операцiї та фiнансовий стан може бути суттєвим.</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w:t>
      </w:r>
      <w:r w:rsidRPr="00517061">
        <w:rPr>
          <w:rFonts w:ascii="Courier New" w:eastAsia="Times New Roman" w:hAnsi="Courier New" w:cs="Courier New"/>
          <w:sz w:val="20"/>
          <w:szCs w:val="20"/>
          <w:lang w:val="en-US" w:eastAsia="uk-UA"/>
        </w:rPr>
        <w:tab/>
        <w:t>Основа складання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Ця фiнансова звiтнiсть була складена згiдно з вимогами Мiжнародних стандартiв фiнансової звiтностi (МСФЗ).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Пiдприємство почало готувати фiнансову звiтнiсть за МСФЗ вiдповiдно до вимог Закону України "Про бухгалтерський облiк та фiнансову звiтнiсть в Українi", у якому передбачено, що усi публiчнi акцiонернi товариства повиннi складати фiнансову звiтнiсть вiдповiдно до МСФЗ, починаючи з 1 сiчня 2012р. До 1 сiчня 2012р. основою для пiдготовки фiнансової звiтностi Пiдприємства були Положення (стандарти) бухгалтерського облiку (П(С)БО) України.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Основа оцiнки. Фiнансова звiтнiсть складена на основi принципу первiсної вартостi.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Функцiональна валюта та валюта подання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Нацiональною валютою України є гривня, яка являє собою функцiональну валюту Пiдприємства i є валютою, в якiй подається ця фiнансова звiтнiсть. Вся фiнансова iнформацiя, подана в гривнях, була округлена до тисяч.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Курси обмiну iноземної валюти до гривнi, використанi при пiдготовцi фiнансової звiтностi за МСФЗ, на 31 грудня 2020р. були такими: 1 дол. США = 28,2746грн.,1 євро = 34,7396грн., на 01 сiчня 2020р. були такими: 1 дол. США = 23,6862грн., 1 євро = 26,422грн.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Безперервна дiяльнiсть. Ця фiнансова звiтнiсть була пiдготовлена на основi принципу безперервностi дiяльностi, який передбачає реалiзацiю активiв i виконання зобов'язань у ходi звичайної дiяльностi. Керiвництво вважає, що заходи, яких воно вживає, дозволять Пiдприємству продовжувати безперервну дiяльнiсть у близькому майбутньому. У зв'язку з цим керiвництво вважає, що принцип безперервностi дiяльностi є належним для пiдготовки цiєї фiнансової звiтностi за МСФЗ.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Використання оцiнок, припущень i суджень. Пiдготовка фiнансової звiтностi за МСФЗ вимагає вiд керiвництва формування певних суджень, оцiнок та припущень, якi впливають на застосування принципiв облiкової полiтики, на суми активiв, зобов`язань, доходiв та витрат, що вiдображаються у звiтностi, а також на розкриття iнформацiї про непередбаченi активи та зобов`язання. Фактичнi результати можуть вiдрiзнятись вiд таких оцiнок. Оцiнки та основнi припущення переглядаються. Змiни в облiкових оцiнках визнаються у тому перiодi, в якому вони внесенi, та у майбутнiх перiодах, на якi впливають цi змiни.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Iнформацiя про основнi судження при застосуваннi облiкової полiтики, якi мають найбiльший вплив на суми, визнанi у цiй фiнансовiй звiтностi, представлена у примiтцi 5 "Суттєвi бухгалтерськi оцiнки та судження у застосуваннi облiкової полiтики".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Коригування показникiв фiнансової звiтностi вiдповiдно до впливу iнфляцiї Пiдприємство не проводило, покладаючись на власнi судження.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4.</w:t>
      </w:r>
      <w:r w:rsidRPr="00517061">
        <w:rPr>
          <w:rFonts w:ascii="Courier New" w:eastAsia="Times New Roman" w:hAnsi="Courier New" w:cs="Courier New"/>
          <w:sz w:val="20"/>
          <w:szCs w:val="20"/>
          <w:lang w:val="en-US" w:eastAsia="uk-UA"/>
        </w:rPr>
        <w:tab/>
        <w:t>Основнi положення облiкової полiтики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Облiкова полiтика 'рунтується на принципах безперервностi дiяльностi та нарахування i вiдповiдностi доходiв та витрат. Основними якiсними характеристиками фiнансової звiтностi визнанi: порiвняннiсть, зрозумiлiсть, надiйнiсть, доречнiсть. Додатковими якiсними характеристиками фiнансової звiтностi визнанi: переваження сутностi над формою, повнота, обачнiсть, суттєвiсть, автономнiсть, послiдовнiсть, iсторична собiвартiсть. Тривалiсть операцiйного циклу встановлена 1 мiсяць; межа суттєвостi при розкриттi iнформацiї встановлюється в розмiрi бiльше 1 тис. грн.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Основнi засоби. Компанiя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6 000 грн.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Первiсно Компанiя оцiнює основнi засоби за собiвартiстю. У подальшому основнi засоби оцiнюються за їх собiвартiстю мiнус будь-яка накопичена амортизацiя та будь-якi накопиченi збитки вiд зменшення корисностi. Дооцiнка, яка входить до складу власного капiталу, переноситься до нерозподiленого прибутку, коли припиняється визнання вiдповiдного активу. Компанiя не визнає в балансовiй </w:t>
      </w:r>
      <w:r w:rsidRPr="00517061">
        <w:rPr>
          <w:rFonts w:ascii="Courier New" w:eastAsia="Times New Roman" w:hAnsi="Courier New" w:cs="Courier New"/>
          <w:sz w:val="20"/>
          <w:szCs w:val="20"/>
          <w:lang w:val="en-US" w:eastAsia="uk-UA"/>
        </w:rPr>
        <w:lastRenderedPageBreak/>
        <w:t>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 Земля має необмежений строк корисної експлуатацiї i внаслiдок цього не амортизується.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Амортизацiя. Амортизацiя основних засобiв нараховується прямолiнiйним методом.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Мiнiмально допустимi строки корисного використання в роках</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Будiвлi та споруди</w:t>
      </w:r>
      <w:r w:rsidRPr="00517061">
        <w:rPr>
          <w:rFonts w:ascii="Courier New" w:eastAsia="Times New Roman" w:hAnsi="Courier New" w:cs="Courier New"/>
          <w:sz w:val="20"/>
          <w:szCs w:val="20"/>
          <w:lang w:val="en-US" w:eastAsia="uk-UA"/>
        </w:rPr>
        <w:tab/>
        <w:t xml:space="preserve">                    20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Машини та обладнання</w:t>
      </w:r>
      <w:r w:rsidRPr="00517061">
        <w:rPr>
          <w:rFonts w:ascii="Courier New" w:eastAsia="Times New Roman" w:hAnsi="Courier New" w:cs="Courier New"/>
          <w:sz w:val="20"/>
          <w:szCs w:val="20"/>
          <w:lang w:val="en-US" w:eastAsia="uk-UA"/>
        </w:rPr>
        <w:tab/>
        <w:t xml:space="preserve">                      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Транспортнi засоби</w:t>
      </w:r>
      <w:r w:rsidRPr="00517061">
        <w:rPr>
          <w:rFonts w:ascii="Courier New" w:eastAsia="Times New Roman" w:hAnsi="Courier New" w:cs="Courier New"/>
          <w:sz w:val="20"/>
          <w:szCs w:val="20"/>
          <w:lang w:val="en-US" w:eastAsia="uk-UA"/>
        </w:rPr>
        <w:tab/>
        <w:t xml:space="preserve">                      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Прилади та iнвентар</w:t>
      </w:r>
      <w:r w:rsidRPr="00517061">
        <w:rPr>
          <w:rFonts w:ascii="Courier New" w:eastAsia="Times New Roman" w:hAnsi="Courier New" w:cs="Courier New"/>
          <w:sz w:val="20"/>
          <w:szCs w:val="20"/>
          <w:lang w:val="en-US" w:eastAsia="uk-UA"/>
        </w:rPr>
        <w:tab/>
        <w:t xml:space="preserve">                      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Лiквiдацiйна вартiсть активу є очiкуваною сумою, яку Пiдприємство могло б отримати зараз вiд продажу активу за вирахуванням витрат на продаж виходячи з припущення, що вiк активу i його технiчний стан вже вiдповiдає очiкуваному у кiнцi термiну його корисного використання. Методи нарахування зносу, строки корисного використання i лiквiдацiйна вартiсть переглядаються на кiнець кожного фiнансового року i коригуються вiдповiдним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Орендованi активи. Оренда активiв, за якою ризики та винагороди, пов'язанi з правом власностi на актив, фактично залишаються у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основi протягом строку оренди.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Нематерiальнi активи. 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Оцiнка нематерiальних активiв здiйснюється зi застосування моделi облiку по собiвартостi. Амортизацiя нематерiальних активiв здiйснюється iз застосуванням прямолiнiйного методу. Строк корисного використання нематерiальних активiв затверджується розпорядженням керiвника Пiдприємства.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Нематерiальнi активи, якi були придбанi i якi мають обмеженi строки корисного використання, оцiнюються за вартiстю придбання за вирахуванням накопиченої амортизацiї i накопичених збиткiв вiд зменшення корисностi.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Амортизацiя нараховується на вартiсть придбання активу за вирахуванням лiквiдацiйної вартостi. Амортизацiя визнається у прибутку або збитку за прямолiнiйним методом протягом оцiнених строкiв корисного використання нематерiальних активiв починаючи з дати, коли активи є готовими до експлуатацiї, оскiльки це найбiльш точно вiдображає очiкуване використання майбутнiх економiчних вигод, притаманних цьому активу. Оцiненi строки корисного використання нематерiальних активiв, строки використання яких є обмеженими, складають: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Мiнiмально допустимi строки корисного використання нематерiальних активiв не менше 2 рокiв.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разi знецiнення балансова вартiсть нематерiальних активiв списується до найбiльшої з: вартостi, яка може бути отримана в результатi їх використання, або справедливої вартостi за вирахуванням витрат на продаж.</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Непоточнi активи, визначенi для продажу. Пiдприємство класифiкує непоточнi активи (або лiквiдацiйну групу) як призначенi для продажу, якщо їх балансова вартiсть буде вiдшкодована переважно за допомогою операцiї продажу, а не шляхом безперервного використання. Лiквiдацiйною групою визнається група активiв, якi очiкується продати разом в однiй операцiї та зобов'язань, прямо зв'язаних з тими активами, якi будуть переданi в операцiї. Непоточний актив (або лiквiдацiйна група) класифiкується для продажу, тiльки якщо вiн вiдповiдає таким критерiям: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придатний до негайного продажу в його даному станi тiльки на умовах, якi є звичайними та 'рунтується на досвiдi продажу таких активiв,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вiрогiднiсть такого продажу є високою.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Непоточнi активи (або лiквiдацiйна група), визначенi для продажу, оцiнюються за найменшою з двох оцiнок: балансовою вартiстю або справедливою вартiстю (за вирахуванням витрат на продаж). Якщо продаж можна очiкувати бiльше чим через один рiк, пiдприємство оцiнює витрати на продаж за дисконтованою вартiстю. Збiльшення дисконтованої вартостi витрат вiдображається як фiнансовi витрати.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Запаси. До витрат на придбання запасiв вiдносяться витрати на придбання, транспортування, обробку та суми податкiв, що не вiдшкодовуються, та iншi витрати, безпосередньо пов'язанi з придбанням та доведення до стану придатного для використання.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Оцiнку вибуття запасiв (крiм металопрокату) у виробництво, продажу, iншому вибуттi здiйснювати по методу ФIФО вартостi одиницi запасiв, яка розраховується щомiсяця. Списання металопрокату здiйснюється за методом iдентифiкацiйної вартостi.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Для оцiнки собiвартостi  використовується метод виробничої собiвартостi.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Дебiторська заборгованiсть. Дебiторська заборгованiсть - це фiнансовi активи з фiксованими платежами або з платежами, якi можуть бути визначенi, що не мають котирування на активному ринку. Первiсне визнання таких активiв здiйснюється на дату їх виникнення за справедливою вартiстю плюс будь-якi витрати, що прямо вiдносяться на здiйснення операцiй. Пiсля первiсного визнання дебiторська заборгованiсть оцiнюються за амортизованою вартiстю iз застосуванням методу ефективного вiдсотка за вирахуванням збиткiв вiд зменшення корисностi. Дебiторська заборгованiсть включає торгову та iншу дебiторську заборгованiсть.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виданi. Аванси виданi вiдображаються за первiсною вартiстю за вирахуванням збиткiв вiд зменшення корисностi.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Класифiкацiя фiнансових активiв. Пiдприємство класифiкує фiнансовi активи в наступнi категорiї: кредити, дебiторська заборгованiсть та фiнансовi активи, наявнi для продажу.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Кредити та дебiторська заборгованiсть.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Кредити та дебiторська заборгованiсть являють собою фiнансову заборгованiсть, яка створюється Пiдприємством шляхом надання грошей, товарiв чи послуг безпосередньо боржниковi, крiм тiєї дебiторської заборгованостi, яка створена з намiром продажу вiдразу або протягом короткого термiну або, яка котирується на вiдкритому ринку. Кредити та дебiторська заборгованiсть в основному складаються з торгової та iншої дебiторської заборгованостi i векселiв. Вони включаються до складу поточних оборотних активiв, за винятком тих, за якими термiн погашення бiльше 12 мiсяцiв пiсля звiтної дати. Такi класифiкуються як необоротнi активи.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Всi iншi фiнансовi активи класифiкуються як доступнi для продажу.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Первiсна оцiнка фiнансових iнструментiв. Основнi фiнансовi iнструменти Пiдприємства включають iнвестицiї наявнi для продажу, векселi, грошовi кошти та їх еквiваленти. Пiдприємство має ряд iнших фiнансових iнструментiв, таких як дебiторська та кредиторська заборгованостi, якi виникають безпосередньо у своїй дiяльностi.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активи та зобов'язання Пiдприємства пiд час первiсного визнання оцiнюються за їхньою справедливою вартiстю плюс витрати, пов'язанi з угодою. Найкращим пiдтвердженням справедливої вартостi пiд час первiсного визнання є цiна угоди. Прибуток або збиток враховується пiд час первiсного визнання лише у тому випадку, коли мiж справедливою вартiстю та цiною угоди виникає рiзниця, яка може бути пiдтверджена iншими спостережуваними в цей час на ринку угодами з аналогiчним фiнансовим iнструментом або ж оцiнюючим методом, у якому в якостi вхiдних змiнних використовуються виключно фактичнi даннi ринкiв.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Якщо iнвестицiї наявнi для продажу були придбанi у сторiн пiд спiльним контролем кiнцевих акцiонерiв, та рiзниця мiж сумою сплаченою за iнструментом i його справедливою вартiстю по сутi являє собою внесок або розподiл капiталу, така рiзниця вiдображається як зменшення або збiльшення в iнших резервах в капiталi.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Всi придбання i продажi фiнансових iнструментiв, якi вимагають постачання в термiни, встановленi законодавством або ринковими умовами ("на загальних умовах" придбання i продажу) вiдображаються на дату здiйснення угоди, яка є датою, коли Пiдприємство зобов'язується надати фiнансовий iнструмент. Всi iншi операцiї купiвлi-продажу визнаються на дату розрахункiв зi змiнами у вартостi мiж датою прийняття зобов'язання та датою постачання, що не визнається щодо активiв, якi облiковуються за собiвартiстю або амортизованою вартiстю, а вiдображаються у складi капiталу для активiв, класифiкованих як наявнi для продажу.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Подальша оцiнка фiнансових iнструментiв. Пiсля первiсного визнання, фiнансовi зобов'язання, векселi i дебiторська заборгованiсть Пiдприємства облiковуються за амортизованою вартiстю. Амортизована вартiсть визначається з використанням методу ефективної вiдсоткової ставки та, для фiнансових активiв, вона визначається за вирахуванням збиткiв вiд знецiнення. Премiї та дисконти, включаючи суми витрат по операцiях, включаються до балансової вартостi вiдповiдного iнструмента та амортизується з використанням методу ефективної вiдсоткової ставки за iнструментом.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Балансова вартiсть фiнансових активiв та зобов'язань з термiном погашення менше одного року, за вирахуванням будь-яких визначених кредитових операцiй, передбачається бути їхньою справедливою вартiстю. Справедлива вартiсть фiнансових зобов'язань визначається шляхом дисконтування майбутнiх грошових потокiв, використовуючи поточну ринкову вiдсоткову ставку, наявну у розпорядженнi Компанiї для аналогiчних фiнансових iнструментiв.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Прибутки та збитки, якi виникають вiд змiни справедливої вартостi наявних для продажу активiв, визнаються безпосередньо в капiталi. При оцiнцi справедливої вартостi фiнансових iнструментiв Пiдприємство використовує рiзнi методи та робить припущення, якi заснованi на ринкових умовах, що iснують на звiтну дату.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Коли наявнi для продажу активи продаються чи iншим чином вибувають, сукупний прибуток або збиток визнаний в капiталi включається до розрахунку чистого прибутку. Коли зниження справедливої вартостi наявних для продажу активiв була визнана в капiталi та iснують об'єктивнi свiдчення того, що активи знецiнилися, </w:t>
      </w:r>
      <w:r w:rsidRPr="00517061">
        <w:rPr>
          <w:rFonts w:ascii="Courier New" w:eastAsia="Times New Roman" w:hAnsi="Courier New" w:cs="Courier New"/>
          <w:sz w:val="20"/>
          <w:szCs w:val="20"/>
          <w:lang w:val="en-US" w:eastAsia="uk-UA"/>
        </w:rPr>
        <w:lastRenderedPageBreak/>
        <w:t>збиток визнаний у складi капiталу переноситься i включається до розрахунку чистого прибутку, навiть якщо активи не вибували.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Вiдсотковий дохiд за наявними для продажу борговими цiнними паперами розраховується з використанням методу ефективної вiдсоткової ставки i вiдображається у звiтi про сукупний прибуток. Дивiденди за наявними для продажу пайовими iнструментами вiдображаються в звiтi про сукупний прибуток, коли визначено право Пiдприємства на отримання виплати та отримання економiчних вигод є ймовiрним.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Збитки вiд знецiнення визнаються у звiтi про сукупний прибуток в мiру їх виникнення в результатi однiєї або кiлькох подiй, що вiдбулися пiсля первiсного визнання наявних для продажу iнвестицiй. Значне або тривале зниження справедливої вартостi iнструменту нижче його первiсної вартостi є iндикатором того, що вона знецiнюється. Сукупний збиток вiд знецiнення визначається як рiзниця мiж вартiстю придбання та поточною справедливою вартiстю, за вирахуванням будь-якого збитку вiд знецiнення цього активу, визнаного ранiше в звiтi про сукупний прибуток. Збитки вiд знецiнення iнструментiв капiталу не вiдновлюються через звiт про сукупний прибуток. Якщо, у наступному перiодi, справедлива вартiсть наявних для продажу боргових цiнних паперiв збiльшується та збiльшення може бути об'єктивно пов'язане з подiєю, яка виникла пiсля визнання збитку вiд знецiнення у звiтi про сукупний прибуток, збиток вiд знецiнення вiдновлюється у звiтi по сукупний прибуток поточного перiоду.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Резерв пiд знецiнення кредитiв та дебiторської заборгованостi створюється при наявностi об'єктивних свiдчень того, що Пiдприємство не зможе зiбрати всi належнi суми у попередньо зазначенi строки. Сума резерву являє собою рiзницю мiж балансовою вартiстю активу та поточною вартiстю передбачуваних майбутнiх грошових потокiв. Сума резерву вiдображається в звiтi про сукупний прибуток.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Припинення визнання фiнансових активiв. Пiдприємство припиняє визнавати фiнансовi активи коли (а) активи погашенi або права на грошовi потоки вiд активiв, минули, або (б) Пiдприємство передало фактично всi ризики i вигоди вiд володiння активами, або (в) Пiдприємство не передало, анi зберегло фактично всi ризики i вигоди вiд володiння активами, але й не зберегло контроль. Контроль зберiгається, якщо контрагент не має практичної можливостi продати актив в повному обсязi незв'язанiй третiй сторонi без додаткових обмежень на продаж.</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Грошовi кошти та їх еквiваленти. Грошовi кошти складаються з готiвки в касi та коштiв на поточних рахунках у банках. Еквiваленти грошових коштiв - це короткостроковi, високолiквiднi iнвестицiї, якi вiльно конвертуються у вiдомi суми грошових коштiв i яким притаманний незначний ризик змiни вартостi. Iнвестицiя визначається зазвичай як еквiвалент грошових коштiв тiльки в разi короткого строку погашення, наприклад, протягом не бiльше нiж три мiсяцi з дати придбання.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Податок на додану вартiсть ("ПДВ"). В Українi ПДВ стягується за трьома ставками: 20% вiд продажiв та iмпорту товарiв в межах країни, робiт та послуг, 7% за медичнi товари i 0% вiд експорту товарiв i надання робiт або послуг, якi будуть використовуватися за межами України. Податковi зобов'язання з ПДВ платникiв податку дорiвнюють загальнiй сумi ПДВ, зiбраного протягом звiтного перiоду, i виникають на бiльш ранню дату - дату вiдвантаження товару клiєнту або дату отримання оплати вiд замовника. Податковий кредит з ПДВ це сума, яку платник податку має право на залiк своїх податкових  зобов'язань з ПДВ у звiтному перiодi. Право на податковий кредит з ПДВ виникає, коли податкова накладна зареєстрована в ЄЕРПН, та яка реєструється на бiльш ранню дату - дату оплати постачальнику або дату отримання товарiв. ПДВ, що вiдноситься до купiвлi-продажу, вiдображається у Звiтi про фiнансовий стан на валовiй основi та розкривається окремо в якостi активiв та зобов'язань. При створенi резервiв пiд збитки дебiторської заборгованостi, збитки вiд знецiнення вiдображаються на всю суму заборгованостi, включаючи ПДВ.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Кредити та iншi фiнансовi зобов'язання. Кредити та iншi фiнансовi зобов'язання спочатку визнаються за справедливою вартiстю, за вирахуванням витрат по угодi. Кредити та iншi фiнансовi зобов'язання згодом облiковуються за амортизованою вартiстю з використанням методу ефективної вiдсоткової ставки.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та iнша кредиторська заборгованiсть. Заборгованiсть за основною дiяльнiстю нараховується по факту виконання контрагентом своїх договiрних зобов'язань i оцiнюються за амортизованою вартiстю iз застосуванням методу ефективного вiдсотка.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отриманi. Аванси отриманi враховуються за вартiстю фактично отриманих коштiв.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Податок на прибуток. Податок на прибуток вiдображається у фiнансовiй звiтностi вiдповiдно до вимог законодавства, якi дiють або по сутi вступили в силу на кiнець звiтного перiоду. Витрати з податку на прибуток включають поточний та вiдстрочений податки i визнаються у прибутку або збитку за рiк, якщо тiльки вони не повиннi бути вiдображенi в складi iншого сукупного доходу або капiталу у зв'язку з тим, що вiдносяться до операцiй, що вiдбивається також у складi iншого сукупного доходу або капiталу в тому ж або в якомусь iншому звiтному перiодi.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Поточний податок являє собою суму, яку передбачається сплатити або вiдшкодувати з бюджету щодо оподатковуваного прибутку або збитку за поточний та попереднi перiоди. Оподатковуванi прибутки або збитки розраховуються на пiдставi оцiнки, якщо фiнансова звiтнiсть затверджується до подачi вiдповiдних податкових декларацiй. Податки, вiдмiннi вiд податку на прибуток, вiдображаються у складi операцiйних витрат.</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Вiдстрочений податок на прибуток розраховується за методом балансових зобов'язань в частинi перенесеного на майбутнi перiоди податкового збитку i тимчасових рiзниць, що виникають мiж податковою базою активiв та зобов'язань та їх балансовою вартiстю у фiнансовiй звiтностi. Вiдповiдно до винятку, iснуючим для первiсного визнання, вiдстроченi податки не визнаються стосовно тимчасових рiзниць, що виникають при первiсному визнаннi активу або зобов'язання за операцiями, не пов'язаним з об'єднаннями бiзнесу, якщо такi не роблять впливу нi на бухгалтерський, нi на оподатковуваний прибуток. Балансова величина вiдстроченого податку розраховується за податковими ставками, якi дiють або по сутi вступили в силу на кiнець звiтного перiоду та застосування яких очiкується в перiод сторнування тимчасових рiзниць або використання перенесених на майбутнi перiоди податкових збиткiв. Вiдстроченi податковi активи можуть бути зарахованi проти вiдстрочених податкових зобов'язань Пiдприємства. Вiдстроченi податковi активи щодо тимчасових рiзниць i перенесених на майбутнi перiоди податкових збиткiв визнаються лише в тому випадку, коли iснує висока ймовiрнiсть отримання в майбутньому оподатковуваного прибутку, яка може бути зменшена на суму таких вiдрахувань.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Визнання виручки. Виручка вiд продажу товарiв визнається на момент переходу ризикiв i вигод, пов'язаних з правом власностi на товари, зазвичай в момент вiдвантаження товарiв. Якщо Пiдприємство бере на себе обов'язок доставити товари до певного мiсця, виручка визнається на момент передачi товарiв покупцевi в пунктi призначення.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послуг визнається в тому облiковому перiодi, в якому данi послуги були наданi, виходячи зi ступеня завершеностi конкретної операцiї, що оцiнюється пропорцiйно частинi фактично наданих послуг у загальному обсязi послуг, якi повиннi бути наданi за договором. Виручка вiдображається за вирахуванням ПДВ i знижок. Величина виручки визначається за справедливою вартiстю винагороди, отриманої або яка пiдлягає отриманню.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Визнання витрат. Витрати облiковуються за методом нарахування.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Виплати працiвникам: Програма з визначеними внесками. Пiдприємство здiйснює обов'язковий єдиний соцiальний внесок  до Пенсiйного фонду України щодо своїх спiвробiтникiв. Внесок розраховується як вiдсоток вiд поточних брутто-зарплат та вiдносяться на витрати по мiрi їх виникнення.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Виплати працiвникам: Програма пенсiйного забезпечення. Пiдприємство бере участь в загальнообов'язковiй державнiй програмi пенсiйного забезпечення, яка передбачає дострокове пенсiйне забезпечення для спiвробiтникiв, що працюють на робочих мiсцях з небезпечними та важкими умовами працi. Пiдприємство зобов'язано компенсувати пенсiйному фонду України кошти за пенсiї, якi виплачуються державою колишнiм працiвникам пiдприємства, якi працювали у шкiдливих для здоров'я умовах працi (перелiк професiй "Список №1" та "Список №2" ) i, вiдповiдно, отримали право виходу на пенсiю та одержання пенсiї ранiше визначеного пенсiйним законодавством вiку, а також здiйснює одноразовi виплати при виходi працiвникiв на пенсiю.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доходи i витрати. Фiнансовi доходи включають в себе доходи вiд фiнансових вкладень (у тому числi наявних для продажу фiнансових активiв), дивiденди, доходи вiд продажу наявних для продажу фiнансових активiв i позитивнi курсовi рiзницi. Вiдсотковий дохiд визнається у звiтi про сукупний прибуток, з використанням методу ефективної вiдсоткової ставки.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витрати включають витрати на дострокове погашення кредитiв, вiдсотковi доходи вiд фiнансових вкладень, доходи вiд надання фiнансових iнструментiв, вiдсотковi зобов'язання за пенсiйним забезпеченням та забезпеченням з виходу на пенсiю, та курсовi рiзницi i збитки.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Звiтнiсть за сегментами. Формат звiтностi за сегментами вiдповiдає формату внутрiшньої звiтностi, яка надається  керiвництву для прийняття операцiйних рiшень. Операцiйним сегментом визначений компонент Пiдприємства: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який здiйснює господарську дiяльнiсть, вiд якої отримується доход та у зв`язку з ними виникають витрати;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операцiйнi результати якого регулярно розглядаються виконавчим органом для прийняття рiшень по видiленню ресурсiв та оцiнки його дiяльностi;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вiдносно якого фiнансова iнформацiя є доступною.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Пiдприємство визначило сегментами такi компоненти, чиї доходи, активи перевищують 10% вiд загальних показникiв всiх сегментiв дiяльностi та якi окремо розкриваються у фiнансовiй звiтностi.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Операцiї в iноземних валютах</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Операцiї в iноземних валютах перераховуються у функцiональну валюту за курсом обмiну, встановленим на дату операцiї. Монетарнi активи та зобов`язання, </w:t>
      </w:r>
      <w:r w:rsidRPr="00517061">
        <w:rPr>
          <w:rFonts w:ascii="Courier New" w:eastAsia="Times New Roman" w:hAnsi="Courier New" w:cs="Courier New"/>
          <w:sz w:val="20"/>
          <w:szCs w:val="20"/>
          <w:lang w:val="en-US" w:eastAsia="uk-UA"/>
        </w:rPr>
        <w:lastRenderedPageBreak/>
        <w:t>деномiнованi в iноземних валютах на звiтну дату, перераховуються у функцiональну валюту за курсами обмiну, встановленими на цю дату. Прибутком або збитком за монетарними статтями є рiзниця мiж амортизованою вартiстю у функцiональнiй валютi на початок перiод, скоригованою на ефективну вiдсоткову ставку та платежi протягом перiоду, та амортизованою вартiстю в iноземнiй валютi, перерахованою за курсами обмiну на кiнець звiтного перiоду.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Немонетарнi активи та зобов`язання, деномiнованi в iноземних валютах, якi оцiнюються за первiсною вартiстю, перераховуються за курсами обмiну на дату операцiї. Курсовi рiзницi, що виникають при перерахуваннi, визнаються у прибутку або збитку.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Прибутки та збитки вiд курсових рiзниць вiдображаються на нетто-основi як доходи або витрати, в залежностi вiд коливань курсiв обмiну валют, в результатi яких виникає або позицiя чистого прибутку, або позицiя чистого збитку.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5.</w:t>
      </w:r>
      <w:r w:rsidRPr="00517061">
        <w:rPr>
          <w:rFonts w:ascii="Courier New" w:eastAsia="Times New Roman" w:hAnsi="Courier New" w:cs="Courier New"/>
          <w:sz w:val="20"/>
          <w:szCs w:val="20"/>
          <w:lang w:val="en-US" w:eastAsia="uk-UA"/>
        </w:rPr>
        <w:tab/>
        <w:t>Суттєвi бухгалтерськi оцiнки та судження у застосуваннi облiкової полiтики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Пiдготовка фiнансової звiтностi Пiдприємства згiдно МСФЗ вимагає вiд керiвництва робити певнi припущення та оцiнки, якi впливають на звiтнi суми активiв та зобов'язань, доходiв, витрат та умовних зобов'язань. Припущення та оцiнки вiдносяться в основному до визначення строкiв експлуатацiї основних засобiв, методiв амортизацiї, оцiнки запасiв, визнання та вимiру забезпечень, погашення майбутнiх податкових вигiд. Пiдприємство робить оцiнки та судження, якi впливають на суми активiв та зобов'язань, що будуть визнанi протягом наступного фiнансового року. Оцiнки та судження постiйно аналiзуються i 'рунтуються на досвiдi керiвництва та iнших факторiв, включаючи очiкування майбутнiх подiй, якi вважаються вiдповiдними в обставинах, що склалися. Керiвництво також використовує деякi судження, крiм тих якi вимагають оцiнок, в процесi застосування облiкової полiтики.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Судження, якi iстотно впливають на суми, визнанi в цiй фiнансовiй звiтностi, та оцiнки, якi можуть привести до iстотного коригування балансової вартостi активiв та зобов'язань протягом наступного фiнансового року, включають: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Знецiнення торгiвельної та iншої дебiторської заборгованостi. Керiвництво оцiнює ймовiрнiсть погашення торгiвельної та iншої дебiторської заборгованостi на основi аналiзу iндивiдуальних рахункiв. Фактори, що приймаються до уваги, включають аналiз строкiв виникнення та прострочення торгiвельної та iншої дебiторської заборгованостi у порiвняннi з наданими покупцю термiнами сплати, а також фiнансовий стан i iсторiя розрахункiв з клiєнтом. Якщо фактичне погашення заборгованостi менше нiж у порiвняннi з очiкуваннями керiвництва, Пiдприємству необхiдно буде визнати додатковi витрати вiд знецiнення.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Виплати працiвникам та пенсiйнi зобов'язання. Пiдприємство бере участь в загальнообов'язковiй державнiй пенсiйнiй програмi, яка передбачає вихiд на пенсiю на пiльгових умовах працiвникiв, зайнятих на роботах зi шкiдливими i тяжкими умовами працi. За вимогами законодавства України Пiдприємство  зобов'язано частково фiнансувати виплати пiльгових пенсiй своїм спiвробiтникам. Вiдшкодування пiльгових пенсiй здiйснюється Пiдприємством щомiсячно до досягнення встановленого законодавством пенсiйного вiку.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Податкове законодавство. Українське податкове, валютне та митне законодавство продовжує розвиватися. Суперечливi правила є предметом рiзних iнтерпретацiй. Керiвництво Пiдприємства вважає, що цi iнтерпретацiї вiдповiднi i стiйкi, але немає гарантiї того, що можуть бути наданi на виклик з боку податкових органiв.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Операцiї з пов'язаними сторонами. В ходi своєї звичайної дiяльностi Пiдприємство укладає угоди з пов'язаними сторонами. При визначеннi того, чи проводились операцiї за ринковими або неринковими цiнами, використовується професiйне судження, якщо для таких операцiй не має активного ринку. Фiнансовi iнструменти визнаються за справедливою вартiстю з використанням методу ефективної вiдсоткової ставки.. Пiдставою для судження використовуються цiни на аналогiчнi види операцiй з непов'язаними сторонами, а також аналiз ефективної вiдсоткової ставки.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6.</w:t>
      </w:r>
      <w:r w:rsidRPr="00517061">
        <w:rPr>
          <w:rFonts w:ascii="Courier New" w:eastAsia="Times New Roman" w:hAnsi="Courier New" w:cs="Courier New"/>
          <w:sz w:val="20"/>
          <w:szCs w:val="20"/>
          <w:lang w:val="en-US" w:eastAsia="uk-UA"/>
        </w:rPr>
        <w:tab/>
        <w:t>Застосування нових або змiнених стандартiв i iнтерпретацiй</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 складаннi фiнансової звiтностi Пiдприємство враховувало вплив наступних нових або переглянутих стандартiв та iнтерпретацiй, якi були випущенi Комiтетом з Мiжнародних стандартiв фiнансової звiтностi та Комiтетом з iнтерпретацiй Мiжнародних стандартiв фiнансової звiтностi (далi - "КМСФЗ"), якi вступили в дiю та вiдносяться до фiнансової звiтностi Пiдприємства для рiчних перiодiв, що розпочинаються з 1 сiчня 2020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Поправки до МСБО (IAS) 1 "Подання фiнансової звiтностi" та МСБО (IAS) 8 "Облiковi полiтики, змiни в облiкових оцiнках та помилки" щодо визначення суттєвостi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КМСФЗ уточнила визначення суттєвостi, зробивши його послiдовним i вiдповiдним для всiх стандартiв. Колишнє визначення в МСБО 1 наголошувало на тому, що пропуск або неправильне вiдображення суттєвих елементiв впливає на економiчнi рiшення користувачiв, прийнятих на основi фiнансової звiтностi. У новому варiантi визначення iнформацiя вважається iстотною, якщо її пропуск, неправильне вiдображення або приховування її iншою iнформацiєю в звiтностi може, вiдповiдно до об'рунтованих очiкувань, вплинути на рiшення основних користувачiв фiнансової </w:t>
      </w:r>
      <w:r w:rsidRPr="00517061">
        <w:rPr>
          <w:rFonts w:ascii="Courier New" w:eastAsia="Times New Roman" w:hAnsi="Courier New" w:cs="Courier New"/>
          <w:sz w:val="20"/>
          <w:szCs w:val="20"/>
          <w:lang w:val="en-US" w:eastAsia="uk-UA"/>
        </w:rPr>
        <w:lastRenderedPageBreak/>
        <w:t>звiтностi загального призначення, якi приймають їх на основi такої фiнансової звiтностi, що мiстить фiнансову iнформацiю про конкретну органiзацiю, що звiтує. Компанiя оцiнює суттєвiсть у контекстi фiнансової звiтностi в цiлому. Поправки застосовуються до перiодiв, що починаються 1 сiчня 2020 року або пiсля цiєї дати.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Поправки до МСФЗ (IFRS) 3 "Об'єднання бiзнесу"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Поправки уточнюють ключове визначення бiзнесу. У колишньому визначеннi пiд бiзнесом розумiли сукупнiсть видiв дiяльностi та активiв, якi можна вести та якими можна управляти з метою забезпечення доходу в формi дивiдендiв, нижчих витрат або iнших економiчних вигiд безпосередньо iнвесторам або iншим власникам, членам чи учасникам. За новим визначенням бiзнес - це iнтегрований набiр процесiв i активiв, здатних до здiйснення i управлiння з метою надання товарiв або послуг клiєнтам, генерування iнвестицiйного доходу (такого як дивiденди або вiдсотки) або генерування iншого доходу вiд звичайної дiяльностi. Бiзнес складається iз внескiв та процесiв, якi застосовуються до таких внескiв, якi можуть сприяти створенню вiддачi: Внесок: Будь-який економiчний ресурс, який створює вiддачу або може сприяти створенню вiддачi в результатi застосування до нього одного чи бiльше процесiв. Серед прикладiв можна назвати необоротнi активи (включаючи нематерiальнi активи або права використовувати необоротнi активи), iнтелектуальну власнiсть, можливiсть отримати доступ до необхiдних матерiалiв або прав, а також працiвникiв. Процес: Будь-яка система, стандарт, протокол, угода або правило, яке при застосуваннi до внеску або внескам створює вiддачу або може сприяти створенню вiддачi. Серед прикладiв можна назвати процеси стратегiчного управлiння, операцiйнi процеси та процеси з управлiння ресурсами. Цi процеси, як правило, документуються, але й iнтелектуальний потенцiал органiзованої робочої сили, яка має необхiднi навички й досвiд та виконує вимоги правил й угод, може забезпечити необхiднi процеси, якi можуть бути застосованi до внескiв з метою створення вiддачi. Вiддача: Результат внескiв та застосованих до таких внескiв процесiв, якi надають товари або послуги покупцям, генерують iнвестицiйний дохiд (такий, як дивiденди або проценти) або генерують iнший дохiд вiд звичайної дiяльностi. В результатi поправок бiльше не потрiбно оцiнювати, чи здатнi учасники ринку замiнити недостатнi елементи чи iнтегрувати придбану дiяльнiсть чи активи. Органiзацiя може застосувати "тест на концентрацiю", який у випадку його проходження, виключає необхiднiсть подальшої оцiнки. Вiдповiдно до цього тесту, якщо практично вся справедлива вартiсть придбаних валових активiв сконцентрована в єдиному активi (або у групi аналогiчних активiв), придбанi активи не будуть представляти "бiзнес". Органiзацiя повинна застосовувати цi поправки у вiдношеннi об'єднання бiзнесiв, для яких дата придбання спiвпадає з початком або наступає пiсля початку першого рiчного звiтного перiоду, що починається 1 сiчня 2020 року або пiсля цiєї дати, та у вiдношення придбання активiв, якi проходять на дату початку такого перiоду або пiсля неї.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Керiвництво Пiдприємства оцiнює вплив змiнених стандартiв на її фiнансову звiтнiсть як несуттєвий.</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29 травня 2020 р. КМСФЗ випустив поправку до МСФЗ (IFRS) 16 "Поступки за договорами оренди у зв'язку iз спалахом COVID - 19". Ця поправка до МСФЗ (IFRS) 16 дозволяє в якостi спрощення практичного характеру орендарям не проводити аналiз того, чи є якi-небудь поступки за договорами оренди, обумовленi пандемiєю, модифiкацiями договору оренди. Замiсть цього орендарi, якi застосують це спрощення практичного характеру, враховуватимуть такi поступки, начебто вони не були модифiкацiєю договору оренди. Названi поправки не передбачають яких-небудь змiн для орендодавцiв.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Згiдно з поправками в МСФЗ (IFRS) 16 спрощення практичного характеру застосовуватиметься тiльки до тих поступок, якi є прямим наслiдком пандемiї, i тiльки в тих випадках, коли виконуються усi приведенi нижче умови: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а) в результатi змiни орендних платежiв переглянута сума вiдшкодування за договором оренди стає нижче або залишається практично незмiнною в порiвняннi з сумою вiдшкодування, яка пiдлягала сплатi безпосередньо до таких змiн;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б) будь-яке зниження орендних платежiв торкається тiльки тих платежiв, якi спочатку пiдлягали сплатi по червень 2021 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в) iншi умови договору оренди значно не мiняються.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Орендар, який застосує це спрощення практичного характеру, повинен розкрити цей факт у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Орендар повинен застосовувати цю поправку ретроспективно з визнанням сумарного ефекту первинного застосування цiєї поправки в якостi коригування вступного нерозподiленого прибутку (чи iншого компонента власного капiталу) на початок рiчного звiтного перiоду, в якому орендар уперше застосує цю поправку. Запропоноване спрощення практичного характеру застосовуватиметься вiдносно рiчних звiтних перiодiв, що починаються 1 червня 2020 р. або пiсля цiєї дати. Допускається дострокове застосування, у тому числi в консолiдованiй фiнансовiй звiтностi, яка ще не схвалена до випуску на дату випуску цiєї поправки.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Поправка не має впливу на фiнансову звiтнiсть Пiдприємства.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7.</w:t>
      </w:r>
      <w:r w:rsidRPr="00517061">
        <w:rPr>
          <w:rFonts w:ascii="Courier New" w:eastAsia="Times New Roman" w:hAnsi="Courier New" w:cs="Courier New"/>
          <w:sz w:val="20"/>
          <w:szCs w:val="20"/>
          <w:lang w:val="en-US" w:eastAsia="uk-UA"/>
        </w:rPr>
        <w:tab/>
        <w:t>Новi стандарти та тлумачення, якi ще не були застосованi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травнi 2020 року КМСФЗ випущено ряд поправок до МСФЗ, у тому числi окремих поправок до МСБО (IAS) 37 "Резерви, умовнi зобов'язання i умовнi активи", МСБО (IAS) 16 "Основнi засоби", МСФЗ (IFRS) 1 "Перше застосування МСФО", МСФЗ (IFRS) 3 "Об'єднання бiзнесу", змiни до МСФЗ (IFRS) 9 "Фiнансовi iнструменти" (тест "10 %" при припиненнi визнання фiнансових зобов'язань), до МСБО (IAS) 41 "Сiльське господарство". Усi поправки стануть обов'язковими для звiтних перiодiв, що розпочинаються з 1 сiчня 2022 року або пiзнiше:</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Поправки до МСБО (IAS) 37 "Резерви, умовнi зобов'язання i умовнi активи": Обтяжливi договори - витрати на виконання договору.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МСБО (IAS) 37 визначає обтяжливий договiр як договiр, по якому неминучi витрати на виконання зобов'язань перевищують економiчнi вигоди, якi ймовiрно будуть отриманi вiд його виконання. Поправки уточнюють, що витрати на виконання договору включають: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додатковi витрати, такi як сировину, матерiали i прямi трудовитрати; а також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розподiл витрат, безпосередньо пов'язаних з виконанням договорiв, таких як амортизацiя основних засобiв, використовуваних при виконаннi цього договору.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Включення розподiлу прямих витрат в оцiнку того, чи є договiр обтяжливим, означає змiна пiдходу до облiку для деяких компанiй, що може привести до бiльше раннього визнання резервiв i/або збiльшення резервiв за обтяжливими договорами. Очiкується, що найбiльшою мiрою ця змiна торкнеться капiталомiстких галузей - промисловостi, будiвництва i секторiв деяких послуг. Перехiднi положення вимагають, щоб компанiя застосовувала поправки до договорiв, що дiяли на початок звiтного перiоду, в якому прийнятi поправки. Порiвняльнi перiоди не треба перераховувати i кумулятивний вплив первинного застосування поправки признаватиметься в звiтностi як коригування початкового залишку нерозподiленого прибутку. Допускається раннє застосування поправки, при цьому компанiї повиннi розкривати цей факт в примiтках до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МСБО (IAS) 16 "Основнi засоби": Надходження вiд продажу продукцiї, виробленої до використання основних засобiв вiдповiдно до намiрiв керiвництва.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Продукцiя може бути зроблена i згодом продана з використанням об'єкту основних засобiв, до того як цей об'єкт приведений в мiсце розташування i стан, придатний для його використання вiдповiдно до намiрiв керiвництва. Наприклад, в процесi тестування виробничого устаткування можуть зробленi i проданi зразки продукцiї. Ранiше параграф IAS 16:17(e) передбачав, що будь-якi такi надходження вiд продажу продукцiї повиннi вiднiматися з витрат на перевiрку належного функцiонування активу (об'єкту основних засобiв). Проте, переглянутий стандарт вимагатиме, щоб цi надходження визнавалися у складi прибутку або збитку вiдповiдно до дiючих стандартiв. Крiм того, собiвартiсть проданої продукцiї повинна визнаватися вiдповiдно до МСФО (IAS) 2 "Запаси". Ключовою умовою є виробництво продукцiї з використанням основних засобiв, а не продаж продукцiї. Будь-якi такi надходження i витрати, а також статтi звiту про прибутки i збитки, в якi вони включенi, мають бути розкритi у звiтностi, оскiльки така продукцiя не вважається зробленою в ходi звичайної дiяльностi компанiї. Змiни в пiдходi застосовуватимуться ретроспективно, але тiльки до тих об'єктiв основних засобiв, якi були приведенi в мiсце розташування i стан, придатний для їх використання вiдповiдно до намiрiв керiвництва, до або пiсля початку самого раннього порiвняльного перiоду. Будь-якi перехiднi коригування застосовуються до початкового залишку нерозподiленого прибутку за самий раннiй порiвняльний перiод, представлений у звiтностi. Поправка, як очiкується, особливо вплине на компанiї з галузi видобутку корисних копалин i нафтохiмiчнi компанiї.</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МСФЗ (IFRS) 9 "Фiнансових iнструментiв": Облiк компенсацiї за модифiкацiю фiнансових зобов'язань.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Ця поправка була реалiзована у рамках проекту Щорiчних удосконалень МСФЗ 2018-2020 року. У нiй уточнюється, що в цiлях так званого "10 %-ного тесту" (який визначає, чи є змiни фiнансових зобов'язань (в результатi модифiкацiї договору) iстотними), береться до уваги тiльки компенсацiя, виплачена або отримана у рамках стосункiв позичальника i кредитора. Поправка також уточнює, що якщо модифiкацiя договору призводить до припинення i замiни первинного фiнансового зобов'язання, будь-якi витрати або суми компенсацiї включаються в розрахунок прибутку або збитку вiд припинення або замiни зобов'язання. З iншого боку, якщо модифiкацiя не призводить до припинення або замiни зобов'язання, вона коригує зобов'язання i повинна амортизуватися впродовж термiну дiї зобов'язання, що залишився. Новий пiдхiд застосовуватиметься до фiнансових зобов'язань, якi були змiненi або замiненi на момент або пiсля початку звiтного перiоду, в якому уперше була застосована ця поправка.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МСФЗ (IFRS) 3 "Об'єднання бiзнесу".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Поправки замiнюють в IFRS 3 старi посилання на новi Концептуальнi основи 2018 року. Також були оновленi формулювання, що стосуються оцiнних зобов'язань, умовних зобов'язань, умовних активiв i обов'язкових платежiв, щоб уникнути непередбачених наслiдкiв цiєї змiни.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МСФЗ (IFRS) 1 "Перше застосування Мiжнародних стандартiв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Поправки до IFRS 1 спрощують застосування IFRS 1 дочiрньою компанiєю, яка уперше застосовує МСФЗ пiзнiше за свою материнську компанiю. Поправка означає, що дочiрня компанiя, яка уперше застосувала МСФЗ пiзнiше за свою материнську компанiю (вiдповiдно до параграфа IFRS 1: D16(a)), може оцiнювати суму накопичених курсових рiзниць, яка буде вiдображена в консолiдованiй звiтностi материнської компанiї, на основi дати переходу материнської компанiї на МСФЗ.</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МСБО (IAS) 41 "Сiльське господарство".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Поправка виключає вимогу про виключення податкiв з грошових потокiв, використовуваних при розрахунку справедливої вартостi бiологiчних активiв. Це пов'язано з тим, що справедливу вартiсть можна коректно розрахувати з використанням грошових потокiв пiсля сплати податкiв, у поєднаннi iз ставкою дисконтування пiсля сплати податкiв.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Пакетом IBOR-2 27 серпня 2020р. було внесено змiни до п'ятьох мiжнародних стандартiв фiнансової звiтностi. Змiни застосовуватимуться пiд час складання фiнансової звiтностi за перiоди, що починаються пiсля 1 сiчня 2021 року. Застосування змiн має бути ретроспективним. Подання перерахованих порiвняльних даних за попереднi перiоди не вимагається. Воно можливе, лише якщо не застосовуватимуть судження "заднiм числом". Достроково застосовувати змiни дозволено.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МСФЗ 9 "Фiнансовi iнструменти" додано такi новi параграфи: 5.4.5-5.4.9, 6.8.13, 6.9.1-6.9.13, 7.1.9 та 7.2.43-7.2.46.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МСБО 39 "Фiнансовi iнструменти: визнання та оцiнка" додано такi новi параграфи: 102O-102Z3 та 108H-108K.</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МСФЗ 7 "Фiнансовi iнструменти: розкриття iнформацiї" додано такi новi параграфи: 24I-24J та 44GG-44HH.</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МСФЗ 4 "Страховi контракти" додано такi новi параграфи: 20R-20S та 50-51.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МСФЗ 16 "Оренда" додано такi новi параграфи: 104-106, C1B та C20C-C20D.</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Також вiдповiднi пояснення та коментарi внесено до Основ для висновкiв до всiх зазначених стандартiв.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Загалом IBOR-доповнення до стандартiв стосуються облiку змiни бази контрактних грошових потокiв, хеджування, модифiкацiї договiрних умов та розкриття вiдповiдної iнформацiї в примiтках до фiнансових звiтiв.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По-перше, вiдбудеться змiна договорiв та договiрних грошових потокiв: замiсть ставок LIBOR та EURIBOR будуть використанi iншi ставки, з новим принципом формування цiни. I, по-друге, якщо методики оцiнки тих чи iнших об'єктiв облiку прив'язанi до ставок LIBOR та EURIBOR, їх теж потрiбно буде переглянути.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МСФЗ 9 "Фiнансовi iнструменти"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Перегляд бази для розрахунку грошових потокiв за контрактом. Якщо перехiд вiд ставок LIBOR, EURIBOR до нових безризикових ставок є наслiдком IBOR-реформи, то цi змiни не розглядаються як модифiкацiя фiнансового активу або зобов'язання. У такому разi компанiя застосовує спрощення, передбачене новим параграфом 5.4.7 МСФЗ 9, а саме переобраховує ефективну ставку на момент переходу, як це зазначено в параграфi Б5.4.5 МСФЗ 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"Б5.4.5. У випадку фiнансових активiв з плаваючою ставкою та фiнансових зобов'язань з плаваючою ставкою перiодичне переоцiнювання грошових потокiв для вiдображення руху ринкових ставок вiдсотка змiнює ефективну ставку вiдсотка".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Аналогiчнi спрощення застосовуються для тих страхових контрактiв, якi компанiя облiковує за МСФЗ 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Передбачено певнi тимчасовi "полегшення", зокрема: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якщо компонента процентного ризику, яка вiдноситься до базової процентної ставки, визначається не договором, а методикою оцiнювання, то компанiя повинна виконувати вимоги параграфiв 6.3.7 (a) та B6.3.8 МСФЗ 9 (про те, що ризиковий компонент має бути окремо iдентифiкованим) тiльки на дату початку хеджування;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випадку хеджування грошових потокiв, якщо об'єктом хеджування є прогнозована операцiя i при цьому компанiя використовує у своїх методиках оцiнки базовi процентнi ставки, застосовують таке спрощення: коли компанiя визначає, чи є прогнозована операцiя високоймовiрною та чи є виникнення грошових потокiв високоймовiрним, вона застосовує припущення, що базова процентна ставка не змiнюється в результатi реформи, допоки не зникне невизначенiсть щодо строкiв та суми грошових потокiв, яка виникла внаслiдок реформи. Компанiї повиннi розкривати у примiтках до фiнансової звiтностi: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природу та розмiр ризикiв, що пов'язанi з фiнансовими iнструментами, на якi впливає реформа, та як компанiя управляє цими ризиками;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стан переходу компанiї на альтернативнi ставки та як саме компанiя здiйснює цей перехiд.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Вiдповiднi вимоги мiстяться у двох нових параграфах МСФЗ 7: 24I та 24J.</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МСФЗ 16 "Оренда"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 разi змiни ставок внаслiдок реформи компанiя застосовує спрощений пiдхiд: розглядає такий перехiд як змiну оцiнки орендного зобов'язання, а не як модифiкацiю оренди. У такому випадку орендар визначає новi оренднi платежi та </w:t>
      </w:r>
      <w:r w:rsidRPr="00517061">
        <w:rPr>
          <w:rFonts w:ascii="Courier New" w:eastAsia="Times New Roman" w:hAnsi="Courier New" w:cs="Courier New"/>
          <w:sz w:val="20"/>
          <w:szCs w:val="20"/>
          <w:lang w:val="en-US" w:eastAsia="uk-UA"/>
        </w:rPr>
        <w:lastRenderedPageBreak/>
        <w:t>дисконтує їх на переглянуту ставку вiдсотка, яка вiдображає змiну ставки. Цi положення наведенi в нових параграфах 104-106 МСФЗ 16.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Керiвництво Пiдприємства оцiнює вплив змiнених стандартiв на її фiнансову звiтнiсть як несуттєвий.</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w:t>
      </w:r>
      <w:r w:rsidRPr="00517061">
        <w:rPr>
          <w:rFonts w:ascii="Courier New" w:eastAsia="Times New Roman" w:hAnsi="Courier New" w:cs="Courier New"/>
          <w:sz w:val="20"/>
          <w:szCs w:val="20"/>
          <w:lang w:val="en-US" w:eastAsia="uk-UA"/>
        </w:rPr>
        <w:tab/>
        <w:t>Iнформацiя за сегментами.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Операцiйний сегмент - це компонент Пiдприємства, який здiйснює господарську дiяльнiсть, в результатi якої воно може отримувати доходи та нести витрати, у тому числi доходи та витрати, якi стосуються операцiй з будь-якими iншими частинами Пiдприємства. Керiвництво визначило операцiйнi сегменти на пiдставi оперативних звiтiв, аналiзує бiзнес, оцiнює результати дiяльностi операцiйних сегментiв за МСФЗ, Пiдприємство органiзовано у такому бiзнес-сегментi: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виробництво металоконструкцiй.</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Первинний формат представлення сегментної iнформацiї - бiзнес-сегменти - заснований на структурi управлiнської та внутрiшньої звiтностi Пiдприємства. Цiни за операцiями мiж сегментами не завжди встановлюються на комерцiйнiй основi. Результати, активи та зобов`язання сегментiв включають статтi, безпосередньо зв`язанi з цими сегментами, а також тi статтi, якi можуть бути об'рунтовано вiднесенi до цих сегментiв.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Iнформацiя за 2020 рiк за основними сегментами Пiдприємства наведена нижче:</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 тис. грн.</w:t>
      </w:r>
      <w:r w:rsidRPr="00517061">
        <w:rPr>
          <w:rFonts w:ascii="Courier New" w:eastAsia="Times New Roman" w:hAnsi="Courier New" w:cs="Courier New"/>
          <w:sz w:val="20"/>
          <w:szCs w:val="20"/>
          <w:lang w:val="en-US" w:eastAsia="uk-UA"/>
        </w:rPr>
        <w:tab/>
        <w:t>Виробництво металоконструкцiй</w:t>
      </w:r>
      <w:r w:rsidRPr="00517061">
        <w:rPr>
          <w:rFonts w:ascii="Courier New" w:eastAsia="Times New Roman" w:hAnsi="Courier New" w:cs="Courier New"/>
          <w:sz w:val="20"/>
          <w:szCs w:val="20"/>
          <w:lang w:val="en-US" w:eastAsia="uk-UA"/>
        </w:rPr>
        <w:tab/>
        <w:t>Iншi</w:t>
      </w:r>
      <w:r w:rsidRPr="00517061">
        <w:rPr>
          <w:rFonts w:ascii="Courier New" w:eastAsia="Times New Roman" w:hAnsi="Courier New" w:cs="Courier New"/>
          <w:sz w:val="20"/>
          <w:szCs w:val="20"/>
          <w:lang w:val="en-US" w:eastAsia="uk-UA"/>
        </w:rPr>
        <w:tab/>
        <w:t>Всього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зовнiшнiм клiєнтам</w:t>
      </w:r>
      <w:r w:rsidRPr="00517061">
        <w:rPr>
          <w:rFonts w:ascii="Courier New" w:eastAsia="Times New Roman" w:hAnsi="Courier New" w:cs="Courier New"/>
          <w:sz w:val="20"/>
          <w:szCs w:val="20"/>
          <w:lang w:val="en-US" w:eastAsia="uk-UA"/>
        </w:rPr>
        <w:tab/>
        <w:t>78 717</w:t>
      </w:r>
      <w:r w:rsidRPr="00517061">
        <w:rPr>
          <w:rFonts w:ascii="Courier New" w:eastAsia="Times New Roman" w:hAnsi="Courier New" w:cs="Courier New"/>
          <w:sz w:val="20"/>
          <w:szCs w:val="20"/>
          <w:lang w:val="en-US" w:eastAsia="uk-UA"/>
        </w:rPr>
        <w:tab/>
        <w:t>3 082</w:t>
      </w:r>
      <w:r w:rsidRPr="00517061">
        <w:rPr>
          <w:rFonts w:ascii="Courier New" w:eastAsia="Times New Roman" w:hAnsi="Courier New" w:cs="Courier New"/>
          <w:sz w:val="20"/>
          <w:szCs w:val="20"/>
          <w:lang w:val="en-US" w:eastAsia="uk-UA"/>
        </w:rPr>
        <w:tab/>
        <w:t>81 799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iншим сегментам</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Всього доход</w:t>
      </w:r>
      <w:r w:rsidRPr="00517061">
        <w:rPr>
          <w:rFonts w:ascii="Courier New" w:eastAsia="Times New Roman" w:hAnsi="Courier New" w:cs="Courier New"/>
          <w:sz w:val="20"/>
          <w:szCs w:val="20"/>
          <w:lang w:val="en-US" w:eastAsia="uk-UA"/>
        </w:rPr>
        <w:tab/>
        <w:t>78 717</w:t>
      </w:r>
      <w:r w:rsidRPr="00517061">
        <w:rPr>
          <w:rFonts w:ascii="Courier New" w:eastAsia="Times New Roman" w:hAnsi="Courier New" w:cs="Courier New"/>
          <w:sz w:val="20"/>
          <w:szCs w:val="20"/>
          <w:lang w:val="en-US" w:eastAsia="uk-UA"/>
        </w:rPr>
        <w:tab/>
        <w:t>3 082</w:t>
      </w:r>
      <w:r w:rsidRPr="00517061">
        <w:rPr>
          <w:rFonts w:ascii="Courier New" w:eastAsia="Times New Roman" w:hAnsi="Courier New" w:cs="Courier New"/>
          <w:sz w:val="20"/>
          <w:szCs w:val="20"/>
          <w:lang w:val="en-US" w:eastAsia="uk-UA"/>
        </w:rPr>
        <w:tab/>
        <w:t>81 799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сегмента</w:t>
      </w:r>
      <w:r w:rsidRPr="00517061">
        <w:rPr>
          <w:rFonts w:ascii="Courier New" w:eastAsia="Times New Roman" w:hAnsi="Courier New" w:cs="Courier New"/>
          <w:sz w:val="20"/>
          <w:szCs w:val="20"/>
          <w:lang w:val="en-US" w:eastAsia="uk-UA"/>
        </w:rPr>
        <w:tab/>
        <w:t>(70 626)</w:t>
      </w:r>
      <w:r w:rsidRPr="00517061">
        <w:rPr>
          <w:rFonts w:ascii="Courier New" w:eastAsia="Times New Roman" w:hAnsi="Courier New" w:cs="Courier New"/>
          <w:sz w:val="20"/>
          <w:szCs w:val="20"/>
          <w:lang w:val="en-US" w:eastAsia="uk-UA"/>
        </w:rPr>
        <w:tab/>
        <w:t>(3 263)</w:t>
      </w:r>
      <w:r w:rsidRPr="00517061">
        <w:rPr>
          <w:rFonts w:ascii="Courier New" w:eastAsia="Times New Roman" w:hAnsi="Courier New" w:cs="Courier New"/>
          <w:sz w:val="20"/>
          <w:szCs w:val="20"/>
          <w:lang w:val="en-US" w:eastAsia="uk-UA"/>
        </w:rPr>
        <w:tab/>
        <w:t>(73 889)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Результати сегмента</w:t>
      </w:r>
      <w:r w:rsidRPr="00517061">
        <w:rPr>
          <w:rFonts w:ascii="Courier New" w:eastAsia="Times New Roman" w:hAnsi="Courier New" w:cs="Courier New"/>
          <w:sz w:val="20"/>
          <w:szCs w:val="20"/>
          <w:lang w:val="en-US" w:eastAsia="uk-UA"/>
        </w:rPr>
        <w:tab/>
        <w:t>8 091</w:t>
      </w:r>
      <w:r w:rsidRPr="00517061">
        <w:rPr>
          <w:rFonts w:ascii="Courier New" w:eastAsia="Times New Roman" w:hAnsi="Courier New" w:cs="Courier New"/>
          <w:sz w:val="20"/>
          <w:szCs w:val="20"/>
          <w:lang w:val="en-US" w:eastAsia="uk-UA"/>
        </w:rPr>
        <w:tab/>
        <w:t>(181)</w:t>
      </w:r>
      <w:r w:rsidRPr="00517061">
        <w:rPr>
          <w:rFonts w:ascii="Courier New" w:eastAsia="Times New Roman" w:hAnsi="Courier New" w:cs="Courier New"/>
          <w:sz w:val="20"/>
          <w:szCs w:val="20"/>
          <w:lang w:val="en-US" w:eastAsia="uk-UA"/>
        </w:rPr>
        <w:tab/>
        <w:t>7 910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Нерозподiленi доходи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10 407</w:t>
      </w:r>
      <w:r w:rsidRPr="00517061">
        <w:rPr>
          <w:rFonts w:ascii="Courier New" w:eastAsia="Times New Roman" w:hAnsi="Courier New" w:cs="Courier New"/>
          <w:sz w:val="20"/>
          <w:szCs w:val="20"/>
          <w:lang w:val="en-US" w:eastAsia="uk-UA"/>
        </w:rPr>
        <w:tab/>
        <w:t>10 407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Нерозподiленi витрати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(15 553)</w:t>
      </w:r>
      <w:r w:rsidRPr="00517061">
        <w:rPr>
          <w:rFonts w:ascii="Courier New" w:eastAsia="Times New Roman" w:hAnsi="Courier New" w:cs="Courier New"/>
          <w:sz w:val="20"/>
          <w:szCs w:val="20"/>
          <w:lang w:val="en-US" w:eastAsia="uk-UA"/>
        </w:rPr>
        <w:tab/>
        <w:t>(15 553)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Прибуток вiд основної дiяльностi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8 091</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(5 327)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2 764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доходи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доходи</w:t>
      </w:r>
      <w:r w:rsidRPr="00517061">
        <w:rPr>
          <w:rFonts w:ascii="Courier New" w:eastAsia="Times New Roman" w:hAnsi="Courier New" w:cs="Courier New"/>
          <w:sz w:val="20"/>
          <w:szCs w:val="20"/>
          <w:lang w:val="en-US" w:eastAsia="uk-UA"/>
        </w:rPr>
        <w:tab/>
        <w:t>1 511</w:t>
      </w:r>
      <w:r w:rsidRPr="00517061">
        <w:rPr>
          <w:rFonts w:ascii="Courier New" w:eastAsia="Times New Roman" w:hAnsi="Courier New" w:cs="Courier New"/>
          <w:sz w:val="20"/>
          <w:szCs w:val="20"/>
          <w:lang w:val="en-US" w:eastAsia="uk-UA"/>
        </w:rPr>
        <w:tab/>
        <w:t>60</w:t>
      </w:r>
      <w:r w:rsidRPr="00517061">
        <w:rPr>
          <w:rFonts w:ascii="Courier New" w:eastAsia="Times New Roman" w:hAnsi="Courier New" w:cs="Courier New"/>
          <w:sz w:val="20"/>
          <w:szCs w:val="20"/>
          <w:lang w:val="en-US" w:eastAsia="uk-UA"/>
        </w:rPr>
        <w:tab/>
        <w:t>1 571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витрати (чиста сума)</w:t>
      </w:r>
      <w:r w:rsidRPr="00517061">
        <w:rPr>
          <w:rFonts w:ascii="Courier New" w:eastAsia="Times New Roman" w:hAnsi="Courier New" w:cs="Courier New"/>
          <w:sz w:val="20"/>
          <w:szCs w:val="20"/>
          <w:lang w:val="en-US" w:eastAsia="uk-UA"/>
        </w:rPr>
        <w:tab/>
        <w:t xml:space="preserve"> (533)</w:t>
      </w:r>
      <w:r w:rsidRPr="00517061">
        <w:rPr>
          <w:rFonts w:ascii="Courier New" w:eastAsia="Times New Roman" w:hAnsi="Courier New" w:cs="Courier New"/>
          <w:sz w:val="20"/>
          <w:szCs w:val="20"/>
          <w:lang w:val="en-US" w:eastAsia="uk-UA"/>
        </w:rPr>
        <w:tab/>
        <w:t>(21)</w:t>
      </w:r>
      <w:r w:rsidRPr="00517061">
        <w:rPr>
          <w:rFonts w:ascii="Courier New" w:eastAsia="Times New Roman" w:hAnsi="Courier New" w:cs="Courier New"/>
          <w:sz w:val="20"/>
          <w:szCs w:val="20"/>
          <w:lang w:val="en-US" w:eastAsia="uk-UA"/>
        </w:rPr>
        <w:tab/>
        <w:t>(554)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витрати</w:t>
      </w:r>
      <w:r w:rsidRPr="00517061">
        <w:rPr>
          <w:rFonts w:ascii="Courier New" w:eastAsia="Times New Roman" w:hAnsi="Courier New" w:cs="Courier New"/>
          <w:sz w:val="20"/>
          <w:szCs w:val="20"/>
          <w:lang w:val="en-US" w:eastAsia="uk-UA"/>
        </w:rPr>
        <w:tab/>
        <w:t>(4 747)</w:t>
      </w:r>
      <w:r w:rsidRPr="00517061">
        <w:rPr>
          <w:rFonts w:ascii="Courier New" w:eastAsia="Times New Roman" w:hAnsi="Courier New" w:cs="Courier New"/>
          <w:sz w:val="20"/>
          <w:szCs w:val="20"/>
          <w:lang w:val="en-US" w:eastAsia="uk-UA"/>
        </w:rPr>
        <w:tab/>
        <w:t>(186)</w:t>
      </w:r>
      <w:r w:rsidRPr="00517061">
        <w:rPr>
          <w:rFonts w:ascii="Courier New" w:eastAsia="Times New Roman" w:hAnsi="Courier New" w:cs="Courier New"/>
          <w:sz w:val="20"/>
          <w:szCs w:val="20"/>
          <w:lang w:val="en-US" w:eastAsia="uk-UA"/>
        </w:rPr>
        <w:tab/>
        <w:t>(4 933)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Прибуток до оподаткування</w:t>
      </w:r>
      <w:r w:rsidRPr="00517061">
        <w:rPr>
          <w:rFonts w:ascii="Courier New" w:eastAsia="Times New Roman" w:hAnsi="Courier New" w:cs="Courier New"/>
          <w:sz w:val="20"/>
          <w:szCs w:val="20"/>
          <w:lang w:val="en-US" w:eastAsia="uk-UA"/>
        </w:rPr>
        <w:tab/>
        <w:t>4 322</w:t>
      </w:r>
      <w:r w:rsidRPr="00517061">
        <w:rPr>
          <w:rFonts w:ascii="Courier New" w:eastAsia="Times New Roman" w:hAnsi="Courier New" w:cs="Courier New"/>
          <w:sz w:val="20"/>
          <w:szCs w:val="20"/>
          <w:lang w:val="en-US" w:eastAsia="uk-UA"/>
        </w:rPr>
        <w:tab/>
        <w:t>(5 474)</w:t>
      </w:r>
      <w:r w:rsidRPr="00517061">
        <w:rPr>
          <w:rFonts w:ascii="Courier New" w:eastAsia="Times New Roman" w:hAnsi="Courier New" w:cs="Courier New"/>
          <w:sz w:val="20"/>
          <w:szCs w:val="20"/>
          <w:lang w:val="en-US" w:eastAsia="uk-UA"/>
        </w:rPr>
        <w:tab/>
        <w:t>(1 152)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 31 грудня 2020 року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Активи сегмента</w:t>
      </w:r>
      <w:r w:rsidRPr="00517061">
        <w:rPr>
          <w:rFonts w:ascii="Courier New" w:eastAsia="Times New Roman" w:hAnsi="Courier New" w:cs="Courier New"/>
          <w:sz w:val="20"/>
          <w:szCs w:val="20"/>
          <w:lang w:val="en-US" w:eastAsia="uk-UA"/>
        </w:rPr>
        <w:tab/>
        <w:t>171 103</w:t>
      </w:r>
      <w:r w:rsidRPr="00517061">
        <w:rPr>
          <w:rFonts w:ascii="Courier New" w:eastAsia="Times New Roman" w:hAnsi="Courier New" w:cs="Courier New"/>
          <w:sz w:val="20"/>
          <w:szCs w:val="20"/>
          <w:lang w:val="en-US" w:eastAsia="uk-UA"/>
        </w:rPr>
        <w:tab/>
        <w:t>6 703</w:t>
      </w:r>
      <w:r w:rsidRPr="00517061">
        <w:rPr>
          <w:rFonts w:ascii="Courier New" w:eastAsia="Times New Roman" w:hAnsi="Courier New" w:cs="Courier New"/>
          <w:sz w:val="20"/>
          <w:szCs w:val="20"/>
          <w:lang w:val="en-US" w:eastAsia="uk-UA"/>
        </w:rPr>
        <w:tab/>
        <w:t>177 806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нерозподiленi активи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1 318</w:t>
      </w:r>
      <w:r w:rsidRPr="00517061">
        <w:rPr>
          <w:rFonts w:ascii="Courier New" w:eastAsia="Times New Roman" w:hAnsi="Courier New" w:cs="Courier New"/>
          <w:sz w:val="20"/>
          <w:szCs w:val="20"/>
          <w:lang w:val="en-US" w:eastAsia="uk-UA"/>
        </w:rPr>
        <w:tab/>
        <w:t>1 318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Всього активiв</w:t>
      </w:r>
      <w:r w:rsidRPr="00517061">
        <w:rPr>
          <w:rFonts w:ascii="Courier New" w:eastAsia="Times New Roman" w:hAnsi="Courier New" w:cs="Courier New"/>
          <w:sz w:val="20"/>
          <w:szCs w:val="20"/>
          <w:lang w:val="en-US" w:eastAsia="uk-UA"/>
        </w:rPr>
        <w:tab/>
        <w:t>171 103</w:t>
      </w:r>
      <w:r w:rsidRPr="00517061">
        <w:rPr>
          <w:rFonts w:ascii="Courier New" w:eastAsia="Times New Roman" w:hAnsi="Courier New" w:cs="Courier New"/>
          <w:sz w:val="20"/>
          <w:szCs w:val="20"/>
          <w:lang w:val="en-US" w:eastAsia="uk-UA"/>
        </w:rPr>
        <w:tab/>
        <w:t>8 021</w:t>
      </w:r>
      <w:r w:rsidRPr="00517061">
        <w:rPr>
          <w:rFonts w:ascii="Courier New" w:eastAsia="Times New Roman" w:hAnsi="Courier New" w:cs="Courier New"/>
          <w:sz w:val="20"/>
          <w:szCs w:val="20"/>
          <w:lang w:val="en-US" w:eastAsia="uk-UA"/>
        </w:rPr>
        <w:tab/>
        <w:t>179 124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Капiтальнi iнвестицiї</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Амортизацiя основних засобiв </w:t>
      </w:r>
      <w:r w:rsidRPr="00517061">
        <w:rPr>
          <w:rFonts w:ascii="Courier New" w:eastAsia="Times New Roman" w:hAnsi="Courier New" w:cs="Courier New"/>
          <w:sz w:val="20"/>
          <w:szCs w:val="20"/>
          <w:lang w:val="en-US" w:eastAsia="uk-UA"/>
        </w:rPr>
        <w:tab/>
        <w:t>4 066</w:t>
      </w:r>
      <w:r w:rsidRPr="00517061">
        <w:rPr>
          <w:rFonts w:ascii="Courier New" w:eastAsia="Times New Roman" w:hAnsi="Courier New" w:cs="Courier New"/>
          <w:sz w:val="20"/>
          <w:szCs w:val="20"/>
          <w:lang w:val="en-US" w:eastAsia="uk-UA"/>
        </w:rPr>
        <w:tab/>
        <w:t>159</w:t>
      </w:r>
      <w:r w:rsidRPr="00517061">
        <w:rPr>
          <w:rFonts w:ascii="Courier New" w:eastAsia="Times New Roman" w:hAnsi="Courier New" w:cs="Courier New"/>
          <w:sz w:val="20"/>
          <w:szCs w:val="20"/>
          <w:lang w:val="en-US" w:eastAsia="uk-UA"/>
        </w:rPr>
        <w:tab/>
        <w:t>4 225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Iнформацiя за 2019 рiк за основними сегментами Пiдприємства наведена нижче:</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 тис. грн.</w:t>
      </w:r>
      <w:r w:rsidRPr="00517061">
        <w:rPr>
          <w:rFonts w:ascii="Courier New" w:eastAsia="Times New Roman" w:hAnsi="Courier New" w:cs="Courier New"/>
          <w:sz w:val="20"/>
          <w:szCs w:val="20"/>
          <w:lang w:val="en-US" w:eastAsia="uk-UA"/>
        </w:rPr>
        <w:tab/>
        <w:t>Виробництво металоконструкцiй</w:t>
      </w:r>
      <w:r w:rsidRPr="00517061">
        <w:rPr>
          <w:rFonts w:ascii="Courier New" w:eastAsia="Times New Roman" w:hAnsi="Courier New" w:cs="Courier New"/>
          <w:sz w:val="20"/>
          <w:szCs w:val="20"/>
          <w:lang w:val="en-US" w:eastAsia="uk-UA"/>
        </w:rPr>
        <w:tab/>
        <w:t>Iншi</w:t>
      </w:r>
      <w:r w:rsidRPr="00517061">
        <w:rPr>
          <w:rFonts w:ascii="Courier New" w:eastAsia="Times New Roman" w:hAnsi="Courier New" w:cs="Courier New"/>
          <w:sz w:val="20"/>
          <w:szCs w:val="20"/>
          <w:lang w:val="en-US" w:eastAsia="uk-UA"/>
        </w:rPr>
        <w:tab/>
        <w:t>Всього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зовнiшнiм клiєнтам</w:t>
      </w:r>
      <w:r w:rsidRPr="00517061">
        <w:rPr>
          <w:rFonts w:ascii="Courier New" w:eastAsia="Times New Roman" w:hAnsi="Courier New" w:cs="Courier New"/>
          <w:sz w:val="20"/>
          <w:szCs w:val="20"/>
          <w:lang w:val="en-US" w:eastAsia="uk-UA"/>
        </w:rPr>
        <w:tab/>
        <w:t>66 506</w:t>
      </w:r>
      <w:r w:rsidRPr="00517061">
        <w:rPr>
          <w:rFonts w:ascii="Courier New" w:eastAsia="Times New Roman" w:hAnsi="Courier New" w:cs="Courier New"/>
          <w:sz w:val="20"/>
          <w:szCs w:val="20"/>
          <w:lang w:val="en-US" w:eastAsia="uk-UA"/>
        </w:rPr>
        <w:tab/>
        <w:t>2 866</w:t>
      </w:r>
      <w:r w:rsidRPr="00517061">
        <w:rPr>
          <w:rFonts w:ascii="Courier New" w:eastAsia="Times New Roman" w:hAnsi="Courier New" w:cs="Courier New"/>
          <w:sz w:val="20"/>
          <w:szCs w:val="20"/>
          <w:lang w:val="en-US" w:eastAsia="uk-UA"/>
        </w:rPr>
        <w:tab/>
        <w:t>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iншим сегментам</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Всього доход</w:t>
      </w:r>
      <w:r w:rsidRPr="00517061">
        <w:rPr>
          <w:rFonts w:ascii="Courier New" w:eastAsia="Times New Roman" w:hAnsi="Courier New" w:cs="Courier New"/>
          <w:sz w:val="20"/>
          <w:szCs w:val="20"/>
          <w:lang w:val="en-US" w:eastAsia="uk-UA"/>
        </w:rPr>
        <w:tab/>
        <w:t>66 506</w:t>
      </w:r>
      <w:r w:rsidRPr="00517061">
        <w:rPr>
          <w:rFonts w:ascii="Courier New" w:eastAsia="Times New Roman" w:hAnsi="Courier New" w:cs="Courier New"/>
          <w:sz w:val="20"/>
          <w:szCs w:val="20"/>
          <w:lang w:val="en-US" w:eastAsia="uk-UA"/>
        </w:rPr>
        <w:tab/>
        <w:t>2 866</w:t>
      </w:r>
      <w:r w:rsidRPr="00517061">
        <w:rPr>
          <w:rFonts w:ascii="Courier New" w:eastAsia="Times New Roman" w:hAnsi="Courier New" w:cs="Courier New"/>
          <w:sz w:val="20"/>
          <w:szCs w:val="20"/>
          <w:lang w:val="en-US" w:eastAsia="uk-UA"/>
        </w:rPr>
        <w:tab/>
        <w:t>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сегмента</w:t>
      </w:r>
      <w:r w:rsidRPr="00517061">
        <w:rPr>
          <w:rFonts w:ascii="Courier New" w:eastAsia="Times New Roman" w:hAnsi="Courier New" w:cs="Courier New"/>
          <w:sz w:val="20"/>
          <w:szCs w:val="20"/>
          <w:lang w:val="en-US" w:eastAsia="uk-UA"/>
        </w:rPr>
        <w:tab/>
        <w:t>(78 123)</w:t>
      </w:r>
      <w:r w:rsidRPr="00517061">
        <w:rPr>
          <w:rFonts w:ascii="Courier New" w:eastAsia="Times New Roman" w:hAnsi="Courier New" w:cs="Courier New"/>
          <w:sz w:val="20"/>
          <w:szCs w:val="20"/>
          <w:lang w:val="en-US" w:eastAsia="uk-UA"/>
        </w:rPr>
        <w:tab/>
        <w:t>(2 643)</w:t>
      </w:r>
      <w:r w:rsidRPr="00517061">
        <w:rPr>
          <w:rFonts w:ascii="Courier New" w:eastAsia="Times New Roman" w:hAnsi="Courier New" w:cs="Courier New"/>
          <w:sz w:val="20"/>
          <w:szCs w:val="20"/>
          <w:lang w:val="en-US" w:eastAsia="uk-UA"/>
        </w:rPr>
        <w:tab/>
        <w:t>(80 766)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Результати сегмента</w:t>
      </w:r>
      <w:r w:rsidRPr="00517061">
        <w:rPr>
          <w:rFonts w:ascii="Courier New" w:eastAsia="Times New Roman" w:hAnsi="Courier New" w:cs="Courier New"/>
          <w:sz w:val="20"/>
          <w:szCs w:val="20"/>
          <w:lang w:val="en-US" w:eastAsia="uk-UA"/>
        </w:rPr>
        <w:tab/>
        <w:t>(11 617)</w:t>
      </w:r>
      <w:r w:rsidRPr="00517061">
        <w:rPr>
          <w:rFonts w:ascii="Courier New" w:eastAsia="Times New Roman" w:hAnsi="Courier New" w:cs="Courier New"/>
          <w:sz w:val="20"/>
          <w:szCs w:val="20"/>
          <w:lang w:val="en-US" w:eastAsia="uk-UA"/>
        </w:rPr>
        <w:tab/>
        <w:t>223</w:t>
      </w:r>
      <w:r w:rsidRPr="00517061">
        <w:rPr>
          <w:rFonts w:ascii="Courier New" w:eastAsia="Times New Roman" w:hAnsi="Courier New" w:cs="Courier New"/>
          <w:sz w:val="20"/>
          <w:szCs w:val="20"/>
          <w:lang w:val="en-US" w:eastAsia="uk-UA"/>
        </w:rPr>
        <w:tab/>
        <w:t>(11 394)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Нерозподiленi доходи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11 977</w:t>
      </w:r>
      <w:r w:rsidRPr="00517061">
        <w:rPr>
          <w:rFonts w:ascii="Courier New" w:eastAsia="Times New Roman" w:hAnsi="Courier New" w:cs="Courier New"/>
          <w:sz w:val="20"/>
          <w:szCs w:val="20"/>
          <w:lang w:val="en-US" w:eastAsia="uk-UA"/>
        </w:rPr>
        <w:tab/>
        <w:t>11 977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Нерозподiленi витрати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(13 705)</w:t>
      </w:r>
      <w:r w:rsidRPr="00517061">
        <w:rPr>
          <w:rFonts w:ascii="Courier New" w:eastAsia="Times New Roman" w:hAnsi="Courier New" w:cs="Courier New"/>
          <w:sz w:val="20"/>
          <w:szCs w:val="20"/>
          <w:lang w:val="en-US" w:eastAsia="uk-UA"/>
        </w:rPr>
        <w:tab/>
        <w:t>(13 705)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Прибуток вiд основної дiяльностi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(11 617)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(1 505)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(13 122)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доходи</w:t>
      </w:r>
      <w:r w:rsidRPr="00517061">
        <w:rPr>
          <w:rFonts w:ascii="Courier New" w:eastAsia="Times New Roman" w:hAnsi="Courier New" w:cs="Courier New"/>
          <w:sz w:val="20"/>
          <w:szCs w:val="20"/>
          <w:lang w:val="en-US" w:eastAsia="uk-UA"/>
        </w:rPr>
        <w:tab/>
        <w:t>48 331</w:t>
      </w:r>
      <w:r w:rsidRPr="00517061">
        <w:rPr>
          <w:rFonts w:ascii="Courier New" w:eastAsia="Times New Roman" w:hAnsi="Courier New" w:cs="Courier New"/>
          <w:sz w:val="20"/>
          <w:szCs w:val="20"/>
          <w:lang w:val="en-US" w:eastAsia="uk-UA"/>
        </w:rPr>
        <w:tab/>
        <w:t>2 082</w:t>
      </w:r>
      <w:r w:rsidRPr="00517061">
        <w:rPr>
          <w:rFonts w:ascii="Courier New" w:eastAsia="Times New Roman" w:hAnsi="Courier New" w:cs="Courier New"/>
          <w:sz w:val="20"/>
          <w:szCs w:val="20"/>
          <w:lang w:val="en-US" w:eastAsia="uk-UA"/>
        </w:rPr>
        <w:tab/>
        <w:t>50 413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доходи</w:t>
      </w:r>
      <w:r w:rsidRPr="00517061">
        <w:rPr>
          <w:rFonts w:ascii="Courier New" w:eastAsia="Times New Roman" w:hAnsi="Courier New" w:cs="Courier New"/>
          <w:sz w:val="20"/>
          <w:szCs w:val="20"/>
          <w:lang w:val="en-US" w:eastAsia="uk-UA"/>
        </w:rPr>
        <w:tab/>
        <w:t>29 311</w:t>
      </w:r>
      <w:r w:rsidRPr="00517061">
        <w:rPr>
          <w:rFonts w:ascii="Courier New" w:eastAsia="Times New Roman" w:hAnsi="Courier New" w:cs="Courier New"/>
          <w:sz w:val="20"/>
          <w:szCs w:val="20"/>
          <w:lang w:val="en-US" w:eastAsia="uk-UA"/>
        </w:rPr>
        <w:tab/>
        <w:t>1 263</w:t>
      </w:r>
      <w:r w:rsidRPr="00517061">
        <w:rPr>
          <w:rFonts w:ascii="Courier New" w:eastAsia="Times New Roman" w:hAnsi="Courier New" w:cs="Courier New"/>
          <w:sz w:val="20"/>
          <w:szCs w:val="20"/>
          <w:lang w:val="en-US" w:eastAsia="uk-UA"/>
        </w:rPr>
        <w:tab/>
        <w:t>30 574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витрати (чиста сума)</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(5 972)</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(257)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(6 229)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витрати</w:t>
      </w:r>
      <w:r w:rsidRPr="00517061">
        <w:rPr>
          <w:rFonts w:ascii="Courier New" w:eastAsia="Times New Roman" w:hAnsi="Courier New" w:cs="Courier New"/>
          <w:sz w:val="20"/>
          <w:szCs w:val="20"/>
          <w:lang w:val="en-US" w:eastAsia="uk-UA"/>
        </w:rPr>
        <w:tab/>
        <w:t>(11 154)</w:t>
      </w:r>
      <w:r w:rsidRPr="00517061">
        <w:rPr>
          <w:rFonts w:ascii="Courier New" w:eastAsia="Times New Roman" w:hAnsi="Courier New" w:cs="Courier New"/>
          <w:sz w:val="20"/>
          <w:szCs w:val="20"/>
          <w:lang w:val="en-US" w:eastAsia="uk-UA"/>
        </w:rPr>
        <w:tab/>
        <w:t>(480)</w:t>
      </w:r>
      <w:r w:rsidRPr="00517061">
        <w:rPr>
          <w:rFonts w:ascii="Courier New" w:eastAsia="Times New Roman" w:hAnsi="Courier New" w:cs="Courier New"/>
          <w:sz w:val="20"/>
          <w:szCs w:val="20"/>
          <w:lang w:val="en-US" w:eastAsia="uk-UA"/>
        </w:rPr>
        <w:tab/>
        <w:t>(11 634)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Прибуток до оподаткування</w:t>
      </w:r>
      <w:r w:rsidRPr="00517061">
        <w:rPr>
          <w:rFonts w:ascii="Courier New" w:eastAsia="Times New Roman" w:hAnsi="Courier New" w:cs="Courier New"/>
          <w:sz w:val="20"/>
          <w:szCs w:val="20"/>
          <w:lang w:val="en-US" w:eastAsia="uk-UA"/>
        </w:rPr>
        <w:tab/>
        <w:t>48 899</w:t>
      </w:r>
      <w:r w:rsidRPr="00517061">
        <w:rPr>
          <w:rFonts w:ascii="Courier New" w:eastAsia="Times New Roman" w:hAnsi="Courier New" w:cs="Courier New"/>
          <w:sz w:val="20"/>
          <w:szCs w:val="20"/>
          <w:lang w:val="en-US" w:eastAsia="uk-UA"/>
        </w:rPr>
        <w:tab/>
        <w:t>1 103</w:t>
      </w:r>
      <w:r w:rsidRPr="00517061">
        <w:rPr>
          <w:rFonts w:ascii="Courier New" w:eastAsia="Times New Roman" w:hAnsi="Courier New" w:cs="Courier New"/>
          <w:sz w:val="20"/>
          <w:szCs w:val="20"/>
          <w:lang w:val="en-US" w:eastAsia="uk-UA"/>
        </w:rPr>
        <w:tab/>
        <w:t>50 002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 31 грудня 2019 року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Активи сегмента</w:t>
      </w:r>
      <w:r w:rsidRPr="00517061">
        <w:rPr>
          <w:rFonts w:ascii="Courier New" w:eastAsia="Times New Roman" w:hAnsi="Courier New" w:cs="Courier New"/>
          <w:sz w:val="20"/>
          <w:szCs w:val="20"/>
          <w:lang w:val="en-US" w:eastAsia="uk-UA"/>
        </w:rPr>
        <w:tab/>
        <w:t>143 323</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143 323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нерозподiленi активи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193</w:t>
      </w:r>
      <w:r w:rsidRPr="00517061">
        <w:rPr>
          <w:rFonts w:ascii="Courier New" w:eastAsia="Times New Roman" w:hAnsi="Courier New" w:cs="Courier New"/>
          <w:sz w:val="20"/>
          <w:szCs w:val="20"/>
          <w:lang w:val="en-US" w:eastAsia="uk-UA"/>
        </w:rPr>
        <w:tab/>
        <w:t xml:space="preserve">     193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Всього активiв</w:t>
      </w:r>
      <w:r w:rsidRPr="00517061">
        <w:rPr>
          <w:rFonts w:ascii="Courier New" w:eastAsia="Times New Roman" w:hAnsi="Courier New" w:cs="Courier New"/>
          <w:sz w:val="20"/>
          <w:szCs w:val="20"/>
          <w:lang w:val="en-US" w:eastAsia="uk-UA"/>
        </w:rPr>
        <w:tab/>
        <w:t>143 323</w:t>
      </w:r>
      <w:r w:rsidRPr="00517061">
        <w:rPr>
          <w:rFonts w:ascii="Courier New" w:eastAsia="Times New Roman" w:hAnsi="Courier New" w:cs="Courier New"/>
          <w:sz w:val="20"/>
          <w:szCs w:val="20"/>
          <w:lang w:val="en-US" w:eastAsia="uk-UA"/>
        </w:rPr>
        <w:tab/>
        <w:t>193</w:t>
      </w:r>
      <w:r w:rsidRPr="00517061">
        <w:rPr>
          <w:rFonts w:ascii="Courier New" w:eastAsia="Times New Roman" w:hAnsi="Courier New" w:cs="Courier New"/>
          <w:sz w:val="20"/>
          <w:szCs w:val="20"/>
          <w:lang w:val="en-US" w:eastAsia="uk-UA"/>
        </w:rPr>
        <w:tab/>
        <w:t>143 516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Капiтальнi iнвестицiї</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Амортизацiя основних засобiв </w:t>
      </w:r>
      <w:r w:rsidRPr="00517061">
        <w:rPr>
          <w:rFonts w:ascii="Courier New" w:eastAsia="Times New Roman" w:hAnsi="Courier New" w:cs="Courier New"/>
          <w:sz w:val="20"/>
          <w:szCs w:val="20"/>
          <w:lang w:val="en-US" w:eastAsia="uk-UA"/>
        </w:rPr>
        <w:tab/>
        <w:t>4 310</w:t>
      </w:r>
      <w:r w:rsidRPr="00517061">
        <w:rPr>
          <w:rFonts w:ascii="Courier New" w:eastAsia="Times New Roman" w:hAnsi="Courier New" w:cs="Courier New"/>
          <w:sz w:val="20"/>
          <w:szCs w:val="20"/>
          <w:lang w:val="en-US" w:eastAsia="uk-UA"/>
        </w:rPr>
        <w:tab/>
        <w:t>186</w:t>
      </w:r>
      <w:r w:rsidRPr="00517061">
        <w:rPr>
          <w:rFonts w:ascii="Courier New" w:eastAsia="Times New Roman" w:hAnsi="Courier New" w:cs="Courier New"/>
          <w:sz w:val="20"/>
          <w:szCs w:val="20"/>
          <w:lang w:val="en-US" w:eastAsia="uk-UA"/>
        </w:rPr>
        <w:tab/>
        <w:t>4 496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Географiчнi сегменти: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 тис. грн.</w:t>
      </w:r>
      <w:r w:rsidRPr="00517061">
        <w:rPr>
          <w:rFonts w:ascii="Courier New" w:eastAsia="Times New Roman" w:hAnsi="Courier New" w:cs="Courier New"/>
          <w:sz w:val="20"/>
          <w:szCs w:val="20"/>
          <w:lang w:val="en-US" w:eastAsia="uk-UA"/>
        </w:rPr>
        <w:tab/>
        <w:t>2020 рiк</w:t>
      </w:r>
      <w:r w:rsidRPr="00517061">
        <w:rPr>
          <w:rFonts w:ascii="Courier New" w:eastAsia="Times New Roman" w:hAnsi="Courier New" w:cs="Courier New"/>
          <w:sz w:val="20"/>
          <w:szCs w:val="20"/>
          <w:lang w:val="en-US" w:eastAsia="uk-UA"/>
        </w:rPr>
        <w:tab/>
        <w:t>2019 рiк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Україна</w:t>
      </w:r>
      <w:r w:rsidRPr="00517061">
        <w:rPr>
          <w:rFonts w:ascii="Courier New" w:eastAsia="Times New Roman" w:hAnsi="Courier New" w:cs="Courier New"/>
          <w:sz w:val="20"/>
          <w:szCs w:val="20"/>
          <w:lang w:val="en-US" w:eastAsia="uk-UA"/>
        </w:rPr>
        <w:tab/>
        <w:t>81 799</w:t>
      </w:r>
      <w:r w:rsidRPr="00517061">
        <w:rPr>
          <w:rFonts w:ascii="Courier New" w:eastAsia="Times New Roman" w:hAnsi="Courier New" w:cs="Courier New"/>
          <w:sz w:val="20"/>
          <w:szCs w:val="20"/>
          <w:lang w:val="en-US" w:eastAsia="uk-UA"/>
        </w:rPr>
        <w:tab/>
        <w:t>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країни</w:t>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Всього виручка</w:t>
      </w:r>
      <w:r w:rsidRPr="00517061">
        <w:rPr>
          <w:rFonts w:ascii="Courier New" w:eastAsia="Times New Roman" w:hAnsi="Courier New" w:cs="Courier New"/>
          <w:sz w:val="20"/>
          <w:szCs w:val="20"/>
          <w:lang w:val="en-US" w:eastAsia="uk-UA"/>
        </w:rPr>
        <w:tab/>
        <w:t>81 799</w:t>
      </w:r>
      <w:r w:rsidRPr="00517061">
        <w:rPr>
          <w:rFonts w:ascii="Courier New" w:eastAsia="Times New Roman" w:hAnsi="Courier New" w:cs="Courier New"/>
          <w:sz w:val="20"/>
          <w:szCs w:val="20"/>
          <w:lang w:val="en-US" w:eastAsia="uk-UA"/>
        </w:rPr>
        <w:tab/>
        <w:t>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9.</w:t>
      </w:r>
      <w:r w:rsidRPr="00517061">
        <w:rPr>
          <w:rFonts w:ascii="Courier New" w:eastAsia="Times New Roman" w:hAnsi="Courier New" w:cs="Courier New"/>
          <w:sz w:val="20"/>
          <w:szCs w:val="20"/>
          <w:lang w:val="en-US" w:eastAsia="uk-UA"/>
        </w:rPr>
        <w:tab/>
        <w:t>Операцiї зi зв'язаними сторонами.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зв'язаних сторiн ПрАТ "ЗМК Укрсталь Запорiжжя" належать: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Назва</w:t>
      </w:r>
      <w:r w:rsidRPr="00517061">
        <w:rPr>
          <w:rFonts w:ascii="Courier New" w:eastAsia="Times New Roman" w:hAnsi="Courier New" w:cs="Courier New"/>
          <w:sz w:val="20"/>
          <w:szCs w:val="20"/>
          <w:lang w:val="en-US" w:eastAsia="uk-UA"/>
        </w:rPr>
        <w:tab/>
        <w:t>Код</w:t>
      </w:r>
      <w:r w:rsidRPr="00517061">
        <w:rPr>
          <w:rFonts w:ascii="Courier New" w:eastAsia="Times New Roman" w:hAnsi="Courier New" w:cs="Courier New"/>
          <w:sz w:val="20"/>
          <w:szCs w:val="20"/>
          <w:lang w:val="en-US" w:eastAsia="uk-UA"/>
        </w:rPr>
        <w:tab/>
        <w:t>Ступiнь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MOGROVE  LIMITED</w:t>
      </w:r>
      <w:r w:rsidRPr="00517061">
        <w:rPr>
          <w:rFonts w:ascii="Courier New" w:eastAsia="Times New Roman" w:hAnsi="Courier New" w:cs="Courier New"/>
          <w:sz w:val="20"/>
          <w:szCs w:val="20"/>
          <w:lang w:val="en-US" w:eastAsia="uk-UA"/>
        </w:rPr>
        <w:tab/>
        <w:t>НЕ 265404</w:t>
      </w:r>
      <w:r w:rsidRPr="00517061">
        <w:rPr>
          <w:rFonts w:ascii="Courier New" w:eastAsia="Times New Roman" w:hAnsi="Courier New" w:cs="Courier New"/>
          <w:sz w:val="20"/>
          <w:szCs w:val="20"/>
          <w:lang w:val="en-US" w:eastAsia="uk-UA"/>
        </w:rPr>
        <w:tab/>
        <w:t>Власник акцiй пiдприємства у розмiрi 99,767%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"Укрсталь Конструкцiя"</w:t>
      </w:r>
      <w:r w:rsidRPr="00517061">
        <w:rPr>
          <w:rFonts w:ascii="Courier New" w:eastAsia="Times New Roman" w:hAnsi="Courier New" w:cs="Courier New"/>
          <w:sz w:val="20"/>
          <w:szCs w:val="20"/>
          <w:lang w:val="en-US" w:eastAsia="uk-UA"/>
        </w:rPr>
        <w:tab/>
        <w:t>01412868</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"ЗМК Укрсталь Днiпро"</w:t>
      </w:r>
      <w:r w:rsidRPr="00517061">
        <w:rPr>
          <w:rFonts w:ascii="Courier New" w:eastAsia="Times New Roman" w:hAnsi="Courier New" w:cs="Courier New"/>
          <w:sz w:val="20"/>
          <w:szCs w:val="20"/>
          <w:lang w:val="en-US" w:eastAsia="uk-UA"/>
        </w:rPr>
        <w:tab/>
        <w:t>01412851</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 "ЗМК Укрсталь Житомир"</w:t>
      </w:r>
      <w:r w:rsidRPr="00517061">
        <w:rPr>
          <w:rFonts w:ascii="Courier New" w:eastAsia="Times New Roman" w:hAnsi="Courier New" w:cs="Courier New"/>
          <w:sz w:val="20"/>
          <w:szCs w:val="20"/>
          <w:lang w:val="en-US" w:eastAsia="uk-UA"/>
        </w:rPr>
        <w:tab/>
        <w:t>31739156</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ПрАТ Закордоненергокомплектбуд" </w:t>
      </w:r>
      <w:r w:rsidRPr="00517061">
        <w:rPr>
          <w:rFonts w:ascii="Courier New" w:eastAsia="Times New Roman" w:hAnsi="Courier New" w:cs="Courier New"/>
          <w:sz w:val="20"/>
          <w:szCs w:val="20"/>
          <w:lang w:val="en-US" w:eastAsia="uk-UA"/>
        </w:rPr>
        <w:tab/>
        <w:t>00104060</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"ЕМЗ "Металiст"</w:t>
      </w:r>
      <w:r w:rsidRPr="00517061">
        <w:rPr>
          <w:rFonts w:ascii="Courier New" w:eastAsia="Times New Roman" w:hAnsi="Courier New" w:cs="Courier New"/>
          <w:sz w:val="20"/>
          <w:szCs w:val="20"/>
          <w:lang w:val="en-US" w:eastAsia="uk-UA"/>
        </w:rPr>
        <w:tab/>
        <w:t>05309512</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"Центросталь-Домсталь"</w:t>
      </w:r>
      <w:r w:rsidRPr="00517061">
        <w:rPr>
          <w:rFonts w:ascii="Courier New" w:eastAsia="Times New Roman" w:hAnsi="Courier New" w:cs="Courier New"/>
          <w:sz w:val="20"/>
          <w:szCs w:val="20"/>
          <w:lang w:val="en-US" w:eastAsia="uk-UA"/>
        </w:rPr>
        <w:tab/>
        <w:t>23535092</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Консорцiум "Iндустрiальна Група"</w:t>
      </w:r>
      <w:r w:rsidRPr="00517061">
        <w:rPr>
          <w:rFonts w:ascii="Courier New" w:eastAsia="Times New Roman" w:hAnsi="Courier New" w:cs="Courier New"/>
          <w:sz w:val="20"/>
          <w:szCs w:val="20"/>
          <w:lang w:val="en-US" w:eastAsia="uk-UA"/>
        </w:rPr>
        <w:tab/>
        <w:t>32961940</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"Авдiївський ЗМК"</w:t>
      </w:r>
      <w:r w:rsidRPr="00517061">
        <w:rPr>
          <w:rFonts w:ascii="Courier New" w:eastAsia="Times New Roman" w:hAnsi="Courier New" w:cs="Courier New"/>
          <w:sz w:val="20"/>
          <w:szCs w:val="20"/>
          <w:lang w:val="en-US" w:eastAsia="uk-UA"/>
        </w:rPr>
        <w:tab/>
        <w:t>00130636</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 "БК "Укрстальмонтаж"</w:t>
      </w:r>
      <w:r w:rsidRPr="00517061">
        <w:rPr>
          <w:rFonts w:ascii="Courier New" w:eastAsia="Times New Roman" w:hAnsi="Courier New" w:cs="Courier New"/>
          <w:sz w:val="20"/>
          <w:szCs w:val="20"/>
          <w:lang w:val="en-US" w:eastAsia="uk-UA"/>
        </w:rPr>
        <w:tab/>
        <w:t>34498596</w:t>
      </w:r>
      <w:r w:rsidRPr="00517061">
        <w:rPr>
          <w:rFonts w:ascii="Courier New" w:eastAsia="Times New Roman" w:hAnsi="Courier New" w:cs="Courier New"/>
          <w:sz w:val="20"/>
          <w:szCs w:val="20"/>
          <w:lang w:val="en-US" w:eastAsia="uk-UA"/>
        </w:rPr>
        <w:tab/>
        <w:t>Перебувають пiд спiльним контролем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Зв'язанi сторони визначаються у МСБО 24 "Розкриття iнформацiї про зв`язанi сторони". Сторони вважаються зв'язаними у тому випадку, коли одна сторона має можливiсть контролювати iншу сторону або здiйснює суттєвий вплив на iншу сторону при прийняттi фiнансових та операцiйних рiшень. Зв'язанi сторони включають фактичну контролюючу сторону, компанiї, якi перебувають пiд спiльним контролем з Групою, основний управлiнський персонал Групи i членiв їх сiмей та iнших осiб. Пiд час визначення зв'язаної сторони увага спрямована на суть цих вiдносин, а не лише на юридичну форму.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Залишки Пiдприємства за розрахунками зi зв'язаними сторонами на 31 грудня 2020р. та на 31 грудня 2019р. представленi за балансовою вартiстю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2020р.               31 грудня 2019р.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та iнша дебiторська заборгованiсть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24 927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2 277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та iнша кредиторська заборгованiсть</w:t>
      </w:r>
      <w:r w:rsidRPr="00517061">
        <w:rPr>
          <w:rFonts w:ascii="Courier New" w:eastAsia="Times New Roman" w:hAnsi="Courier New" w:cs="Courier New"/>
          <w:sz w:val="20"/>
          <w:szCs w:val="20"/>
          <w:lang w:val="en-US" w:eastAsia="uk-UA"/>
        </w:rPr>
        <w:tab/>
        <w:t xml:space="preserve">                                          5 794</w:t>
      </w:r>
      <w:r w:rsidRPr="00517061">
        <w:rPr>
          <w:rFonts w:ascii="Courier New" w:eastAsia="Times New Roman" w:hAnsi="Courier New" w:cs="Courier New"/>
          <w:sz w:val="20"/>
          <w:szCs w:val="20"/>
          <w:lang w:val="en-US" w:eastAsia="uk-UA"/>
        </w:rPr>
        <w:tab/>
        <w:t xml:space="preserve">                              4 666</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отриманi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337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Операцiї зi зв'язаними сторонами за рiк, що закiнчився 31 грудня 2020р, 31 грудня 2019р.,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2020р.</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Реалiзацiя товарiв, робiт, послуг:       </w:t>
      </w:r>
      <w:r w:rsidRPr="00517061">
        <w:rPr>
          <w:rFonts w:ascii="Courier New" w:eastAsia="Times New Roman" w:hAnsi="Courier New" w:cs="Courier New"/>
          <w:sz w:val="20"/>
          <w:szCs w:val="20"/>
          <w:lang w:val="en-US" w:eastAsia="uk-UA"/>
        </w:rPr>
        <w:tab/>
        <w:t xml:space="preserve">                        100 606                                                     82 013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"Укрстальконструкцiя"                                           99 815                                                      75 960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ПрАТ "ЗМК Укрсталь Днiпро"                                              511                                                           444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Закордоненергокомплектбуд"                                       26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 ЕМЗ "Металiст"                                                         2                                                               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 Авдiївський ЗМК"                                                     190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 "БК "Укрстальмонтаж"                                               62                                                          5 607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Придбання товарiв, робiт, послуг                                      30 439                                                         4 520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"Укрстальконструкцiя"                                            5 624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 Авдiївський ЗМК"                                                             79                                                                212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Закордоненергокомплектбуд"                                    1 098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ПрАТ "ЗМК Укрсталь Днiпро"                                          22 615                                                         3 403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ТОВ "ЗМК Укрсталь Житомир"                                           100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Консорцiум "Iндустрiальная Група"                                       36                                                               36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 ЕМЗ "Металiст"                                                        18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 Центросталь-Домсталь"                                         869                                                             869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Погашення позики зв'язаною стороною                                -                                                                 330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"Укрстальконструкцiя                                                -                                                                 330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Позика надана зв'язаною стороною</w:t>
      </w:r>
      <w:r w:rsidRPr="00517061">
        <w:rPr>
          <w:rFonts w:ascii="Courier New" w:eastAsia="Times New Roman" w:hAnsi="Courier New" w:cs="Courier New"/>
          <w:sz w:val="20"/>
          <w:szCs w:val="20"/>
          <w:lang w:val="en-US" w:eastAsia="uk-UA"/>
        </w:rPr>
        <w:tab/>
        <w:t xml:space="preserve">                            233                                                           7 093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"Укрстальконструкцiя                                               233                                                           7 093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Погашення позики зв'язанiй сторонi                                     -                                                              5 000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"Укрстальконструкцiя                                                -                                                              5 000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Погашення зобов'язань зв'язаним сторонам                    29 543                                                           5 003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ПрАТ "Укрстальконструкцiя                                            5 624                                                                50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ПрАТ "ЗМК Укрсталь Днiпро"                                        22 459                                                            4 181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 Авдiївський ЗМК"                                                      79                                                                212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Закордоненергокомплектбуд                                        975                                                                     265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ПрАТ " Центросталь-Домсталь                                            406                                                                     295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Погашення зобов'язань зв'язаними сторонами               77 956                                                           83 326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"Укрстальконструкцiя                                          77 505                                                           76 139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ПрАТ "ЗМК Укрсталь Днiпро"                                           190                                                              2 625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ТОВ "БК "Укрстальмонтаж"                                             50                                                              4 562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 Авдiївський ЗМК"                                                   185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ПрАТ Закордоненергокомплектбуд                                         26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торгова та iнша дебiторська заборгованiсть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та iнша дебiторська заборгованiсть станом на 31 грудня 2020р. i на 31 грудня 2019 року, яка виникла внаслiдок операцiй зi зв'язаними сторонами не мiстить вiдсоткових доходiв. Розрахунок за нею здiйснюється або грошовими коштами, або взаємозалiком боргу. Пiдприємство створювало резерв пiд знецiнення дебiторської заборгованостi вiд операцiї зi зв'язаними сторонами станом на 31 грудня 2020р.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Закупiвля, торгова кредиторська заборгованiсть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кредиторська заборгованiсть станом на 31 грудня 2020р. i на 31 грудня 2019 року складається iз сум, якi пiдлягають оплатi зв'язаним сторонам за постачання товарiв, робiт, послуг. Вiдсотки на кредиторську заборгованiсть не нараховуються, тому що вона пiдлягає погашенню протягом звичайної господарської дiяльностi.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Компенсацiї провiдному управлiнському персоналу.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Провiдний управлiнський персонал складається з генерального директора Пiдприємства. У 2020р. компенсацiя провiдному управлiнському персоналу, яка включена до адмiнiстративних витрат, склала 644,8 тис. грн. У 2019р. компенсацiя провiдному управлiнському персоналу, яка включена до адмiнiстративних витрат, склала 902,7 тис. грн. Компенсацiя провiдному управлiнському персоналу головним чином складається iз заробiтної плати.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10. Нематерiальнi активи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1000, 1001, 1002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Станом на 31 грудня 2020р. i  на 31 грудня 2019р. нематерiальнi активи складались з таких компонентiв: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 тисячах гривень                                                           31 грудня 2020р.                     31 грудня 2019р.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 xml:space="preserve">Програмне забезпечення                                                        113                                          113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Розробка вiдео макету                                                             17                                            17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Веб-сайт                                                                                     2                                              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Всього                                                                                     132                                          132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Рух нематерiальних активiв за рiк, що закiнчився 31 грудня 2020р., представлений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Вартiсть</w:t>
      </w:r>
      <w:r w:rsidRPr="00517061">
        <w:rPr>
          <w:rFonts w:ascii="Courier New" w:eastAsia="Times New Roman" w:hAnsi="Courier New" w:cs="Courier New"/>
          <w:sz w:val="20"/>
          <w:szCs w:val="20"/>
          <w:lang w:val="en-US" w:eastAsia="uk-UA"/>
        </w:rPr>
        <w:tab/>
        <w:t xml:space="preserve">         Накопичена</w:t>
      </w:r>
      <w:r w:rsidRPr="00517061">
        <w:rPr>
          <w:rFonts w:ascii="Courier New" w:eastAsia="Times New Roman" w:hAnsi="Courier New" w:cs="Courier New"/>
          <w:sz w:val="20"/>
          <w:szCs w:val="20"/>
          <w:lang w:val="en-US" w:eastAsia="uk-UA"/>
        </w:rPr>
        <w:tab/>
        <w:t xml:space="preserve"> Чиста балансова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амортизацiя</w:t>
      </w:r>
      <w:r w:rsidRPr="00517061">
        <w:rPr>
          <w:rFonts w:ascii="Courier New" w:eastAsia="Times New Roman" w:hAnsi="Courier New" w:cs="Courier New"/>
          <w:sz w:val="20"/>
          <w:szCs w:val="20"/>
          <w:lang w:val="en-US" w:eastAsia="uk-UA"/>
        </w:rPr>
        <w:tab/>
        <w:t xml:space="preserve">  вартiсть</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Сальдо на 1 сiчня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132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(130)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Нарахована амортизацiя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Вибуття                                                                           -                                          -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Сальдо на 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132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(130)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11.</w:t>
      </w:r>
      <w:r w:rsidRPr="00517061">
        <w:rPr>
          <w:rFonts w:ascii="Courier New" w:eastAsia="Times New Roman" w:hAnsi="Courier New" w:cs="Courier New"/>
          <w:sz w:val="20"/>
          <w:szCs w:val="20"/>
          <w:lang w:val="en-US" w:eastAsia="uk-UA"/>
        </w:rPr>
        <w:tab/>
        <w:t>Основнi засоби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1010, 1011, 1012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Рух основних засобiв у 2020р. представлений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Будiвлi              Машини              Транспортнi   Iнструменти,      Iншi         Незавершенi  Усього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та споруди        та обладнання      засоби            прилади,            основнi     капiтальнi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у тисячах гривень                                                                           iнвентар               засоби       вкладення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Первiсна вартiсть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 грудня 2019р.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137 630              28 137                 1 332               911                      19                  158             168 187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Надходження           3 888                   418                      17                 33                        -                4 319                 8 675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Вибуття                       239                   553                       31                42                         1               4 409                 5 275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 грудня 2020р.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141 279            28 002                1 318                902                     18                     68                171 587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Будiвлi            Машини              Транспортнi   Iнструменти,   Iншi          Незавершенi      Усього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та споруди        та обладнання     засоби            прилади,          основнi     капiтальнi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у тисячах гривень                                                                              iнвентар          засоби       вкладення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Накопичений знос</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 грудня 2019р.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29 966                14 480                   1 271               788                        18                  -              46 523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2 969                  1 186                         35                  35                         -                    -               4 225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Вибуття                        48                     535                         31                  37                          1                  -                  652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 грудня 2020р.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32 887                15 131                   1 275                786                        17                   -             50 096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Чиста балансова вартiсть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 грудня 2019р.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107 664                13 657                  61                123                           1                   158         121 664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 грудня 2020р.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108 392                12 871                       43                116                           1                  68         121 491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12.</w:t>
      </w:r>
      <w:r w:rsidRPr="00517061">
        <w:rPr>
          <w:rFonts w:ascii="Courier New" w:eastAsia="Times New Roman" w:hAnsi="Courier New" w:cs="Courier New"/>
          <w:sz w:val="20"/>
          <w:szCs w:val="20"/>
          <w:lang w:val="en-US" w:eastAsia="uk-UA"/>
        </w:rPr>
        <w:tab/>
        <w:t>Запаси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1100, 1101, 1102, 1103, 1104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Запаси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31 грудня 2020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Сировина та матерiали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13 341                                       6 117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Паливо                                                                                      23                                            26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Будiвельнi матерiали                                                                4                                               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Запаснi частини                                                                     124                                           174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Малоцiннi та швидкозношуванi предмети                           17                                             16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Товари                                                                                        4                                             16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Незавершене виробництво                                                5 612                                           647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Готова продукцiя                                                                1 563                                         2 488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запасiв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20 688                                         9 488</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Станом на 31 грудня 2020 року та на 31 грудня 2019 року запасiв у заставi не має.</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13.</w:t>
      </w:r>
      <w:r w:rsidRPr="00517061">
        <w:rPr>
          <w:rFonts w:ascii="Courier New" w:eastAsia="Times New Roman" w:hAnsi="Courier New" w:cs="Courier New"/>
          <w:sz w:val="20"/>
          <w:szCs w:val="20"/>
          <w:lang w:val="en-US" w:eastAsia="uk-UA"/>
        </w:rPr>
        <w:tab/>
        <w:t>Аванси виданi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1130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виданi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виданi за товари, роботи, послуги                    302</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296</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аванси отриманi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302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296</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Строки виникнення торгової та iншої кредиторської заборгованостi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3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253         </w:t>
      </w:r>
      <w:r w:rsidRPr="00517061">
        <w:rPr>
          <w:rFonts w:ascii="Courier New" w:eastAsia="Times New Roman" w:hAnsi="Courier New" w:cs="Courier New"/>
          <w:sz w:val="20"/>
          <w:szCs w:val="20"/>
          <w:lang w:val="en-US" w:eastAsia="uk-UA"/>
        </w:rPr>
        <w:tab/>
        <w:t xml:space="preserve">                          249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3 до 6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8                                                   38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6 до 12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41                                                    8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Бiльше 1 року                                                                -                                                      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302                                                  296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14.</w:t>
      </w:r>
      <w:r w:rsidRPr="00517061">
        <w:rPr>
          <w:rFonts w:ascii="Courier New" w:eastAsia="Times New Roman" w:hAnsi="Courier New" w:cs="Courier New"/>
          <w:sz w:val="20"/>
          <w:szCs w:val="20"/>
          <w:lang w:val="en-US" w:eastAsia="uk-UA"/>
        </w:rPr>
        <w:tab/>
        <w:t>Торгова дебiторська заборгованiсть. Заборгованiсть за розрахунками з бюджетом. Iнша поточна дебiторська заборгованiсть.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1125, 1135, 1155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Дебiторська заборгованiсть за послуги та iнша поточна дебiторська заборгованiсть представлена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дебiторська заборгованiсть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25 120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2 447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Резерв на знецiнення дебiторської</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заборгованостi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(717)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Заборгованiсть за розрахунками з бюджетом                        4 516                                           8 549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 тому числi з податку на прибуток</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                                                409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Iнша поточна дебiторська заборгованiсть                                111                                               64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торгова та iнша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дебiторська заборгованiсть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29 030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11 060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Строки виникнення торгової та iншої дебiторської заборгованостi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w:t>
      </w:r>
      <w:r w:rsidRPr="00517061">
        <w:rPr>
          <w:rFonts w:ascii="Courier New" w:eastAsia="Times New Roman" w:hAnsi="Courier New" w:cs="Courier New"/>
          <w:sz w:val="20"/>
          <w:szCs w:val="20"/>
          <w:lang w:val="en-US" w:eastAsia="uk-UA"/>
        </w:rPr>
        <w:tab/>
        <w:t xml:space="preserve">                                        Торгова</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Iнша</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Торгова</w:t>
      </w:r>
      <w:r w:rsidRPr="00517061">
        <w:rPr>
          <w:rFonts w:ascii="Courier New" w:eastAsia="Times New Roman" w:hAnsi="Courier New" w:cs="Courier New"/>
          <w:sz w:val="20"/>
          <w:szCs w:val="20"/>
          <w:lang w:val="en-US" w:eastAsia="uk-UA"/>
        </w:rPr>
        <w:tab/>
        <w:t xml:space="preserve">        Iнша</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дебiторська</w:t>
      </w:r>
      <w:r w:rsidRPr="00517061">
        <w:rPr>
          <w:rFonts w:ascii="Courier New" w:eastAsia="Times New Roman" w:hAnsi="Courier New" w:cs="Courier New"/>
          <w:sz w:val="20"/>
          <w:szCs w:val="20"/>
          <w:lang w:val="en-US" w:eastAsia="uk-UA"/>
        </w:rPr>
        <w:tab/>
        <w:t>дебiторська</w:t>
      </w:r>
      <w:r w:rsidRPr="00517061">
        <w:rPr>
          <w:rFonts w:ascii="Courier New" w:eastAsia="Times New Roman" w:hAnsi="Courier New" w:cs="Courier New"/>
          <w:sz w:val="20"/>
          <w:szCs w:val="20"/>
          <w:lang w:val="en-US" w:eastAsia="uk-UA"/>
        </w:rPr>
        <w:tab/>
        <w:t xml:space="preserve">                дебiторська</w:t>
      </w:r>
      <w:r w:rsidRPr="00517061">
        <w:rPr>
          <w:rFonts w:ascii="Courier New" w:eastAsia="Times New Roman" w:hAnsi="Courier New" w:cs="Courier New"/>
          <w:sz w:val="20"/>
          <w:szCs w:val="20"/>
          <w:lang w:val="en-US" w:eastAsia="uk-UA"/>
        </w:rPr>
        <w:tab/>
        <w:t xml:space="preserve">        дебiторська</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заборгованiсть</w:t>
      </w:r>
      <w:r w:rsidRPr="00517061">
        <w:rPr>
          <w:rFonts w:ascii="Courier New" w:eastAsia="Times New Roman" w:hAnsi="Courier New" w:cs="Courier New"/>
          <w:sz w:val="20"/>
          <w:szCs w:val="20"/>
          <w:lang w:val="en-US" w:eastAsia="uk-UA"/>
        </w:rPr>
        <w:tab/>
        <w:t>заборгованiсть                   заборгованiсть        заборгованiсть</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Не прострочена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та знецiнена</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23 493                       100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275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Прострочена та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знецiнена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Прострочена на   0-30днiв</w:t>
      </w:r>
      <w:r w:rsidRPr="00517061">
        <w:rPr>
          <w:rFonts w:ascii="Courier New" w:eastAsia="Times New Roman" w:hAnsi="Courier New" w:cs="Courier New"/>
          <w:sz w:val="20"/>
          <w:szCs w:val="20"/>
          <w:lang w:val="en-US" w:eastAsia="uk-UA"/>
        </w:rPr>
        <w:tab/>
        <w:t xml:space="preserve">      112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11</w:t>
      </w:r>
      <w:r w:rsidRPr="00517061">
        <w:rPr>
          <w:rFonts w:ascii="Courier New" w:eastAsia="Times New Roman" w:hAnsi="Courier New" w:cs="Courier New"/>
          <w:sz w:val="20"/>
          <w:szCs w:val="20"/>
          <w:lang w:val="en-US" w:eastAsia="uk-UA"/>
        </w:rPr>
        <w:tab/>
        <w:t xml:space="preserve">                                       529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27</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Прострочена на 30-60днiв     </w:t>
      </w:r>
      <w:r w:rsidRPr="00517061">
        <w:rPr>
          <w:rFonts w:ascii="Courier New" w:eastAsia="Times New Roman" w:hAnsi="Courier New" w:cs="Courier New"/>
          <w:sz w:val="20"/>
          <w:szCs w:val="20"/>
          <w:lang w:val="en-US" w:eastAsia="uk-UA"/>
        </w:rPr>
        <w:tab/>
        <w:t xml:space="preserve">      223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215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11</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Прострочена на 60-90днiв     </w:t>
      </w:r>
      <w:r w:rsidRPr="00517061">
        <w:rPr>
          <w:rFonts w:ascii="Courier New" w:eastAsia="Times New Roman" w:hAnsi="Courier New" w:cs="Courier New"/>
          <w:sz w:val="20"/>
          <w:szCs w:val="20"/>
          <w:lang w:val="en-US" w:eastAsia="uk-UA"/>
        </w:rPr>
        <w:tab/>
        <w:t xml:space="preserve">        15</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121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Прострочена на 90-180днiв                  11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925</w:t>
      </w:r>
      <w:r w:rsidRPr="00517061">
        <w:rPr>
          <w:rFonts w:ascii="Courier New" w:eastAsia="Times New Roman" w:hAnsi="Courier New" w:cs="Courier New"/>
          <w:sz w:val="20"/>
          <w:szCs w:val="20"/>
          <w:lang w:val="en-US" w:eastAsia="uk-UA"/>
        </w:rPr>
        <w:tab/>
        <w:t xml:space="preserve">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Прострочена на180-360днiв                 13</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156                             -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Прострочена понад один рiк              536</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226                             3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прострочена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та знецiнена</w:t>
      </w:r>
      <w:r w:rsidRPr="00517061">
        <w:rPr>
          <w:rFonts w:ascii="Courier New" w:eastAsia="Times New Roman" w:hAnsi="Courier New" w:cs="Courier New"/>
          <w:sz w:val="20"/>
          <w:szCs w:val="20"/>
          <w:lang w:val="en-US" w:eastAsia="uk-UA"/>
        </w:rPr>
        <w:tab/>
        <w:t xml:space="preserve">                                  910</w:t>
      </w:r>
      <w:r w:rsidRPr="00517061">
        <w:rPr>
          <w:rFonts w:ascii="Courier New" w:eastAsia="Times New Roman" w:hAnsi="Courier New" w:cs="Courier New"/>
          <w:sz w:val="20"/>
          <w:szCs w:val="20"/>
          <w:lang w:val="en-US" w:eastAsia="uk-UA"/>
        </w:rPr>
        <w:tab/>
        <w:t xml:space="preserve">                        11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2 172                            41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15.</w:t>
      </w:r>
      <w:r w:rsidRPr="00517061">
        <w:rPr>
          <w:rFonts w:ascii="Courier New" w:eastAsia="Times New Roman" w:hAnsi="Courier New" w:cs="Courier New"/>
          <w:sz w:val="20"/>
          <w:szCs w:val="20"/>
          <w:lang w:val="en-US" w:eastAsia="uk-UA"/>
        </w:rPr>
        <w:tab/>
        <w:t>Грошi та їх еквiваленти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1165, 1166, 1167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Грошовi кошти та їх еквiваленти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t xml:space="preserve">     31 грудня 2019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Грошовi кошти у касi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Грошовi кошти на банкiвських рахунках UAN</w:t>
      </w:r>
      <w:r w:rsidRPr="00517061">
        <w:rPr>
          <w:rFonts w:ascii="Courier New" w:eastAsia="Times New Roman" w:hAnsi="Courier New" w:cs="Courier New"/>
          <w:sz w:val="20"/>
          <w:szCs w:val="20"/>
          <w:lang w:val="en-US" w:eastAsia="uk-UA"/>
        </w:rPr>
        <w:tab/>
        <w:t xml:space="preserve">                   6 282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868</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Грошовi кошти на банкiвських рахунках USD</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грошовi кошти та їх еквiваленти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6 293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895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Первiсна та подальша оцiнка грошових коштiв та їх еквiвалентiв в iноземнiй валютi здiйснюється у функцiональнiй валютi за офiцiйними курсами Нацiонального банку України.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31.12.2020 р. грошовi кошти, що недоступнi до використання для Пiдприємства не облiковуються. Рух грошових коштiв вiдображено у Звiтi про рух грошових коштiв (за прямим методом) за 2020 рiк.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На 31 грудня 2020р. та на 31 грудня 2019р. грошовi кошти на банкiвських рахунках не були нi знецiненi, нi простроченi. Всi залишки на банкiвських рахунках знаходяться у вiтчизняних банках.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3000, 3010, 3015, 3020, 3025, 3205, 3300, 3305, 3340, 3410 Звiту про рух грошових коштiв (за прямим методом)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t xml:space="preserve">                 31 грудня 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Металоконструкцiї                                                               33 481                                         29 491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по виготовленню металоконструкцiй                   1 840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Металопрокат                                                                            185                                               71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Готовi страви (їдальня)                                                             923                                          2 691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Брухт                                                                                        1 591                                          2 455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49                                               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вiд реалiзацiї готової продукцiї</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(товарiв, робiт, послуг) (рядок 3000)                                38 069                                       34 720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фiнансування лiкарняних</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 рахунок Фонду соц. страхування                                        239                                             293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Надходження фiнансування виплати на погребiння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 рахунок Фонду соц. страхування                                            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цiльового фiнансування (рядок 3010)                    243                                             293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Металоконструкцiї                                                               44 165                                        43 450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по виготовленню металоконструкцiй                   1 634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Брухт                                                                                           124                                             861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                                                 45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авансiв вiд покупцiв (рядок 3015)                       45 923                                       44 356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Металопрокат                                                                               40                                          1 014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Матерiали                                                                                       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Обладнання                                                                                    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1                                                  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повернення авансiв (рядок 3020)                              53                                           1 019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Вiдсотки нарахованi на залишок коштiв на рахунках             18                                                98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вiдсоткiв за залишками коштiв на поточних</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рахунках (рядок 3025)                                                               18                                               98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Обладнання                                                                                 547                                             230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необоротнi активи (рядок 3205)                               547                                             230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Оплата за цiннi папери (додаткова емiсiя акцiй)                      -                                              2 213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надходження вiд власного капiталу (рядок 3300)  -                                              2 213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Отримання поворотної фiнансової допомоги                         233                                           7 093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надходження вiд отримання позик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(рядок 3305)                                                                               233                                           7 093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Поворотна фiнансова допомога                                                   -                                               330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iнших надходжень (рядок 3340)                                  -                                               330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Позитивна курсова рiзниця за залишок коштiв                         1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Усього вплив валютних курсiв на залишок коштiв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(рядок 3410 )                                                                                 1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надходження коштiв                                             85 087                                        90 352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3100, 3105, 3110, 3115, 3135, 3140, 3145, 3150, 3190, 3260, 3290, 3305, 3350, 3410 Звiту про рух грошових коштiв (за прямим методом)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Витрачання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t xml:space="preserve">                 31 грудня 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Металопрокат                                                                               7 166                                           2 030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Матерiали                                                                                      2 572                                           3 181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Оренда обладнання                                                                         406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9 712                                            5 245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Продукти                                                                                            42                                               365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витрачання на оплату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товарiв, робiт, послуг (рядок 3100)                                       19 898                                           10 821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Оплата працi робiтникам                                                             9 421                                           16 868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витрачання на оплату працi (рядок 3105)               9 421                                           16 868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Єдиний внесок                                                                              3 004                                             4 526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Вiдшкодування ПФУ витрат на доставку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пiльгових пенсiй                                                                             581                                                408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вiдрахувань на соцiальнi заходи (рядок 3110)       3 585                                              4 934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Податок на додану вартiсть                                                       1 875                                              5 358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Податок на доходи фiзичних осiб                                                729                                              3 812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Земельний податок                                                                        347                                              1 521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Вiйськовий збiр                                                                                62                                                 319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Екологiчний податок                                                                        2                                                     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Профсоюзнi внески                                                                         -                                                     45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зобов'язань з податкiв i зборiв (рядок 3115)          3 015                                             11 058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на придбання: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металопрокату                                                                           26 877                                            23 373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обладнання                                                                                  8 222                                                   51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товари                                                                                          2 869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матерiали                                                                                     1 233                                              2 922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2 510                                              5 833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витрачання на оплату авансiв (рядок 3135)        41 714                                            32 179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Повернення авансiв за металоконструкцiї                                     6                                                  512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витрачання на оплату повернення авансiв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(рядок 3140)                                                                                     6                                                   512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Виплата на погребiння за рахунок Фонду соц. страхування       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витрачання на оплату цiльових внескiв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(рядок 3145)                                                                                     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зi страхування майна                                                       -                                                 5 021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витрачання на оплату зобов'язань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 страховими контрактами (рядок 3150)                                -                                                 5 021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Оплата товарiв, робiт, послуг                                                        -                                                 2 366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Виконавчий збiр та мiнiмальнi витрати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 виконавчому впровадженню                                                 133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Адмiн. штрафи                                                                               22                                                    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Профсоюзнi внески                                                                       23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Матерiальна допомога                                                                  10                                                    15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Позика робiтнику пiдприємства                                                    9                                                      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Виконавчi листи (алiменти та iншi)                                            95                                                   140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Iншi адмiнiстративнi витрати                                                      34                                                   113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28                                                     62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iншi витрачання (рядок 3190)                                   354                                                2 719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Придбання обладнання                                                            1 692                                                   107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витрачання на придбання необоротних</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активiв (рядок 3260)                                                              1 692                                                   107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Оренда обладнання                                                                       -                                                     295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iнших платежiв (рядок 3290)                                       -                                                     295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Погашення поворотної фiнансової допомоги                            -                                                   5 000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витрачання на погашення позик                               -                                                   5 000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Вiд'ємна курсова рiзниця за залишок коштiв                            -                                                        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вплив валютних курсiв на залишок коштiв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(рядок 3410 )                                                                                -                                                         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витрачання коштiв                                                79 689                                               89 556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16.</w:t>
      </w:r>
      <w:r w:rsidRPr="00517061">
        <w:rPr>
          <w:rFonts w:ascii="Courier New" w:eastAsia="Times New Roman" w:hAnsi="Courier New" w:cs="Courier New"/>
          <w:sz w:val="20"/>
          <w:szCs w:val="20"/>
          <w:lang w:val="en-US" w:eastAsia="uk-UA"/>
        </w:rPr>
        <w:tab/>
        <w:t>Iншi оборотнi активи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1190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Станом на 31 грудня 2020р. та на 31 грудня 2019р. iншi оборотнi активи складались з таких компонентiв: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 тисячах гривень                                                      31 грудня 2020р.          31 грудня 2019р.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податковий кредит з ПДВ                                                 1 318                                     193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iншi оборотнi активи                                             1 318                                        193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17.</w:t>
      </w:r>
      <w:r w:rsidRPr="00517061">
        <w:rPr>
          <w:rFonts w:ascii="Courier New" w:eastAsia="Times New Roman" w:hAnsi="Courier New" w:cs="Courier New"/>
          <w:sz w:val="20"/>
          <w:szCs w:val="20"/>
          <w:lang w:val="en-US" w:eastAsia="uk-UA"/>
        </w:rPr>
        <w:tab/>
        <w:t>Зареєстрований капiтал. Резервний капiтал. Нерозподiлений прибуток. Власний капiтал.</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1400, 1415, 1420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Власний капiтал в 2020р., в порiвняннi з 2019р., зменшився на 610тис.грн. i станом на 31.12.2020р. становить 97 652тис.грн., i складається з:</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 xml:space="preserve">   у тисячах гривень</w:t>
      </w:r>
      <w:r w:rsidRPr="00517061">
        <w:rPr>
          <w:rFonts w:ascii="Courier New" w:eastAsia="Times New Roman" w:hAnsi="Courier New" w:cs="Courier New"/>
          <w:sz w:val="20"/>
          <w:szCs w:val="20"/>
          <w:lang w:val="en-US" w:eastAsia="uk-UA"/>
        </w:rPr>
        <w:tab/>
        <w:t xml:space="preserve">                                                         31 грудня 2020            31 грудня 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Зареєстрований (пайовий) капiтал                                           137 424                            137 424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Резервний капiтал                                                                              80                                      80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Нерозподiлений прибуток (непокритий збиток)                   (39 852)                             (39 242)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УСЬОГО ВЛАСНОГО КАПIТАЛУ                                      97 652                               98 262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Станом на 31.12.2020 року зареєстрований статутний капiтал складає 137 424 тис.грн. Неоплаченої частини статутного капiталу немає.</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Згiдно iз законодавством України сума дивiдендiв обмежується сумою накопиченого нерозподiленого прибутку. Пiдприємство не оголошувало виплати дивiдендiв протягом 2020 та 2019 рокiв.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Заборгованiсть по оплатi акцiонерами акцiй вiдсутня. Це пiдтверджується первинними документами та записами в регiстрах бухгалтерського облiку.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Привiлейованi акцiї не розмiщувались.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Пiдприємство у звiтному перiодi не здiйснювало викупу власних акцiй, а також випуску: похiдних цiнних паперiв, вiдсоткових, дисконтних, цiльових облiгацiй та iнших цiнних паперiв.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18.</w:t>
      </w:r>
      <w:r w:rsidRPr="00517061">
        <w:rPr>
          <w:rFonts w:ascii="Courier New" w:eastAsia="Times New Roman" w:hAnsi="Courier New" w:cs="Courier New"/>
          <w:sz w:val="20"/>
          <w:szCs w:val="20"/>
          <w:lang w:val="en-US" w:eastAsia="uk-UA"/>
        </w:rPr>
        <w:tab/>
        <w:t>Вiдстроченi податковi зобов'язання. Пенсiйнi зобов'язання. Довгостроковi забезпечення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1500,1505,1520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Станом на 31 грудня 2020р. та на 31 грудня 2019р. довгостроковi зобов`язання складались з таких компонентiв: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 тисячах гривень                                                      31 грудня 2020          31 грудня 2019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Вiдстроченi податковi зобов'язання                                 17 963                            18 505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Пенсiйнi зобов'язання                                                        4 974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Довгостроковi забезпечення                                                 487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довгострокових зобов'язань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 забезпечень                                                                  23 424                              18 505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Вiдстроченi податковi зобов'язання це сума податку на прибуток, який буде сплачений в наступних перiодах з тимчасових рiзниць, що пiдлягають оподаткуванню.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Пенсiйнi зобов`язання це витрати, якi Пiдприємство зобов`язане компенсувати Державному пенсiйному фонду України  за пенсiї, якi виплачуються державою колишнiм працiвникам Пiдприємства, якi працювали у шкiдливих для здоров`я умовах працi (перелiк професiй "Список №1" та " Список №2") i, вiдповiдно отримали право виходу на пенсiю та одержання пенсiї ранiше визначеного пенсiйним законодавством вiку.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Витрати, пов'язанi з даними витратами, нараховуються у цiй фiнансовiй звiтностi стосовно працiвникiв, якi мають право на такi виплати, а актуарнi оцiнки проводяться на кiнець звiтного перiоду. Чисте зобов'язання  Пiдприємства вiдносно даних виплат розраховується шляхом оцiнки суми майбутнiх виплат, якi належать працiвникам у поточному та попередньому перiодах.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Категорiї витрат по пенсiйному забезпеченню з визначеними виплатами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                                            31 грудня 2020                   31 грудня 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Вартiсть поточних послуг</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(включаючи вартiсть поточного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та минулих перiодiв)                                             4 467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Процентнi витрати                                                   507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пенсiйнi зобов`язання                            4 974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Довгостроковi забезпечення складаються з  нарахованих у звiтному перiодi майбутнiх витрат та платежiв персоналу.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Категорiї витрат по довгостроковому забезпеченню з визначеними виплатами, враховуючи процентнi витрати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                                            31 грудня 2020                   31 грудня 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Виплати на ювiлейнi дати                                             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Виплати при звiльненi (вихiд на пенсiю)                  418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Виплати при смертi                                                     63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довгостроковi забезпечення                          487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19.</w:t>
      </w:r>
      <w:r w:rsidRPr="00517061">
        <w:rPr>
          <w:rFonts w:ascii="Courier New" w:eastAsia="Times New Roman" w:hAnsi="Courier New" w:cs="Courier New"/>
          <w:sz w:val="20"/>
          <w:szCs w:val="20"/>
          <w:lang w:val="en-US" w:eastAsia="uk-UA"/>
        </w:rPr>
        <w:tab/>
        <w:t>Торгова кредиторська заборгованiсть. Заборгованiсть за розрахунками з бюджетом. Заборгованiсть зi страхування. Заборгованiсть з оплати працi. Iншi поточнi зобов'язання.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1615, 1620, 1625, 1630, 1690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Кредиторська заборгованiсть за товари, роботи, послуги та iнша кредиторська заборгованiсть представлена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кредиторська заборгованiсть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21 731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3 431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Заробiтна плата та вiдповiднi нарахування</w:t>
      </w:r>
      <w:r w:rsidRPr="00517061">
        <w:rPr>
          <w:rFonts w:ascii="Courier New" w:eastAsia="Times New Roman" w:hAnsi="Courier New" w:cs="Courier New"/>
          <w:sz w:val="20"/>
          <w:szCs w:val="20"/>
          <w:lang w:val="en-US" w:eastAsia="uk-UA"/>
        </w:rPr>
        <w:tab/>
        <w:t xml:space="preserve">             9 054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2 075     </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Iншi поточнi зобов'язання                    </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23 143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19 473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Поточнi зобов'язання з бюджетом</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3 337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405</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торгова та iнша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кредиторська заборгованiсть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57 265</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25 384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Строки виникнення торгової та iншої кредиторської заборгованостi на 31 грудня 2020р.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Торгова</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Заробiтна плата</w:t>
      </w:r>
      <w:r w:rsidRPr="00517061">
        <w:rPr>
          <w:rFonts w:ascii="Courier New" w:eastAsia="Times New Roman" w:hAnsi="Courier New" w:cs="Courier New"/>
          <w:sz w:val="20"/>
          <w:szCs w:val="20"/>
          <w:lang w:val="en-US" w:eastAsia="uk-UA"/>
        </w:rPr>
        <w:tab/>
        <w:t xml:space="preserve">Iншi поточнi </w:t>
      </w:r>
      <w:r w:rsidRPr="00517061">
        <w:rPr>
          <w:rFonts w:ascii="Courier New" w:eastAsia="Times New Roman" w:hAnsi="Courier New" w:cs="Courier New"/>
          <w:sz w:val="20"/>
          <w:szCs w:val="20"/>
          <w:lang w:val="en-US" w:eastAsia="uk-UA"/>
        </w:rPr>
        <w:tab/>
        <w:t>Поточнi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кредиторська</w:t>
      </w:r>
      <w:r w:rsidRPr="00517061">
        <w:rPr>
          <w:rFonts w:ascii="Courier New" w:eastAsia="Times New Roman" w:hAnsi="Courier New" w:cs="Courier New"/>
          <w:sz w:val="20"/>
          <w:szCs w:val="20"/>
          <w:lang w:val="en-US" w:eastAsia="uk-UA"/>
        </w:rPr>
        <w:tab/>
        <w:t xml:space="preserve">              та вiдповiднi</w:t>
      </w:r>
      <w:r w:rsidRPr="00517061">
        <w:rPr>
          <w:rFonts w:ascii="Courier New" w:eastAsia="Times New Roman" w:hAnsi="Courier New" w:cs="Courier New"/>
          <w:sz w:val="20"/>
          <w:szCs w:val="20"/>
          <w:lang w:val="en-US" w:eastAsia="uk-UA"/>
        </w:rPr>
        <w:tab/>
        <w:t xml:space="preserve">              зобов'язання</w:t>
      </w:r>
      <w:r w:rsidRPr="00517061">
        <w:rPr>
          <w:rFonts w:ascii="Courier New" w:eastAsia="Times New Roman" w:hAnsi="Courier New" w:cs="Courier New"/>
          <w:sz w:val="20"/>
          <w:szCs w:val="20"/>
          <w:lang w:val="en-US" w:eastAsia="uk-UA"/>
        </w:rPr>
        <w:tab/>
        <w:t xml:space="preserve">зобов'язання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заборгованiсть</w:t>
      </w:r>
      <w:r w:rsidRPr="00517061">
        <w:rPr>
          <w:rFonts w:ascii="Courier New" w:eastAsia="Times New Roman" w:hAnsi="Courier New" w:cs="Courier New"/>
          <w:sz w:val="20"/>
          <w:szCs w:val="20"/>
          <w:lang w:val="en-US" w:eastAsia="uk-UA"/>
        </w:rPr>
        <w:tab/>
        <w:t xml:space="preserve">              нарахування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з бюджетом</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Аналiз майбутнiх грошових потокiв: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3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18 157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5 644</w:t>
      </w:r>
      <w:r w:rsidRPr="00517061">
        <w:rPr>
          <w:rFonts w:ascii="Courier New" w:eastAsia="Times New Roman" w:hAnsi="Courier New" w:cs="Courier New"/>
          <w:sz w:val="20"/>
          <w:szCs w:val="20"/>
          <w:lang w:val="en-US" w:eastAsia="uk-UA"/>
        </w:rPr>
        <w:tab/>
        <w:t xml:space="preserve">                                  151                     1 017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3 до 6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835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3 410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1 154</w:t>
      </w:r>
      <w:r w:rsidRPr="00517061">
        <w:rPr>
          <w:rFonts w:ascii="Courier New" w:eastAsia="Times New Roman" w:hAnsi="Courier New" w:cs="Courier New"/>
          <w:sz w:val="20"/>
          <w:szCs w:val="20"/>
          <w:lang w:val="en-US" w:eastAsia="uk-UA"/>
        </w:rPr>
        <w:tab/>
        <w:t xml:space="preserve">                      993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6 до 12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253</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2 384                     1 327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бiльше 1 року                                      2 486                                 -                                     19 454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21 731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9 054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23 143</w:t>
      </w:r>
      <w:r w:rsidRPr="00517061">
        <w:rPr>
          <w:rFonts w:ascii="Courier New" w:eastAsia="Times New Roman" w:hAnsi="Courier New" w:cs="Courier New"/>
          <w:sz w:val="20"/>
          <w:szCs w:val="20"/>
          <w:lang w:val="en-US" w:eastAsia="uk-UA"/>
        </w:rPr>
        <w:tab/>
        <w:t xml:space="preserve">                   3 337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Строки виникнення торгової та iншої кредиторської заборгованостi на 31 грудня 2019р.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торгова</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заробiтна плата</w:t>
      </w:r>
      <w:r w:rsidRPr="00517061">
        <w:rPr>
          <w:rFonts w:ascii="Courier New" w:eastAsia="Times New Roman" w:hAnsi="Courier New" w:cs="Courier New"/>
          <w:sz w:val="20"/>
          <w:szCs w:val="20"/>
          <w:lang w:val="en-US" w:eastAsia="uk-UA"/>
        </w:rPr>
        <w:tab/>
        <w:t>Iншi поточнi</w:t>
      </w:r>
      <w:r w:rsidRPr="00517061">
        <w:rPr>
          <w:rFonts w:ascii="Courier New" w:eastAsia="Times New Roman" w:hAnsi="Courier New" w:cs="Courier New"/>
          <w:sz w:val="20"/>
          <w:szCs w:val="20"/>
          <w:lang w:val="en-US" w:eastAsia="uk-UA"/>
        </w:rPr>
        <w:tab/>
        <w:t>поточнi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кредиторська</w:t>
      </w:r>
      <w:r w:rsidRPr="00517061">
        <w:rPr>
          <w:rFonts w:ascii="Courier New" w:eastAsia="Times New Roman" w:hAnsi="Courier New" w:cs="Courier New"/>
          <w:sz w:val="20"/>
          <w:szCs w:val="20"/>
          <w:lang w:val="en-US" w:eastAsia="uk-UA"/>
        </w:rPr>
        <w:tab/>
        <w:t xml:space="preserve">              та вiдповiднi</w:t>
      </w:r>
      <w:r w:rsidRPr="00517061">
        <w:rPr>
          <w:rFonts w:ascii="Courier New" w:eastAsia="Times New Roman" w:hAnsi="Courier New" w:cs="Courier New"/>
          <w:sz w:val="20"/>
          <w:szCs w:val="20"/>
          <w:lang w:val="en-US" w:eastAsia="uk-UA"/>
        </w:rPr>
        <w:tab/>
        <w:t xml:space="preserve">              зобов'язання</w:t>
      </w:r>
      <w:r w:rsidRPr="00517061">
        <w:rPr>
          <w:rFonts w:ascii="Courier New" w:eastAsia="Times New Roman" w:hAnsi="Courier New" w:cs="Courier New"/>
          <w:sz w:val="20"/>
          <w:szCs w:val="20"/>
          <w:lang w:val="en-US" w:eastAsia="uk-UA"/>
        </w:rPr>
        <w:tab/>
        <w:t xml:space="preserve">зобов'язання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заборгованiсть</w:t>
      </w:r>
      <w:r w:rsidRPr="00517061">
        <w:rPr>
          <w:rFonts w:ascii="Courier New" w:eastAsia="Times New Roman" w:hAnsi="Courier New" w:cs="Courier New"/>
          <w:sz w:val="20"/>
          <w:szCs w:val="20"/>
          <w:lang w:val="en-US" w:eastAsia="uk-UA"/>
        </w:rPr>
        <w:tab/>
        <w:t xml:space="preserve">               нарахування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з бюджетом</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Аналiз майбутнiх грошових потокiв: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3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769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2 075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4 758</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318</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3 до 6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335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446</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6 до 12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471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9 294</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Бiльше 1 року                                 1 855                                         -                                      4 975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3 430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2 075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19 473                        318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Поточнi зобов'язання з бюджетом (податки до сплати)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Податок з доходiв фiзичних осiб         </w:t>
      </w:r>
      <w:r w:rsidRPr="00517061">
        <w:rPr>
          <w:rFonts w:ascii="Courier New" w:eastAsia="Times New Roman" w:hAnsi="Courier New" w:cs="Courier New"/>
          <w:sz w:val="20"/>
          <w:szCs w:val="20"/>
          <w:lang w:val="en-US" w:eastAsia="uk-UA"/>
        </w:rPr>
        <w:tab/>
        <w:t xml:space="preserve">                    2 945</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265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Плата за землю                                                                   145                                            31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Вiйськовий збiр</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247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податки до сплати,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крiм податку на прибуток</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3 337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318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20.</w:t>
      </w:r>
      <w:r w:rsidRPr="00517061">
        <w:rPr>
          <w:rFonts w:ascii="Courier New" w:eastAsia="Times New Roman" w:hAnsi="Courier New" w:cs="Courier New"/>
          <w:sz w:val="20"/>
          <w:szCs w:val="20"/>
          <w:lang w:val="en-US" w:eastAsia="uk-UA"/>
        </w:rPr>
        <w:tab/>
        <w:t>Аванси одержанi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1635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одержанi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отриманi за продукцiю</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284</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861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аванси отриманi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284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861</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Строки виникнення торгової та iншої кредиторської заборгованостi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 3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279         </w:t>
      </w:r>
      <w:r w:rsidRPr="00517061">
        <w:rPr>
          <w:rFonts w:ascii="Courier New" w:eastAsia="Times New Roman" w:hAnsi="Courier New" w:cs="Courier New"/>
          <w:sz w:val="20"/>
          <w:szCs w:val="20"/>
          <w:lang w:val="en-US" w:eastAsia="uk-UA"/>
        </w:rPr>
        <w:tab/>
        <w:t xml:space="preserve">                 855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3 до 6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3                                           5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6 до 12 мiсяцiв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Бiльше 1 року                                                                              2                                           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284                                       861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21.</w:t>
      </w:r>
      <w:r w:rsidRPr="00517061">
        <w:rPr>
          <w:rFonts w:ascii="Courier New" w:eastAsia="Times New Roman" w:hAnsi="Courier New" w:cs="Courier New"/>
          <w:sz w:val="20"/>
          <w:szCs w:val="20"/>
          <w:lang w:val="en-US" w:eastAsia="uk-UA"/>
        </w:rPr>
        <w:tab/>
        <w:t>Поточнi забезпечення (виплати персоналу)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1660 Балансу (Звiту про фiнансовий стан)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Пiдприємство розраховує резерв на виплату майбутнiх вiдпусток персоналу. Станом на 31 грудня 2020р. та на 31 грудня 2019р. Пiдприємство має таку суму зобов'язань: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2020</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31 грудня 2019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Резерв невикористаних вiдпусток</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499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586</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забезпечення виплат працiвникам</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499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586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22.</w:t>
      </w:r>
      <w:r w:rsidRPr="00517061">
        <w:rPr>
          <w:rFonts w:ascii="Courier New" w:eastAsia="Times New Roman" w:hAnsi="Courier New" w:cs="Courier New"/>
          <w:sz w:val="20"/>
          <w:szCs w:val="20"/>
          <w:lang w:val="en-US" w:eastAsia="uk-UA"/>
        </w:rPr>
        <w:tab/>
        <w:t xml:space="preserve">Чистий дохiд вiд реалiзацiї продукцiї (товарiв, робiт, послуг)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2000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Доходи вiд основної дiяльностi згiдно категорiй  за роки, що закiнчилися 31 грудня ,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Реалiзацiя готової продукцiї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78 717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66 506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послуг</w:t>
      </w:r>
      <w:r w:rsidRPr="00517061">
        <w:rPr>
          <w:rFonts w:ascii="Courier New" w:eastAsia="Times New Roman" w:hAnsi="Courier New" w:cs="Courier New"/>
          <w:sz w:val="20"/>
          <w:szCs w:val="20"/>
          <w:lang w:val="en-US" w:eastAsia="uk-UA"/>
        </w:rPr>
        <w:tab/>
        <w:t xml:space="preserve">                                                                                                   3 082                                2 866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доходiв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81 799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Аналiз доходiв вiд основної дiяльностi по регiонам представлений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Реалiзацiя в Українi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81 799</w:t>
      </w:r>
      <w:r w:rsidRPr="00517061">
        <w:rPr>
          <w:rFonts w:ascii="Courier New" w:eastAsia="Times New Roman" w:hAnsi="Courier New" w:cs="Courier New"/>
          <w:sz w:val="20"/>
          <w:szCs w:val="20"/>
          <w:lang w:val="en-US" w:eastAsia="uk-UA"/>
        </w:rPr>
        <w:tab/>
        <w:t xml:space="preserve">                          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доходiв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81 799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69 372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23.</w:t>
      </w:r>
      <w:r w:rsidRPr="00517061">
        <w:rPr>
          <w:rFonts w:ascii="Courier New" w:eastAsia="Times New Roman" w:hAnsi="Courier New" w:cs="Courier New"/>
          <w:sz w:val="20"/>
          <w:szCs w:val="20"/>
          <w:lang w:val="en-US" w:eastAsia="uk-UA"/>
        </w:rPr>
        <w:tab/>
        <w:t>Собiвартiсть реалiзованої продукцiї (товарiв, робiт, послуг)</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Розкриття iнформацiї  за рядком 2050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Собiвартiсть реалiзованих  орендних послуг за роки, що закiнчилися 31 грудня,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Собiвартiсть готової продукцiї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62 493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67 856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Собiвартiсть  послуг</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2 980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2 204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собiвартiсть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65 473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70 060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24.</w:t>
      </w:r>
      <w:r w:rsidRPr="00517061">
        <w:rPr>
          <w:rFonts w:ascii="Courier New" w:eastAsia="Times New Roman" w:hAnsi="Courier New" w:cs="Courier New"/>
          <w:sz w:val="20"/>
          <w:szCs w:val="20"/>
          <w:lang w:val="en-US" w:eastAsia="uk-UA"/>
        </w:rPr>
        <w:tab/>
        <w:t>Адмiнiстративнi витрати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2130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Адмiнiстративнi витрати за роки, що закiнчилися 31 грудня,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Витрати на персонал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4 801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4 737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Утримання i ремонт основних засобiв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387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527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банкiв</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36</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72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Амортизацiя основних засобiв i нематерiальних активiв                            </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680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709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Iншi витрати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668</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907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витрат</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6 572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6 952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25.Витрати на збут</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2150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на збут за роки, що закiнчилися 31 грудня,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Витрати на персонал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935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1 274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на транспортування готової продукцiї                                                                842                                  2 342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Iншi витрати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138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витрат</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1 844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3 754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26.</w:t>
      </w:r>
      <w:r w:rsidRPr="00517061">
        <w:rPr>
          <w:rFonts w:ascii="Courier New" w:eastAsia="Times New Roman" w:hAnsi="Courier New" w:cs="Courier New"/>
          <w:sz w:val="20"/>
          <w:szCs w:val="20"/>
          <w:lang w:val="en-US" w:eastAsia="uk-UA"/>
        </w:rPr>
        <w:tab/>
        <w:t>Iншi операцiйнi доходи. Iншi операцiйнi витрати. Iншi доходи. Iншi витрати.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рядками 2120, 2180,2220, 2240, 2270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доходи та витрати за роки, що закiнчилися 31 грудня,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2019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Дохiд вiд реалiзацiї запасiв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8 810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9 618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Дохiд вiд курсових рiзниць                                                                                                    1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Дохiд вiд списання кредиторської заборгованостi</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доходи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1 595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2 359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iншi операцiйнi доходи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10 407</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11 977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Собiвартiсть реалiзованих запасiв                                                                               (7 293)                                   (7 419)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Списання сумнiвних та безнадiйних боргiв                                                   </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(117)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 xml:space="preserve">Витрати вiд операцiйних курсових рiзниць                                                                       (-)                                        (28)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Штрафи, пенi                                                                                                                      (22)                                        (23)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вiд операцiй купiвлi-продажу валюти                                                                   (-)                                       (10)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Утримання соцiальної сфери                                                                                          (637)                                      (535)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Вiдшкодування пiльгових пенсiй                                                                                   (792)                                      (213)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Резерв сумнiвних боргiв                                                                                                 ( 768)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Додаткове пенсiйне забезпечення                                                                               (4 467)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Забезпечення iнших витрат та платежiв                                                                        (440)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операцiйнi витрати                                                                                               (1 134)                                   (5 360)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iншi операцiйнi  витрати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(15 553)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(13 705)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Дохiд вiд списання процентiв по кредиту                                                                         (-)                                    (50 413)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iншi фiнансовi доходи                                                                                          (-)                                    (50 413)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Доходи вiд неоперацiйних курсових рiзниць                                                            (1 571)                                    (30 574)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iншi доходи                                                                                                     (1 571)                                    (30 574)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Витрати вiд неоперацiйних курсових рiзниць                                                          ( 4 933)                                   (11 634)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iншi витрати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(4 933)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(11 634)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27.</w:t>
      </w:r>
      <w:r w:rsidRPr="00517061">
        <w:rPr>
          <w:rFonts w:ascii="Courier New" w:eastAsia="Times New Roman" w:hAnsi="Courier New" w:cs="Courier New"/>
          <w:sz w:val="20"/>
          <w:szCs w:val="20"/>
          <w:lang w:val="en-US" w:eastAsia="uk-UA"/>
        </w:rPr>
        <w:tab/>
        <w:t>Iншi фiнансовi доходи. Фiнансовi витрати.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2250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доходи та витрати за роки, що закiнчилися 31 грудня,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фiнансовi доходи                                                                                             0                                                  50 413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iнших фiнансових доходiв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50 413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Процентнi витрати                                                                                                (554)                                              (6 229)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фiнансовi витрати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(554)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(6 229)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28.</w:t>
      </w:r>
      <w:r w:rsidRPr="00517061">
        <w:rPr>
          <w:rFonts w:ascii="Courier New" w:eastAsia="Times New Roman" w:hAnsi="Courier New" w:cs="Courier New"/>
          <w:sz w:val="20"/>
          <w:szCs w:val="20"/>
          <w:lang w:val="en-US" w:eastAsia="uk-UA"/>
        </w:rPr>
        <w:tab/>
        <w:t>Фiнансовий результат до оподаткування. Витрати (дохiд) з податку на прибуток. Чистий фiнансовий результат. Сукупний дохiд. Елементи операцiйних витрат.</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2290, 2295, 2300, 2335, 2445, 2465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Фiнансовий результат та сукупний дохiд за роки, що закiнчилися 31 грудня,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Фiнансовий результат до оподаткування: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Прибуток                                                                                                                                                                     50 002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Збиток                                                                                                                    1 152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(дохiд) з податку на прибуток                                                            542                                              (1 543)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Чистий фiнансовий результат: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прибуток                                                                                                                     -                                              48 459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 xml:space="preserve">збиток                                                                                                                      (610)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Вiд'ємна курсова рiзниця пiсля внесення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валютних коштiв в статутний капiтал                                                                     -                                                 (46)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Iнший сукупний дохiд                                                                                             -                                                   (46)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Сукупний дохiд                                                                                                     (610)                                           48 413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2500, 2505, 2510, 2515, 2520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Елементи  операцiйних витрат за роки, що закiнчилися 31 грудня, представленi таким чином: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Металопрокат                                                                                                      15 543                                             31 052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Зварювальнi матерiали                                                                                            401                                               1 149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Фарба                                                                                                                     1 118                                               1 656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Iншi матерiали                                                                                                     13 995                                              2 282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Паливо                                                                                                                       445                                                 600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Енергоносiї                                                                                                             3 603                                              4 651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матерiальнi затрати                                                                             35 105                                            41 390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Оплата працi виробничого персоналу                                                               12 988                                            14 745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Оплата працi адмiнiстративного персоналу                                                       4 057                                              4 024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Оплата працi персоналу збуту продукцiї                                                              785                                               1 067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Оплата працi непромислового персоналу                                                             572                                                  856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витрати на оплату працi                                                                     18 402                                             20 692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Вiдрахування на соц.заходи виробничого персоналу                                       2 612                                              2 930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Вiдрахування на соц.заходи адмiнiстративного персоналу                                 745                                                714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Вiдрахування на соц.заходи персоналу збуту продукцiї                                     151                                                 207</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Вiдрахування на соц.заходи непромислового персоналу                                    114                                                 142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вiдрахування на соцiальнi заходи                                                      3 622                                               3 993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Амортизацiя виробничих ОЗ                                                                               3 534                                               3 782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Амортизацiя адмiнiстративних ОЗ                                                                        680                                                  709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Амортизацiя невиробничих ОЗ                                                                                  2                                                      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амортизацiя                                                                                            4 216                                               4 493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Податки (земля, екологiя)                                                                                    1 113                                               1 500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Вiдшкодування пiльгових пенсiй                                                                        1 030                                                  930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на ремонти                                                                                                 166                                               1 500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на збут продукцiї                                                                                      844                                               2 344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пiдрядникiв                                                                                           10 575                                               1 018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на охорону                                                                                                   94                                                  266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Витрати на зв'язок                                                                                                     84                                                  104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Iнформацiйнi послуги                                                                                             278                                                   139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Iншi                                                                                                                        1 389                                                   330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Послуги страхування майна                                                                                       -                                                 4 178</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Усього iншi операцiйнi витрати                                                                     15 583                                              12 309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РАЗОМ                                                                                                                 76 928                                              82 877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Розкриття iнформацiї  за рядком 2300 Звiту про фiнансовi результати (Звiту про сукупний дохiд)</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Поточна ставка податку на прибуток прийнята 18% згiдно Податкового кодексу України.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Порiвняння величини витрат з податку на прибуток iз сумою прибуткiв i збиткiв, помноженою на ставку оподаткування за 2020 рiк наведено в таблицi: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2020</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Прибуток (збиток) до оподаткування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3 011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Податок на прибуток за ставкою (за встановленою законодавством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України (18%)</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542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Податковий ефект витрат, якi зменшують базу оподаткування                                                                   (542)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доходiв, якi збiльшують базу оподаткування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та доходiв не включених в базу оподаткування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неоподатковуванi доходи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 якi не зменшують базу оподаткування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(доходи) з податку на прибуток</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Порiвняння величини витрат з податку на прибуток iз сумою прибуткiв i збиткiв, помноженою на ставку оподаткування за 2019 рiк наведено в таблицi: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2019</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Прибуток (збиток) до оподаткування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( 8 572) Податок на прибуток за ставкою (за встановленою законодавством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України (18%)</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1 543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Податковий ефект витрат, якi зменшують базу оподаткування                                                                       (1 543)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доходiв, якi збiльшують базу оподаткування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та доходiв не включених в базу оподаткування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неоподатковуванi доходи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 якi не зменшують базу оподаткування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Витрати (доходи) з податку на прибуток</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29.</w:t>
      </w:r>
      <w:r w:rsidRPr="00517061">
        <w:rPr>
          <w:rFonts w:ascii="Courier New" w:eastAsia="Times New Roman" w:hAnsi="Courier New" w:cs="Courier New"/>
          <w:sz w:val="20"/>
          <w:szCs w:val="20"/>
          <w:lang w:val="en-US" w:eastAsia="uk-UA"/>
        </w:rPr>
        <w:tab/>
        <w:t>Умовнi i договiрнi зобов'язання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Податкове законодавство. Українське податкове схильне до частих змiн. Iнтерпретацiя керiвництвом Пiдприємства цього законодавства стосовно її операцiй i дiяльностi може бути оскаржена вiдповiдними державними органами. Податковi органи можуть дотримуватися жорсткiшої позицiї i застосовувати складнiшi пiдходи при iнтерпретацiї законодавства i оцiнцi нарахувань. У поєднаннi з можливими заходами по пiдвищенню сум податкових надходжень в цiлях поповнення державного бюджету, вказанi вище обставини можуть значно збiльшити рiвень i частоту перевiрок податкових органiв. Зокрема, iснує вiрогiднiсть, що операцiї i дiяльнiсть, якi у минулому не оскаржувались, будуть оскарженi. Як наслiдок, можуть бути нарахованi значнi додатковi податки, пенi i штрафи. Податковi перевiрки можуть охоплювати перiоди строком в 1095 днiв дiяльностi, що безпосередньо передували термiну перевiрки. Об`єктом оподаткування  визначений прибуток iз джерелом походження з України та за її межами, який визначається шляхом коригування фiнансового результату до оподаткування, визначеного у  фiнансовiй звiтностi пiдприємства </w:t>
      </w:r>
      <w:r w:rsidRPr="00517061">
        <w:rPr>
          <w:rFonts w:ascii="Courier New" w:eastAsia="Times New Roman" w:hAnsi="Courier New" w:cs="Courier New"/>
          <w:sz w:val="20"/>
          <w:szCs w:val="20"/>
          <w:lang w:val="en-US" w:eastAsia="uk-UA"/>
        </w:rPr>
        <w:lastRenderedPageBreak/>
        <w:t xml:space="preserve">вiдповiдно  нацiональних положень (стандартiв) фiнансової звiтностi або мiжнародних стандартiв фiнансової звiтностi, на рiзницi, якi передбаченi ПКУ.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Судовi справи. Проти Товариства клiєнтами чи постачальниками судовi позови не подавалися, тому резерви у фiнансовiй звiтностi не створювалися.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Станом на 31.12.2020 року ПрАТ "ЗМК УКРСТАЛЬ ЗАПОРIЖЖЯ" виступає вiдповiдачем за позовом ПФУ по стягненню заборгованостi по виплатi пiльгових пенсiй , але сума по цiй справi не є суттєвою.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Станом на 31.12.2020 року пiдприємство є учасником судових справ з фiскальними органами в якостi позивача вiдносно вiдшкодування сум ПДВ.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Справи, у яких Пiдприємство є позивачем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Вiдповiдач</w:t>
      </w:r>
      <w:r w:rsidRPr="00517061">
        <w:rPr>
          <w:rFonts w:ascii="Courier New" w:eastAsia="Times New Roman" w:hAnsi="Courier New" w:cs="Courier New"/>
          <w:sz w:val="20"/>
          <w:szCs w:val="20"/>
          <w:lang w:val="en-US" w:eastAsia="uk-UA"/>
        </w:rPr>
        <w:tab/>
        <w:t>Предмет</w:t>
      </w:r>
      <w:r w:rsidRPr="00517061">
        <w:rPr>
          <w:rFonts w:ascii="Courier New" w:eastAsia="Times New Roman" w:hAnsi="Courier New" w:cs="Courier New"/>
          <w:sz w:val="20"/>
          <w:szCs w:val="20"/>
          <w:lang w:val="en-US" w:eastAsia="uk-UA"/>
        </w:rPr>
        <w:tab/>
        <w:t>Примiтки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Головне управлiння ДФС у Запорiзькiй областi;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Головне  управлiння Державної казначейської служби України у Запорiзькiй областi</w:t>
      </w:r>
      <w:r w:rsidRPr="00517061">
        <w:rPr>
          <w:rFonts w:ascii="Courier New" w:eastAsia="Times New Roman" w:hAnsi="Courier New" w:cs="Courier New"/>
          <w:sz w:val="20"/>
          <w:szCs w:val="20"/>
          <w:lang w:val="en-US" w:eastAsia="uk-UA"/>
        </w:rPr>
        <w:tab/>
        <w:t>Позовна заява про стягнення заборгованостi з бюджету iз вiдшкодування податку на додану вартiсть в розмiрi 8 836 995 грн. Справа № 280/1068/19</w:t>
      </w:r>
      <w:r w:rsidRPr="00517061">
        <w:rPr>
          <w:rFonts w:ascii="Courier New" w:eastAsia="Times New Roman" w:hAnsi="Courier New" w:cs="Courier New"/>
          <w:sz w:val="20"/>
          <w:szCs w:val="20"/>
          <w:lang w:val="en-US" w:eastAsia="uk-UA"/>
        </w:rPr>
        <w:tab/>
        <w:t xml:space="preserve">вiдкрито провадження 01.04.2019р.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Головне управлiння ДФС у Запорiзькiй областi;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Головне  управлiння Державної казначейської служби України у Запорiзькiй областi</w:t>
      </w:r>
      <w:r w:rsidRPr="00517061">
        <w:rPr>
          <w:rFonts w:ascii="Courier New" w:eastAsia="Times New Roman" w:hAnsi="Courier New" w:cs="Courier New"/>
          <w:sz w:val="20"/>
          <w:szCs w:val="20"/>
          <w:lang w:val="en-US" w:eastAsia="uk-UA"/>
        </w:rPr>
        <w:tab/>
        <w:t>Позовна заява про стягнення пенi, нарахованої на заборгованiсть  бюджету iз вiдшкодування податку на додану вартiсть в розмiрi 5 116 983,23 грн. Справа № 280/6365/19</w:t>
      </w:r>
      <w:r w:rsidRPr="00517061">
        <w:rPr>
          <w:rFonts w:ascii="Courier New" w:eastAsia="Times New Roman" w:hAnsi="Courier New" w:cs="Courier New"/>
          <w:sz w:val="20"/>
          <w:szCs w:val="20"/>
          <w:lang w:val="en-US" w:eastAsia="uk-UA"/>
        </w:rPr>
        <w:tab/>
        <w:t>вiдкрито провадження 24.12.2019р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Використання землi. Пiдприємство використовує землю, на якiй розташованi її активи, на правах постiйного користування. У 2020р. сума податку на землю склала 1 141 тис. грн., у 2019р. - 1 420 тис. грн.</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Потенцiйнi зобов'язання, якi можуть виникнути в результатi змiни iснуючого законодавства i нормативних актiв, а також в результатi судової практики, не можуть бути оцiненi з достатньою мiрою надiйностi, хоча i можуть виявитися значними.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30.</w:t>
      </w:r>
      <w:r w:rsidRPr="00517061">
        <w:rPr>
          <w:rFonts w:ascii="Courier New" w:eastAsia="Times New Roman" w:hAnsi="Courier New" w:cs="Courier New"/>
          <w:sz w:val="20"/>
          <w:szCs w:val="20"/>
          <w:lang w:val="en-US" w:eastAsia="uk-UA"/>
        </w:rPr>
        <w:tab/>
        <w:t>Управлiння капiталом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Завданням Пiдприємства в областi управлiння капiталом є забезпечення здатностi Пiдприємства продовжувати безперервну дiяльнiсть, забезпечуючи акцiонерам прийнятний рiвень доходностi, дотримуючись iнтересiв iнших партнерiв i пiдтримуючи оптимальну структуру капiталу, що дозволяє мiнiмiзувати витрати на капiтал. Для пiдтримки i регулювання структури капiталу Пiдприємство може варiювати суму дивiдендiв, що виплачуються акцiонерам, повертати капiтал акцiонерам, випускати новi акцiї або продавати активи з метою зменшення заборгованостi. Пiдприємство здiйснює контроль за капiталом, виходячи iз спiввiдношення власних i позикових коштiв. Це спiввiдношення розраховується як чиста сума зобов`язань, роздiлена на загальну суму капiталу, управлiння яким здiйснюється. Чиста сума зобов`язань розраховується як загальна сума позикових коштiв (включаючи поточнi та довгостроковi позиковi кошти) мiнус грошовi кошти та їх еквiваленти. Загальна сума капiталу, управлiння яким здiйснює Пiдприємство, дорiвнює власному капiталу, вказаному в Звiтi про фiнансовий стан.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2020</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31 грудня 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Чиста сума зобов`язань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75 179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44 353</w:t>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Всього капiталу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97 652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98 268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Спiввiдношення зобов`язань до капiталу                          77%                                  45%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Пiдприємство ще не визначилась вiдносно оптимального значення коефiцiєнту спiввiдношення позикового капiталу до власного.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31.</w:t>
      </w:r>
      <w:r w:rsidRPr="00517061">
        <w:rPr>
          <w:rFonts w:ascii="Courier New" w:eastAsia="Times New Roman" w:hAnsi="Courier New" w:cs="Courier New"/>
          <w:sz w:val="20"/>
          <w:szCs w:val="20"/>
          <w:lang w:val="en-US" w:eastAsia="uk-UA"/>
        </w:rPr>
        <w:tab/>
        <w:t>Справедлива вартiсть фiнансових iнструментiв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Справедлива вартiсть фiнансових iнструментiв визначалася Пiдприємством, виходячи з наявної ринкової iнформацiї (якщо вона iснувала) i належних методiв оцiнки. Проте для iнтерпретацiї ринкової iнформацiї в цiлях визначення справедливої вартостi необхiдно застосовувати професiйнi судження. Економiка України продовжує проявляти деякi характернi особливостi, властивi ринкам, що розвиваються, а економiчнi умови продовжують обмежувати обсяги активностi на фiнансових ринках. Ринковi котирування можуть бути застарiлими або вiдображати вартiсть продажу за низькими цiнами i тому не вiдображати справедливу вартiсть фiнансових iнструментiв. При визначеннi справедливої вартостi фiнансових iнструментiв керiвництво використовує усю наявну ринкову iнформацiю.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Фiнансовi iнструменти, якi враховуються за справедливою вартiстю. Торговi фiнансовi iнструменти, грошовi кошти та їх еквiваленти вiдображенi у звiтi про фiнансовий стан за справедливою вартiстю. Розрахункова справедлива вартiсть фiнансових iнструментiв визначалася Пiдприємством виходячи з наявної ринкової iнформацiї i належних методiв оцiнки.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Справедлива вартiсть фiнансових iнструментiв, визначена з використанням методiв оцiнки представлена таким чином:</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31 грудня 2020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31 грудня 2019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Справедлива            Балансова</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Справедлива      Балансова</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вартiсть </w:t>
      </w:r>
      <w:r w:rsidRPr="00517061">
        <w:rPr>
          <w:rFonts w:ascii="Courier New" w:eastAsia="Times New Roman" w:hAnsi="Courier New" w:cs="Courier New"/>
          <w:sz w:val="20"/>
          <w:szCs w:val="20"/>
          <w:lang w:val="en-US" w:eastAsia="uk-UA"/>
        </w:rPr>
        <w:tab/>
        <w:t xml:space="preserve">       вартiсть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вартiсть </w:t>
      </w:r>
      <w:r w:rsidRPr="00517061">
        <w:rPr>
          <w:rFonts w:ascii="Courier New" w:eastAsia="Times New Roman" w:hAnsi="Courier New" w:cs="Courier New"/>
          <w:sz w:val="20"/>
          <w:szCs w:val="20"/>
          <w:lang w:val="en-US" w:eastAsia="uk-UA"/>
        </w:rPr>
        <w:tab/>
        <w:t>вартiсть</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Фiнансовi активи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Грошовi кошти на банкiвських</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рахунках (прим.15)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6 293</w:t>
      </w:r>
      <w:r w:rsidRPr="00517061">
        <w:rPr>
          <w:rFonts w:ascii="Courier New" w:eastAsia="Times New Roman" w:hAnsi="Courier New" w:cs="Courier New"/>
          <w:sz w:val="20"/>
          <w:szCs w:val="20"/>
          <w:lang w:val="en-US" w:eastAsia="uk-UA"/>
        </w:rPr>
        <w:tab/>
        <w:t xml:space="preserve">           6 293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895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895</w:t>
      </w:r>
      <w:r w:rsidRPr="00517061">
        <w:rPr>
          <w:rFonts w:ascii="Courier New" w:eastAsia="Times New Roman" w:hAnsi="Courier New" w:cs="Courier New"/>
          <w:sz w:val="20"/>
          <w:szCs w:val="20"/>
          <w:lang w:val="en-US" w:eastAsia="uk-UA"/>
        </w:rPr>
        <w:tab/>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Торгова та iнша дебiторська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заборгованiсть (прим.14)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29 030</w:t>
      </w:r>
      <w:r w:rsidRPr="00517061">
        <w:rPr>
          <w:rFonts w:ascii="Courier New" w:eastAsia="Times New Roman" w:hAnsi="Courier New" w:cs="Courier New"/>
          <w:sz w:val="20"/>
          <w:szCs w:val="20"/>
          <w:lang w:val="en-US" w:eastAsia="uk-UA"/>
        </w:rPr>
        <w:tab/>
        <w:t xml:space="preserve">         29 030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11 060</w:t>
      </w:r>
      <w:r w:rsidRPr="00517061">
        <w:rPr>
          <w:rFonts w:ascii="Courier New" w:eastAsia="Times New Roman" w:hAnsi="Courier New" w:cs="Courier New"/>
          <w:sz w:val="20"/>
          <w:szCs w:val="20"/>
          <w:lang w:val="en-US" w:eastAsia="uk-UA"/>
        </w:rPr>
        <w:tab/>
        <w:t xml:space="preserve">               11 060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виданi (прим.13)                                      302</w:t>
      </w:r>
      <w:r w:rsidRPr="00517061">
        <w:rPr>
          <w:rFonts w:ascii="Courier New" w:eastAsia="Times New Roman" w:hAnsi="Courier New" w:cs="Courier New"/>
          <w:sz w:val="20"/>
          <w:szCs w:val="20"/>
          <w:lang w:val="en-US" w:eastAsia="uk-UA"/>
        </w:rPr>
        <w:tab/>
        <w:t xml:space="preserve">              302                            296                      296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фiнансовi 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35 625</w:t>
      </w:r>
      <w:r w:rsidRPr="00517061">
        <w:rPr>
          <w:rFonts w:ascii="Courier New" w:eastAsia="Times New Roman" w:hAnsi="Courier New" w:cs="Courier New"/>
          <w:sz w:val="20"/>
          <w:szCs w:val="20"/>
          <w:lang w:val="en-US" w:eastAsia="uk-UA"/>
        </w:rPr>
        <w:tab/>
        <w:t xml:space="preserve">         35 625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12 251</w:t>
      </w:r>
      <w:r w:rsidRPr="00517061">
        <w:rPr>
          <w:rFonts w:ascii="Courier New" w:eastAsia="Times New Roman" w:hAnsi="Courier New" w:cs="Courier New"/>
          <w:sz w:val="20"/>
          <w:szCs w:val="20"/>
          <w:lang w:val="en-US" w:eastAsia="uk-UA"/>
        </w:rPr>
        <w:tab/>
        <w:t xml:space="preserve">               12 251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Фiнансовi зобов'язання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Довгостроковi зобов'язання (прим.17)          23 424                      23 424                               -                            -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та iнша кредиторська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заборгованiсть (прим.18)</w:t>
      </w:r>
      <w:r w:rsidRPr="00517061">
        <w:rPr>
          <w:rFonts w:ascii="Courier New" w:eastAsia="Times New Roman" w:hAnsi="Courier New" w:cs="Courier New"/>
          <w:sz w:val="20"/>
          <w:szCs w:val="20"/>
          <w:lang w:val="en-US" w:eastAsia="uk-UA"/>
        </w:rPr>
        <w:tab/>
        <w:t xml:space="preserve">                  57 265</w:t>
      </w:r>
      <w:r w:rsidRPr="00517061">
        <w:rPr>
          <w:rFonts w:ascii="Courier New" w:eastAsia="Times New Roman" w:hAnsi="Courier New" w:cs="Courier New"/>
          <w:sz w:val="20"/>
          <w:szCs w:val="20"/>
          <w:lang w:val="en-US" w:eastAsia="uk-UA"/>
        </w:rPr>
        <w:tab/>
        <w:t xml:space="preserve">         57 265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25 296</w:t>
      </w:r>
      <w:r w:rsidRPr="00517061">
        <w:rPr>
          <w:rFonts w:ascii="Courier New" w:eastAsia="Times New Roman" w:hAnsi="Courier New" w:cs="Courier New"/>
          <w:sz w:val="20"/>
          <w:szCs w:val="20"/>
          <w:lang w:val="en-US" w:eastAsia="uk-UA"/>
        </w:rPr>
        <w:tab/>
        <w:t xml:space="preserve">                25 296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отриманi (прим.19)                                 284                          284                              861                       861</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Поточнi забезпечення (прим. 20)                       499                          499                              586                       586           </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фiнансовi зобов'язання                  81 472</w:t>
      </w:r>
      <w:r w:rsidRPr="00517061">
        <w:rPr>
          <w:rFonts w:ascii="Courier New" w:eastAsia="Times New Roman" w:hAnsi="Courier New" w:cs="Courier New"/>
          <w:sz w:val="20"/>
          <w:szCs w:val="20"/>
          <w:lang w:val="en-US" w:eastAsia="uk-UA"/>
        </w:rPr>
        <w:tab/>
        <w:t xml:space="preserve">                     81 472</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26 743</w:t>
      </w:r>
      <w:r w:rsidRPr="00517061">
        <w:rPr>
          <w:rFonts w:ascii="Courier New" w:eastAsia="Times New Roman" w:hAnsi="Courier New" w:cs="Courier New"/>
          <w:sz w:val="20"/>
          <w:szCs w:val="20"/>
          <w:lang w:val="en-US" w:eastAsia="uk-UA"/>
        </w:rPr>
        <w:tab/>
        <w:t xml:space="preserve">                26 743</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32.</w:t>
      </w:r>
      <w:r w:rsidRPr="00517061">
        <w:rPr>
          <w:rFonts w:ascii="Courier New" w:eastAsia="Times New Roman" w:hAnsi="Courier New" w:cs="Courier New"/>
          <w:sz w:val="20"/>
          <w:szCs w:val="20"/>
          <w:lang w:val="en-US" w:eastAsia="uk-UA"/>
        </w:rPr>
        <w:tab/>
        <w:t>Представлення фiнансових iнструментiв за категорiями оцiнки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таблицi нижче представлено звiряння класiв фiнансових активiв з вищезгаданими категорiями оцiнки на 31 грудня 2020: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Позики та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Активи у </w:t>
      </w:r>
      <w:r w:rsidRPr="00517061">
        <w:rPr>
          <w:rFonts w:ascii="Courier New" w:eastAsia="Times New Roman" w:hAnsi="Courier New" w:cs="Courier New"/>
          <w:sz w:val="20"/>
          <w:szCs w:val="20"/>
          <w:lang w:val="en-US" w:eastAsia="uk-UA"/>
        </w:rPr>
        <w:tab/>
        <w:t>Усього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дебiторська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наявностi для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заборгованiсть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продажу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Активи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Грошовi кошти на банкiвських рахунках (прим.15)            </w:t>
      </w:r>
      <w:r w:rsidRPr="00517061">
        <w:rPr>
          <w:rFonts w:ascii="Courier New" w:eastAsia="Times New Roman" w:hAnsi="Courier New" w:cs="Courier New"/>
          <w:sz w:val="20"/>
          <w:szCs w:val="20"/>
          <w:lang w:val="en-US" w:eastAsia="uk-UA"/>
        </w:rPr>
        <w:tab/>
        <w:t xml:space="preserve">       6 293</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 xml:space="preserve">      6 293</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та iнша дебiторська заборгованiсть(прим.14)</w:t>
      </w:r>
      <w:r w:rsidRPr="00517061">
        <w:rPr>
          <w:rFonts w:ascii="Courier New" w:eastAsia="Times New Roman" w:hAnsi="Courier New" w:cs="Courier New"/>
          <w:sz w:val="20"/>
          <w:szCs w:val="20"/>
          <w:lang w:val="en-US" w:eastAsia="uk-UA"/>
        </w:rPr>
        <w:tab/>
        <w:t xml:space="preserve">     29 030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 xml:space="preserve">     29 030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виданi (прим.13)                                                                  302                                          -                       302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фiнансовi 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35 625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 xml:space="preserve">      35 625</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 фiнансовi 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143 499</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 xml:space="preserve">    143 499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активи по балансу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179 124</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 xml:space="preserve">    179 124</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таблицi нижче представлено звiряння класiв фiнансових активiв з вищезгаданими категорiями оцiнки на 31 грудня 2019:</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Позики та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Активи у </w:t>
      </w:r>
      <w:r w:rsidRPr="00517061">
        <w:rPr>
          <w:rFonts w:ascii="Courier New" w:eastAsia="Times New Roman" w:hAnsi="Courier New" w:cs="Courier New"/>
          <w:sz w:val="20"/>
          <w:szCs w:val="20"/>
          <w:lang w:val="en-US" w:eastAsia="uk-UA"/>
        </w:rPr>
        <w:tab/>
        <w:t xml:space="preserve">           Усього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дебiторська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наявностi для</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тисячах гривень</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заборгованiсть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продажу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Активи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Грошовi кошти на банкiвських рахунках(прим.15)            </w:t>
      </w:r>
      <w:r w:rsidRPr="00517061">
        <w:rPr>
          <w:rFonts w:ascii="Courier New" w:eastAsia="Times New Roman" w:hAnsi="Courier New" w:cs="Courier New"/>
          <w:sz w:val="20"/>
          <w:szCs w:val="20"/>
          <w:lang w:val="en-US" w:eastAsia="uk-UA"/>
        </w:rPr>
        <w:tab/>
        <w:t xml:space="preserve">          895</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895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Торгова  та iнша дебiторська заборгованiсть(прим.14)</w:t>
      </w:r>
      <w:r w:rsidRPr="00517061">
        <w:rPr>
          <w:rFonts w:ascii="Courier New" w:eastAsia="Times New Roman" w:hAnsi="Courier New" w:cs="Courier New"/>
          <w:sz w:val="20"/>
          <w:szCs w:val="20"/>
          <w:lang w:val="en-US" w:eastAsia="uk-UA"/>
        </w:rPr>
        <w:tab/>
        <w:t xml:space="preserve">     11 060</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 xml:space="preserve">              11 060</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Аванси виданi (прим.13)                                                                   296                                         -                               296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фiнансовi 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12 251</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12 251</w:t>
      </w:r>
      <w:r w:rsidRPr="00517061">
        <w:rPr>
          <w:rFonts w:ascii="Courier New" w:eastAsia="Times New Roman" w:hAnsi="Courier New" w:cs="Courier New"/>
          <w:sz w:val="20"/>
          <w:szCs w:val="20"/>
          <w:lang w:val="en-US" w:eastAsia="uk-UA"/>
        </w:rPr>
        <w:tab/>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 фiнансовi активи</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131 265     </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w:t>
      </w:r>
      <w:r w:rsidRPr="00517061">
        <w:rPr>
          <w:rFonts w:ascii="Courier New" w:eastAsia="Times New Roman" w:hAnsi="Courier New" w:cs="Courier New"/>
          <w:sz w:val="20"/>
          <w:szCs w:val="20"/>
          <w:lang w:val="en-US" w:eastAsia="uk-UA"/>
        </w:rPr>
        <w:tab/>
        <w:t xml:space="preserve">           131 265</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Усього активи по балансу</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 xml:space="preserve">                 143 516</w:t>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r>
      <w:r w:rsidRPr="00517061">
        <w:rPr>
          <w:rFonts w:ascii="Courier New" w:eastAsia="Times New Roman" w:hAnsi="Courier New" w:cs="Courier New"/>
          <w:sz w:val="20"/>
          <w:szCs w:val="20"/>
          <w:lang w:val="en-US" w:eastAsia="uk-UA"/>
        </w:rPr>
        <w:tab/>
        <w:t>-</w:t>
      </w:r>
      <w:r w:rsidRPr="00517061">
        <w:rPr>
          <w:rFonts w:ascii="Courier New" w:eastAsia="Times New Roman" w:hAnsi="Courier New" w:cs="Courier New"/>
          <w:sz w:val="20"/>
          <w:szCs w:val="20"/>
          <w:lang w:val="en-US" w:eastAsia="uk-UA"/>
        </w:rPr>
        <w:tab/>
        <w:t xml:space="preserve">           143 516</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33.</w:t>
      </w:r>
      <w:r w:rsidRPr="00517061">
        <w:rPr>
          <w:rFonts w:ascii="Courier New" w:eastAsia="Times New Roman" w:hAnsi="Courier New" w:cs="Courier New"/>
          <w:sz w:val="20"/>
          <w:szCs w:val="20"/>
          <w:lang w:val="en-US" w:eastAsia="uk-UA"/>
        </w:rPr>
        <w:tab/>
        <w:t>Подiї пiсля звiтної дати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Фiнансова звiтнiсть Пiдприємства пiдготовлена виходячи з припущення безперервностi дiяльностi, вiдповiдно до якого реалiзацiя активiв i погашення зобов'язань вiдбувається в ходi звичайної дiяльностi. Фiнансова звiтнiсть не включає коригування, якi необхiдно було б провести в тому випадку, якби Пiдприємство не могло продовжити подальше здiйснення фiнансово-господарської дiяльностi вiдповiдно до принципiв безперервностi дiяльностi. Вищенаведенi дiї дозволяють Пiдприємству забезпечити дiяльнiсть на безперервнiй основi.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Вiд iменi ПРИВАТНОГО АКЦIОНЕРНОГО ТОВАРИСТВА  "ЗМК УКРСТАЛЬ ЗАПОРIЖЖЯ"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______________________         Семенов В.В.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Директор ПРИВАТНОГО АКЦIОНЕРНОГО ТОВАРИСТВА  "ЗМК УКРСТАЛЬ ЗАПОРIЖЖЯ"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________________________       Воробйова О.Ю.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Головний бухгалтер  ПРИВАТНОГО АКЦIОНЕРНОГО ТОВАРИСТВА  "ЗМК УКРСТАЛЬ ЗАПОРIЖЖЯ"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20 квiтня  2021р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p w:rsidR="00517061" w:rsidRPr="00517061" w:rsidRDefault="00517061" w:rsidP="00517061">
      <w:pPr>
        <w:spacing w:after="0" w:line="240" w:lineRule="auto"/>
        <w:rPr>
          <w:rFonts w:ascii="Courier New" w:eastAsia="Times New Roman" w:hAnsi="Courier New" w:cs="Courier New"/>
          <w:sz w:val="20"/>
          <w:szCs w:val="20"/>
          <w:lang w:eastAsia="uk-UA"/>
        </w:rPr>
      </w:pP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0" w:line="240" w:lineRule="auto"/>
        <w:rPr>
          <w:rFonts w:ascii="Times New Roman" w:eastAsia="Times New Roman" w:hAnsi="Times New Roman" w:cs="Times New Roman"/>
          <w:sz w:val="24"/>
          <w:szCs w:val="24"/>
          <w:u w:val="single"/>
          <w:lang w:val="en-US" w:eastAsia="uk-UA"/>
        </w:rPr>
      </w:pPr>
    </w:p>
    <w:p w:rsidR="00517061" w:rsidRPr="00517061" w:rsidRDefault="00517061" w:rsidP="00517061">
      <w:pPr>
        <w:spacing w:after="0" w:line="240" w:lineRule="auto"/>
        <w:jc w:val="center"/>
        <w:rPr>
          <w:rFonts w:ascii="Times New Roman" w:eastAsia="Times New Roman" w:hAnsi="Times New Roman" w:cs="Times New Roman"/>
          <w:b/>
          <w:sz w:val="28"/>
          <w:szCs w:val="28"/>
          <w:lang w:eastAsia="uk-UA"/>
        </w:rPr>
      </w:pPr>
      <w:r w:rsidRPr="00517061">
        <w:rPr>
          <w:rFonts w:ascii="Times New Roman" w:eastAsia="Times New Roman" w:hAnsi="Times New Roman" w:cs="Times New Roman"/>
          <w:b/>
          <w:sz w:val="28"/>
          <w:szCs w:val="28"/>
          <w:lang w:val="en-US" w:eastAsia="uk-UA"/>
        </w:rPr>
        <w:t>XV</w:t>
      </w:r>
      <w:r w:rsidRPr="00517061">
        <w:rPr>
          <w:rFonts w:ascii="Times New Roman" w:eastAsia="Times New Roman" w:hAnsi="Times New Roman" w:cs="Times New Roman"/>
          <w:b/>
          <w:sz w:val="28"/>
          <w:szCs w:val="28"/>
          <w:lang w:eastAsia="uk-UA"/>
        </w:rPr>
        <w:t xml:space="preserve">. </w:t>
      </w:r>
      <w:r w:rsidRPr="00517061">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517061" w:rsidRPr="00517061" w:rsidRDefault="00517061" w:rsidP="00517061">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en-US" w:eastAsia="uk-UA"/>
              </w:rPr>
            </w:pPr>
            <w:r w:rsidRPr="00517061">
              <w:rPr>
                <w:rFonts w:ascii="Times New Roman" w:eastAsia="Times New Roman" w:hAnsi="Times New Roman" w:cs="Times New Roman"/>
                <w:b/>
                <w:sz w:val="20"/>
                <w:szCs w:val="20"/>
                <w:lang w:val="en-US" w:eastAsia="uk-UA"/>
              </w:rPr>
              <w:t>1</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ТОВАРИСТВО З ОБМЕЖЕНОЮ ВІДПОВІДАЛЬНІСТЮ "МІЖНАРОДНА ГРУПА АУДИТОРІВ"</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2</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uk-UA" w:eastAsia="uk-UA"/>
              </w:rPr>
              <w:t>3</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3</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32621402</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4</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04053, м. Київ, вул. АРТЕМА, буд. 58-2 В, кв. 27</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5</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3265</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6</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360/4</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31.05.2018</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7</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01.01.2020 - 31.12.2020</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8</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01</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9</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Не змінюючи нашу думку, Ми звертаємо увагу, що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Йдеться про істотну невизначеність, пов'язану з політичною і економічною нестабільністю в Україні. Наша думка не містить жодних застережень щодо цього питання.</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 xml:space="preserve">Не змінюючи нашу думку, Ми звертаємо увагу на наслідки впливу на діяльність Товариства пандемії Kopoнaвipycнoї хвороби (COVlD-19) та пов'язаних з цим обмежувальних заходів. У зв'язку з неможливістю спрогнозувати подальший перебіг подій, визначити заходи, які буде застосовано керівництвом країни, терміни дії обмежувальних заходів, в також достовірно оцінити ефект впливу поточної ситуації на діяльність Компанії та її контрагентів, а також на економічне середовище в цілому, ми не можемо достовірно оцінити ефект впливу цих обставин на окрему фінансову звітність Товариства за piк, що закінчився 31 грудня 2020 та на спроможність Товариства продовжувати діяльність в подальшому. У випадку суттєвих змін у діяльності Товариства, або у випадку введення надзвичайного </w:t>
            </w:r>
            <w:r w:rsidRPr="00517061">
              <w:rPr>
                <w:rFonts w:ascii="Times New Roman" w:eastAsia="Times New Roman" w:hAnsi="Times New Roman" w:cs="Times New Roman"/>
                <w:sz w:val="20"/>
                <w:szCs w:val="20"/>
                <w:lang w:val="en-US" w:eastAsia="uk-UA"/>
              </w:rPr>
              <w:lastRenderedPageBreak/>
              <w:t>стану в державі, або настання інших подій, які суттєво вплинуть на діяльність Товариство, керівництво Товариства буде оцінювати вплив цих подій на діяльність, а також приймати рішення про необхідність коригування даних i фінансової звітності та оприлюднення такої інформації. Нашу думку щодо цього питання не було модифіковано.</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lastRenderedPageBreak/>
              <w:t>10</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№16/04-1</w:t>
            </w:r>
          </w:p>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16.04.2021</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1</w:t>
            </w:r>
            <w:r w:rsidRPr="00517061">
              <w:rPr>
                <w:rFonts w:ascii="Times New Roman" w:eastAsia="Times New Roman" w:hAnsi="Times New Roman" w:cs="Times New Roman"/>
                <w:b/>
                <w:sz w:val="20"/>
                <w:szCs w:val="20"/>
                <w:lang w:val="uk-UA" w:eastAsia="uk-UA"/>
              </w:rPr>
              <w:t>1</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16.04.2021 - 29.04.2021</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1</w:t>
            </w:r>
            <w:r w:rsidRPr="00517061">
              <w:rPr>
                <w:rFonts w:ascii="Times New Roman" w:eastAsia="Times New Roman" w:hAnsi="Times New Roman" w:cs="Times New Roman"/>
                <w:b/>
                <w:sz w:val="20"/>
                <w:szCs w:val="20"/>
                <w:lang w:val="uk-UA" w:eastAsia="uk-UA"/>
              </w:rPr>
              <w:t>2</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ru-RU"/>
              </w:rPr>
            </w:pPr>
            <w:r w:rsidRPr="00517061">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29.04.2021</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1</w:t>
            </w:r>
            <w:r w:rsidRPr="00517061">
              <w:rPr>
                <w:rFonts w:ascii="Times New Roman" w:eastAsia="Times New Roman" w:hAnsi="Times New Roman" w:cs="Times New Roman"/>
                <w:b/>
                <w:sz w:val="20"/>
                <w:szCs w:val="20"/>
                <w:lang w:val="uk-UA" w:eastAsia="uk-UA"/>
              </w:rPr>
              <w:t>3</w:t>
            </w:r>
          </w:p>
        </w:tc>
        <w:tc>
          <w:tcPr>
            <w:tcW w:w="5890" w:type="dxa"/>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ru-RU"/>
              </w:rPr>
            </w:pPr>
            <w:r w:rsidRPr="00517061">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517061" w:rsidRPr="00517061" w:rsidRDefault="00517061" w:rsidP="00517061">
            <w:pPr>
              <w:spacing w:after="0" w:line="240" w:lineRule="auto"/>
              <w:rPr>
                <w:rFonts w:ascii="Times New Roman" w:eastAsia="Times New Roman" w:hAnsi="Times New Roman" w:cs="Times New Roman"/>
                <w:sz w:val="20"/>
                <w:szCs w:val="20"/>
                <w:lang w:eastAsia="uk-UA"/>
              </w:rPr>
            </w:pPr>
            <w:r w:rsidRPr="00517061">
              <w:rPr>
                <w:rFonts w:ascii="Times New Roman" w:eastAsia="Times New Roman" w:hAnsi="Times New Roman" w:cs="Times New Roman"/>
                <w:sz w:val="20"/>
                <w:szCs w:val="20"/>
                <w:lang w:val="en-US" w:eastAsia="uk-UA"/>
              </w:rPr>
              <w:t>98000.00</w:t>
            </w:r>
          </w:p>
        </w:tc>
      </w:tr>
      <w:tr w:rsidR="00517061" w:rsidRPr="00517061" w:rsidTr="00BD5A85">
        <w:trPr>
          <w:trHeight w:val="397"/>
        </w:trPr>
        <w:tc>
          <w:tcPr>
            <w:tcW w:w="534" w:type="dxa"/>
            <w:vAlign w:val="center"/>
          </w:tcPr>
          <w:p w:rsidR="00517061" w:rsidRPr="00517061" w:rsidRDefault="00517061" w:rsidP="00517061">
            <w:pPr>
              <w:spacing w:after="0" w:line="240" w:lineRule="auto"/>
              <w:jc w:val="center"/>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en-US" w:eastAsia="uk-UA"/>
              </w:rPr>
              <w:t>1</w:t>
            </w:r>
            <w:r w:rsidRPr="00517061">
              <w:rPr>
                <w:rFonts w:ascii="Times New Roman" w:eastAsia="Times New Roman" w:hAnsi="Times New Roman" w:cs="Times New Roman"/>
                <w:b/>
                <w:sz w:val="20"/>
                <w:szCs w:val="20"/>
                <w:lang w:val="uk-UA" w:eastAsia="uk-UA"/>
              </w:rPr>
              <w:t>4</w:t>
            </w:r>
          </w:p>
        </w:tc>
        <w:tc>
          <w:tcPr>
            <w:tcW w:w="9321" w:type="dxa"/>
            <w:gridSpan w:val="2"/>
            <w:vAlign w:val="center"/>
          </w:tcPr>
          <w:p w:rsidR="00517061" w:rsidRPr="00517061" w:rsidRDefault="00517061" w:rsidP="00517061">
            <w:pPr>
              <w:spacing w:after="0" w:line="240" w:lineRule="auto"/>
              <w:rPr>
                <w:rFonts w:ascii="Times New Roman" w:eastAsia="Times New Roman" w:hAnsi="Times New Roman" w:cs="Times New Roman"/>
                <w:b/>
                <w:sz w:val="20"/>
                <w:szCs w:val="20"/>
                <w:lang w:val="uk-UA" w:eastAsia="uk-UA"/>
              </w:rPr>
            </w:pPr>
            <w:r w:rsidRPr="00517061">
              <w:rPr>
                <w:rFonts w:ascii="Times New Roman" w:eastAsia="Times New Roman" w:hAnsi="Times New Roman" w:cs="Times New Roman"/>
                <w:b/>
                <w:sz w:val="20"/>
                <w:szCs w:val="20"/>
                <w:lang w:val="uk-UA" w:eastAsia="uk-UA"/>
              </w:rPr>
              <w:t>Текст аудиторського звіту</w:t>
            </w:r>
          </w:p>
        </w:tc>
      </w:tr>
      <w:tr w:rsidR="00517061" w:rsidRPr="00517061" w:rsidTr="00BD5A85">
        <w:trPr>
          <w:trHeight w:val="397"/>
        </w:trPr>
        <w:tc>
          <w:tcPr>
            <w:tcW w:w="9855" w:type="dxa"/>
            <w:gridSpan w:val="3"/>
            <w:vAlign w:val="center"/>
          </w:tcPr>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ЗВІТ НЕЗАЛЕЖНОГО АУДИТОРА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Керівництву та Акціонерам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ПРИВАТНОГО АКЦІОНЕРНОГО ТОВАРИСТВА "ЗАВОД МЕТАЛОКОНСТРУКЦІЙ УКРСТАЛЬ ЗАПОРІЖЖЯ"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Національній комісії з цінних паперів та фондового ринку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Звіт щодо аудиту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Думка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Ми провели аудит фінансової звітності ПРИВАТНОГО АКЦІОНЕРНОГО ТОВАРИСТВА "ЗАВОД МЕТАЛОКОНСТРУКЦІЙ УКРСТАЛЬ ЗАПОРІЖЖЯ" (надалі - Товариство), що складається з Балансу (Звіту про фінансовий стан) на 31 грудня 2020р., Звіту про фінансові результати (Звіту про сукупний дохід) за 2020 рік, Звіту про рух грошових коштів (за прямим методом) за 2020 рік, Звіту про власний капітал за 2020 рік і Приміток до фінансової звітності включаючи стислий виклад значущих облікових політик за 2020 рік, що закінчився зазначеною датою.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 нашу думку, фінансова звітність, що додається, відображає достовірно, в усіх суттєвих аспектах фінансовий стан Товариства на 31 грудня 2020р. та його фінансові результати і грошові потоки за рік, що закінчився зазначеною датою, відповідно Міжнародних стандартів фінансових звітів (МСФЗ).</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Основа для думки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Пояснювальний розділ</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 змінюючи нашу думку, Ми звертаємо увагу, що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Йдеться про істотну невизначеність, пов'язану з політичною і економічною нестабільністю в Україні. Наша думка не містить жодних застережень щодо цього питання.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Не змінюючи нашу думку, Ми звертаємо увагу на наслідки впливу на діяльність Товариства пандемії Kopoнaвipycнoї хвороби (COVlD-19) та пов'язаних з цим обмежувальних заходів. У зв'язку з неможливістю спрогнозувати подальший перебіг подій, визначити заходи, які буде застосовано керівництвом країни, терміни дії обмежувальних заходів, в також достовірно оцінити ефект впливу поточної ситуації на діяльність Компанії та її контрагентів, а також на економічне середовище в цілому, ми не можемо достовірно оцінити ефект впливу цих обставин на окрему фінансову звітність Товариства за piк, що закінчився 31 грудня 2020 та на спроможність Товариства продовжувати діяльність в подальшому. У випадку суттєвих змін у діяльності Товариства, або у випадку введення надзвичайного стану в державі, або настання інших подій, які суттєво вплинуть на діяльність Товариство, керівництво Товариства буде оцінювати вплив цих подій на діяльність, а також приймати рішення про необхідність коригування даних i фінансової звітності та оприлюднення такої інформації. Нашу думку щодо цього питання не було модифіковано.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Ключові питання аудиту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lastRenderedPageBreak/>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Ключове питання аудиту: ризики обходу механізмів внутрішніх контролерів управлінським персоналом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Міжнародні стандарти аудиту вимагають від нас під час кожного аудиту розглядати ризик обходу механізмів внутрішніх контролів управлінським персоналом як значний ризик.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Управлінський персонал є у виключному положенні для можливості здійснення шахрайства через його здатність маніпулювати бухгалтерськими записами внаслідок обходу контролів, які за інших умов працюють ефективно.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оцінили порядок затвердження операцій, що здійснює Товариство. Ми також оцінили дотримання законів і нормативно-правових актів, які є релевантними для цілей аудиту. Завдяки цій роботі ми розробили відповідні аудиторські процедури для усунення цього ризику.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Ми оцінили ризик та проаналізували наявність будь-яких доказів необ'єктивності управлінського персоналу або значну зміну підходу до суттєвих облікових оцінок та суджень, які стосуються окремої фінансової звітності, порівняно з попереднім роком.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переглянули протоколи засідань органів корпоративного управління Товариства.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Ми робили запити працівникам на різних рівнях організаційної структури, щоб переконатись у послідовності тверджень, які ми отримали від керівництва, як усно так і у письмовій формі.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протестували акти звірок з третіми сторонами та отримали від них листи підтвердження (в тому числі від банків, окремих постачальників та клієнтів, зовнішніх юридичних консультантів), проаналізувавши ціни й інші умови контрактів та порівняли їх з ринковими. Серед інших процедур, ми провели перевірку визнання доходів від реалізації та перевірку сутності потенційного нестандартних і одноразових значних операцій, щоб переконатись у тому, що такі операції були належним чином затвердженні і правильно відображені в обліку та розкриті в окремій фінансовій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включили до плану аудиту процедури, які неможливо було передбачити, проаналізували бухгалтерські проводки, щоб визначити, що вони відповідають комерційній сутності та обґрунтованості.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провели наші процедури на вибірковій основі у відповідності до свого професійного судження та методології аудиту.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Інша інформація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Управлінський персонал Товариства несе відповідальність за іншу інформацію, підготовлену станом та за рік, що закінчився 31.12.2020 року. Інша інформація включає Звіт про корпоративне управління за 2020 рік.</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Наша думка щодо фінансової звітності Товариства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інформації, ми зобов'язані повідомити про цей факт.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Товариство підготувало Звіт про корпоративне управління за 2020 рік. У Звіті про корпоративне управління за 2020 рік ми не виявили суттєву невідповідність між іншою інформацією та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б включити до нашого звіту.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повноваженнями, за фінансову звітність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w:t>
            </w:r>
            <w:r w:rsidRPr="00517061">
              <w:rPr>
                <w:rFonts w:ascii="Courier New" w:eastAsia="Times New Roman" w:hAnsi="Courier New" w:cs="Courier New"/>
                <w:sz w:val="20"/>
                <w:szCs w:val="20"/>
                <w:lang w:val="en-US" w:eastAsia="uk-UA"/>
              </w:rPr>
              <w:lastRenderedPageBreak/>
              <w:t xml:space="preserve">викривлень внаслідок шахрайства або помилки.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Товариства.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Відповідальність аудитора за аудит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o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o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o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o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менше, майбутні події або умови можуть примусити Товариство припинити свою діяльність на безперервній основі.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o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Звіт щодо вимог інших законодавчих і нормативних актів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На вимогу статті 14 Закону України "Про аудит фінансової звітності та аудиторську діяльність" № 2258-VIII від 21 грудня 2017 року, повідомляємо: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1) повне найменування юридичної особи; склад фінансової звітності або консолідованої фінансової звітності, звітний період та дата, на яку вона складена; також зазначається - відповідно до яких стандартів складено фінансову </w:t>
            </w:r>
            <w:r w:rsidRPr="00517061">
              <w:rPr>
                <w:rFonts w:ascii="Courier New" w:eastAsia="Times New Roman" w:hAnsi="Courier New" w:cs="Courier New"/>
                <w:sz w:val="20"/>
                <w:szCs w:val="20"/>
                <w:lang w:val="en-US" w:eastAsia="uk-UA"/>
              </w:rPr>
              <w:lastRenderedPageBreak/>
              <w:t>звітність або консолідовану фінансову звітність (міжнародних стандартів фінансової звітності або національних положень (стандартів) бухгалтерського обліку, інших правил) - розкрито у розділі "Звіт щодо аудиту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 твердження про застосування міжнародних стандартів аудиту - розкрито у розділі "Звіт щодо аудиту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3) чітко висловлена думка аудитора немодифікована або модифікована (думка із застереженням, негативна або відмова від висловлення думки), про те, чи розкриває фінансова звітність або консолідована фінансова звітність в усіх суттєвих аспектах достовірно та об'єктивно фінансову інформацію згідно з міжнародними стандартами фінансової звітності або національними положеннями (стандартами) бухгалтерського обліку та відповідає вимогам законодавства - розкрито у розділі "Звіт щодо аудиту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4) окремі питання, на які суб'єкт аудиторської діяльності вважає за доцільне звернути увагу, але які не вплинули на висловлену думку аудитора - розкрито у розділі "Звіт щодо аудиту фінансової звітності".</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У розділі Ключові питання аудиту цього звіту нами розкриті питання, що мали найбільше значення під час аудиту фінансової звітності поточного періоду та на які на наше професійне судження доцільно звернути увагу. Ці питання були розглянуті в контексті нашого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Під час виконання цього завдання з обов'язкового аудиту ми не виявили інших питань стосовно авдиторських оцінок, окрім тих, що зазначено у розділі Ключові питання аудиту цього звіту, інформацію щодо яких ми вважаємо за доцільне розкрити у відповідності до вимог пп.3 ч.4 статті 14 Закону України "Про аудит фінансової звітності та аудиторську діяльність" від 21.12.2017р. №2258-VIII;</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5) про узгодженість звіту про управління (консолідованого звіту про управління), який складається відповідно до законодавства, з фінансовою звітністю (консолідованою фінансовою звітністю) за звітний період; про наявність суттєвих викривлень у звіті про управління та їх характер - розкрито у розділі "Звіт щодо аудиту фінансової звітності";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6) суттєву невизначеність,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 - не виявлено;</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7) основні відомості про суб'єкта аудиторської діяльності, що провів аудит (повне найменування, місцезнаходження, інформація про включення до Реєстру) - розкрито в розділі "Основні відомості про аудиторську фірму";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8) найменування органу, який призначив суб'єкта аудиторської діяльності на проведення обов'язкового аудиту - Наглядова Рада;</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9) 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 - квітень 2021р., Протокол №4/2021;</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10) аудиторські оцінки, що включають, зокрема (а) опис та оцінку ризиків щодо суттєвого викривлення інформації у фінансовій звітності (консолідованій фінансовій звітності), що перевіряється, зокрема внаслідок шахрайства та (б) чітке посилання на відповідну статтю або інше розкриття інформації у фінансовій звітності (консолідованій фінансовій звітності) для кожного опису та оцінки ризику суттєвого викривлення інформації у звітності, що перевіряється та (в) стислий опис заходів, вжитих аудитором для врегулювання таких ризиків та (г) основні застереження щодо таких ризиків -  керуючись Міжнародними стандартами аудиту, зокрема, але не виключно, 240, 300, 315, 320, 330, 450, 500, 505, 520, що надають визначення аудиторського ризику та характеризують основні його складові, визначають правила та процедури, які повинен виконати аудитор щодо ідентифікації та оцінки ризиків виникнення викривлення та шахрайства відповідно, одночасно, зберігаючи професійний скептицизм протягом всього процесу аудиту, ми постійно оцінюємо отриману інформацію щодо суб'єкта господарювання, його середовища, включаючи його внутрішній контроль, на предмет існування чинників ризику помилки або шахрайства, в результаті чого ідентифікуємо та оцінюємо ризик суттєвого викривлення внаслідок помилки або шахрайства. Нашими діями у відповідь на оцінені ризики є застосовування різних процедур щодо виявлення помилок (спостереження, запит, перевірка, повторне виконання, повторне обчислення, аналітичні процедури). Нашими основними діями щодо виявлення помилок у фінансовій звітності є дії у відповідь на оцінені ризики. Ми розробляємо відповідні аудиторські процедур і тести для пошуку та ідентифікації помилок у фінансовій звітності та завдяки використанню комп'ютеризованих методів аудиту забезпечує високу ефективність, що дає змогу провести більш розширене тестування електронних операцій та файлів з рахунками, відібрати типові операції, виконати сортування операцій із конкретними характеристиками, ідентифікувати незвичайні або неочікувані зв'язки між елементами фінансової звітності, уможливлює більш </w:t>
            </w:r>
            <w:r w:rsidRPr="00517061">
              <w:rPr>
                <w:rFonts w:ascii="Courier New" w:eastAsia="Times New Roman" w:hAnsi="Courier New" w:cs="Courier New"/>
                <w:sz w:val="20"/>
                <w:szCs w:val="20"/>
                <w:lang w:val="en-US" w:eastAsia="uk-UA"/>
              </w:rPr>
              <w:lastRenderedPageBreak/>
              <w:t>докладну перевірку, дозволяє збільшити обсяг вибірки. Ми розглядаємо суттєвість на рівні фінансових звітів у цілому, а також стосовно сальдо окремих рахунків, класів операцій та інформації, що розкривається. При виявлені помилки ми дослідуємо їх причини, суттєвість їх впливу, необхідність застосування додаткових процедур аудиту, оцінюємо, чи свідчить ідентифіковане викривлення про шахрайство. (додатково в розділі "Звіт щодо вимог інших законодавчих і нормативних актів").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11) пояснення щодо результативності аудиту в частині виявлення порушень, зокрема пов'язаних із шахрайством - розкрито в розділі "Звіт щодо вимог інших законодавчих і нормативних актів";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12) підтвердження того, що аудиторський звіт узгоджений з додатковим звітом для аудиторського комітету та 13) 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 Ми стверджуємо,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аудиторський звіт узгоджений з додатковим звітом для аудиторського комітету.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підтверджуємо, що звіт незалежного аудитора узгоджено із додатковим звітом для аудиторського комітету.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Ми підтверджуємо, що ми не надавали послуг, що заборонені МСА, частиною 4 статті 6 Закону України "Про аудит фінансової звітності та аудиторську діяльність", та що ключовий партнер з аудиту та аудиторська фірма були незалежними по відношенню до Товариства при проведенні аудиту, згідно з Кодексом етики професійних бухгалтерів Ради з міжнародних стандартів етики для бухгалтерів та етичним вимогам, застовпованим в Україні до нашого аудиту фінансової звітності.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 У розділі звіту Звіт щодо аудиту фінансової звітності цього звіту незалежного аудитора розкрито інформацію щодо обсягів аудиту й обмежень властивих для аудиту;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14) 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 - не надавались;</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15) пояснення щодо обсягу аудиту та властивих для аудиту обмежень - розкрито в розділі "Звіт щодо вимог інших законодавчих і нормативних актів".</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Основні відомості про аудиторську фірму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Повне найменування: товариство з обмеженою відповідальністю "Міжнародна група аудиторів"; код ЄДРПОУ 32621402; номер реєстрації у Реєстрі - 3265; свідоцтво про внесення в Реєстр суб'єктів аудиторської діяльності №3265 видане згідно з рішенням Аудиторської палати України №127 від 25.09.2003р.; Свідоцтво про відповідність системи контролю якості №0786 видане згідно з Рішенням Аудиторської палати України №360/4 від 31.05.2018р., Свідоцтво про внесення до реєстру аудиторських фірм, які можуть проводити аудиторські перевірки професійних учасників ринку цінних паперів №303, серія П000303 від 12.11.2015р.</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Місцезнаходження: 04053, Україна, м.Київ, вул.Артема (Січових Стрільців), 58-2 В, оф.27, тел./факс: 501 2441. Аудитор, що проводив аудиторську перевірку: Іванченко Ольга Сергіївна, ключовий партнер з аудиту, сертифікат А №005016 від 26.12.2001 року, номер реєстрації у Реєстрі №101332.</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Перевірка проведена у строк з 16.04.2021р. по 29.04.2021р. за місцезнаходженням Товариства та Аудитора, згідно з умовами Договору про надання аудиторських послуг від 16.04.2021р. Масштаб перевірки становить: документальним методом - 50%, розрахунково-аналітичним - 50% від загального обсягу документації.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Партнером завдання з аудиту, результатом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якого є цей звіт незалежного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аудитора, є Генеральний директор ТОВ "Міжнародна група аудиторів" (ключовий партнер з аудиту, сертифікат аудитора А№005016, номер реєстрації у Реєстрі №101332)</w:t>
            </w:r>
            <w:r w:rsidRPr="00517061">
              <w:rPr>
                <w:rFonts w:ascii="Courier New" w:eastAsia="Times New Roman" w:hAnsi="Courier New" w:cs="Courier New"/>
                <w:sz w:val="20"/>
                <w:szCs w:val="20"/>
                <w:lang w:val="en-US" w:eastAsia="uk-UA"/>
              </w:rPr>
              <w:tab/>
              <w:t xml:space="preserve">Іванченко Ольга Сергіївна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29 квітня 2021 року</w:t>
            </w:r>
          </w:p>
          <w:p w:rsidR="00517061" w:rsidRPr="00517061" w:rsidRDefault="00517061" w:rsidP="00517061">
            <w:pPr>
              <w:spacing w:after="0" w:line="240" w:lineRule="auto"/>
              <w:rPr>
                <w:rFonts w:ascii="Courier New" w:eastAsia="Times New Roman" w:hAnsi="Courier New" w:cs="Courier New"/>
                <w:sz w:val="20"/>
                <w:szCs w:val="20"/>
                <w:lang w:val="en-US" w:eastAsia="uk-UA"/>
              </w:rPr>
            </w:pPr>
            <w:r w:rsidRPr="00517061">
              <w:rPr>
                <w:rFonts w:ascii="Courier New" w:eastAsia="Times New Roman" w:hAnsi="Courier New" w:cs="Courier New"/>
                <w:sz w:val="20"/>
                <w:szCs w:val="20"/>
                <w:lang w:val="en-US" w:eastAsia="uk-UA"/>
              </w:rPr>
              <w:t xml:space="preserve">офіс №27 в буд.№58-2 В по вулиці Артема (Січових Стрільців) в місті Києві </w:t>
            </w:r>
          </w:p>
          <w:p w:rsidR="00517061" w:rsidRPr="00517061" w:rsidRDefault="00517061" w:rsidP="00517061">
            <w:pPr>
              <w:spacing w:after="0" w:line="240" w:lineRule="auto"/>
              <w:rPr>
                <w:rFonts w:ascii="Courier New" w:eastAsia="Times New Roman" w:hAnsi="Courier New" w:cs="Courier New"/>
                <w:sz w:val="20"/>
                <w:szCs w:val="20"/>
                <w:lang w:val="en-US" w:eastAsia="uk-UA"/>
              </w:rPr>
            </w:pPr>
          </w:p>
        </w:tc>
      </w:tr>
    </w:tbl>
    <w:p w:rsidR="00517061" w:rsidRPr="00517061" w:rsidRDefault="00517061" w:rsidP="00517061">
      <w:pPr>
        <w:spacing w:after="0" w:line="240" w:lineRule="auto"/>
        <w:rPr>
          <w:rFonts w:ascii="Times New Roman" w:eastAsia="Times New Roman" w:hAnsi="Times New Roman" w:cs="Times New Roman"/>
          <w:sz w:val="24"/>
          <w:szCs w:val="24"/>
          <w:u w:val="single"/>
          <w:lang w:eastAsia="uk-UA"/>
        </w:rPr>
      </w:pPr>
    </w:p>
    <w:p w:rsidR="00517061" w:rsidRDefault="00517061">
      <w:pPr>
        <w:sectPr w:rsidR="00517061" w:rsidSect="00517061">
          <w:pgSz w:w="11906" w:h="16838"/>
          <w:pgMar w:top="363" w:right="567" w:bottom="363" w:left="1417" w:header="708" w:footer="708" w:gutter="0"/>
          <w:cols w:space="708"/>
          <w:docGrid w:linePitch="360"/>
        </w:sect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517061" w:rsidRPr="00517061" w:rsidRDefault="00517061" w:rsidP="0051706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517061">
        <w:rPr>
          <w:rFonts w:ascii="Times New Roman" w:eastAsia="Times New Roman" w:hAnsi="Times New Roman" w:cs="Times New Roman"/>
          <w:b/>
          <w:bCs/>
          <w:color w:val="000000"/>
          <w:sz w:val="27"/>
          <w:szCs w:val="27"/>
          <w:lang w:val="uk-UA" w:eastAsia="uk-UA"/>
        </w:rPr>
        <w:t xml:space="preserve">XVI. Твердження щодо </w:t>
      </w:r>
      <w:r w:rsidRPr="00517061">
        <w:rPr>
          <w:rFonts w:ascii="Times New Roman" w:eastAsia="Times New Roman" w:hAnsi="Times New Roman" w:cs="Times New Roman"/>
          <w:b/>
          <w:bCs/>
          <w:color w:val="000000"/>
          <w:sz w:val="27"/>
          <w:szCs w:val="27"/>
          <w:lang w:val="en-US" w:eastAsia="uk-UA"/>
        </w:rPr>
        <w:t xml:space="preserve">річної </w:t>
      </w:r>
      <w:r w:rsidRPr="00517061">
        <w:rPr>
          <w:rFonts w:ascii="Times New Roman" w:eastAsia="Times New Roman" w:hAnsi="Times New Roman" w:cs="Times New Roman"/>
          <w:b/>
          <w:bCs/>
          <w:color w:val="000000"/>
          <w:sz w:val="27"/>
          <w:szCs w:val="27"/>
          <w:lang w:val="uk-UA" w:eastAsia="uk-UA"/>
        </w:rPr>
        <w:t>інформації</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Офіційна позиція осіб, які здійснюють управлінські функції та підписують річну інформацію емітента щодо річної інформації, в особі  генерального директора Семенова Владислава Володимировича: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1) Річна фінансова звітність ПРИВАТНОГО АКЦІОНЕРНОГО ТОВАРИСТВА "ЗАВОД МЕТАЛОКОНСТРУКЦІЙ УКРСТАЛЬ ЗАПОРІЖЖЯ",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517061" w:rsidRPr="00517061" w:rsidRDefault="00517061" w:rsidP="00517061">
      <w:pPr>
        <w:spacing w:after="0" w:line="240" w:lineRule="auto"/>
        <w:rPr>
          <w:rFonts w:ascii="Times New Roman" w:eastAsia="Times New Roman" w:hAnsi="Times New Roman" w:cs="Times New Roman"/>
          <w:sz w:val="20"/>
          <w:szCs w:val="20"/>
          <w:lang w:val="en-US" w:eastAsia="uk-UA"/>
        </w:rPr>
      </w:pPr>
      <w:r w:rsidRPr="00517061">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"ЗАВОД МЕТАЛОКОНСТРУКЦІЙ УКРСТАЛЬ ЗАПОРІЖЖЯ" з описом основних ризиків та невизначеностей, з якими стикається у своїй господарській діяльності Товариство.</w:t>
      </w:r>
    </w:p>
    <w:p w:rsidR="00517061" w:rsidRDefault="00517061">
      <w:pPr>
        <w:sectPr w:rsidR="00517061" w:rsidSect="00517061">
          <w:pgSz w:w="11906" w:h="16838"/>
          <w:pgMar w:top="363" w:right="567" w:bottom="363" w:left="1417" w:header="709" w:footer="709" w:gutter="0"/>
          <w:cols w:space="708"/>
          <w:docGrid w:linePitch="360"/>
        </w:sectPr>
      </w:pPr>
    </w:p>
    <w:p w:rsidR="00517061" w:rsidRPr="00517061" w:rsidRDefault="00517061" w:rsidP="0051706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517061">
        <w:rPr>
          <w:rFonts w:ascii="Times New Roman" w:eastAsia="Times New Roman" w:hAnsi="Times New Roman" w:cs="Times New Roman"/>
          <w:b/>
          <w:bCs/>
          <w:color w:val="000000"/>
          <w:sz w:val="26"/>
          <w:szCs w:val="26"/>
          <w:lang w:val="en-US" w:eastAsia="uk-UA"/>
        </w:rPr>
        <w:lastRenderedPageBreak/>
        <w:t>XIX</w:t>
      </w:r>
      <w:r w:rsidRPr="00517061">
        <w:rPr>
          <w:rFonts w:ascii="Times New Roman" w:eastAsia="Times New Roman" w:hAnsi="Times New Roman" w:cs="Times New Roman"/>
          <w:b/>
          <w:bCs/>
          <w:color w:val="000000"/>
          <w:sz w:val="26"/>
          <w:szCs w:val="26"/>
          <w:lang w:eastAsia="uk-UA"/>
        </w:rPr>
        <w:t xml:space="preserve">. </w:t>
      </w:r>
      <w:r w:rsidRPr="00517061">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517061">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517061" w:rsidRPr="00517061" w:rsidRDefault="00517061" w:rsidP="00517061">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517061" w:rsidRPr="00517061" w:rsidTr="00BD5A85">
        <w:tc>
          <w:tcPr>
            <w:tcW w:w="145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517061" w:rsidRPr="00517061" w:rsidRDefault="00517061" w:rsidP="0051706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517061">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Вид інформації</w:t>
            </w:r>
          </w:p>
        </w:tc>
      </w:tr>
      <w:tr w:rsidR="00517061" w:rsidRPr="00517061" w:rsidTr="00BD5A85">
        <w:tc>
          <w:tcPr>
            <w:tcW w:w="145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
                <w:bCs/>
                <w:sz w:val="20"/>
                <w:szCs w:val="20"/>
                <w:lang w:val="uk-UA" w:eastAsia="uk-UA"/>
              </w:rPr>
            </w:pPr>
            <w:r w:rsidRPr="00517061">
              <w:rPr>
                <w:rFonts w:ascii="Times New Roman" w:eastAsia="Times New Roman" w:hAnsi="Times New Roman" w:cs="Times New Roman"/>
                <w:b/>
                <w:bCs/>
                <w:sz w:val="20"/>
                <w:szCs w:val="20"/>
                <w:lang w:val="uk-UA" w:eastAsia="uk-UA"/>
              </w:rPr>
              <w:t>3</w:t>
            </w:r>
          </w:p>
        </w:tc>
      </w:tr>
      <w:tr w:rsidR="00517061" w:rsidRPr="00517061" w:rsidTr="00BD5A85">
        <w:tc>
          <w:tcPr>
            <w:tcW w:w="145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04.06.2020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517061" w:rsidRPr="00517061" w:rsidTr="00BD5A85">
        <w:tc>
          <w:tcPr>
            <w:tcW w:w="145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31.07.2020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31.07.2020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517061" w:rsidRPr="00517061" w:rsidTr="00BD5A85">
        <w:tc>
          <w:tcPr>
            <w:tcW w:w="145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12.11.2020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517061" w:rsidRPr="00517061" w:rsidTr="00BD5A85">
        <w:tc>
          <w:tcPr>
            <w:tcW w:w="1456"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ind w:left="180" w:hanging="180"/>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17.11.2020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517061" w:rsidRPr="00517061" w:rsidRDefault="00517061" w:rsidP="00517061">
            <w:pPr>
              <w:spacing w:after="0" w:line="240" w:lineRule="auto"/>
              <w:jc w:val="center"/>
              <w:rPr>
                <w:rFonts w:ascii="Times New Roman" w:eastAsia="Times New Roman" w:hAnsi="Times New Roman" w:cs="Times New Roman"/>
                <w:bCs/>
                <w:sz w:val="20"/>
                <w:szCs w:val="20"/>
                <w:lang w:val="uk-UA" w:eastAsia="uk-UA"/>
              </w:rPr>
            </w:pPr>
            <w:r w:rsidRPr="00517061">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517061" w:rsidRPr="00517061" w:rsidRDefault="00517061" w:rsidP="00517061">
      <w:pPr>
        <w:spacing w:after="0" w:line="240" w:lineRule="auto"/>
        <w:rPr>
          <w:rFonts w:ascii="Times New Roman" w:eastAsia="Times New Roman" w:hAnsi="Times New Roman" w:cs="Times New Roman"/>
          <w:sz w:val="24"/>
          <w:szCs w:val="24"/>
          <w:lang w:val="uk-UA" w:eastAsia="uk-UA"/>
        </w:rPr>
      </w:pPr>
    </w:p>
    <w:p w:rsidR="00E230EF" w:rsidRDefault="00E230EF"/>
    <w:sectPr w:rsidR="00E230EF" w:rsidSect="0051706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61"/>
    <w:rsid w:val="00517061"/>
    <w:rsid w:val="007A5EA6"/>
    <w:rsid w:val="00E23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51706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17061"/>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517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51706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17061"/>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51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46541</Words>
  <Characters>265285</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2021-04-29T16:17:00Z</dcterms:created>
  <dcterms:modified xsi:type="dcterms:W3CDTF">2021-04-29T16:17:00Z</dcterms:modified>
</cp:coreProperties>
</file>