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E4" w:rsidRPr="00381AE4" w:rsidRDefault="00381AE4" w:rsidP="00381AE4">
      <w:pPr>
        <w:spacing w:after="0" w:line="240" w:lineRule="auto"/>
        <w:outlineLvl w:val="2"/>
        <w:rPr>
          <w:rFonts w:ascii="Times New Roman" w:eastAsia="Times New Roman" w:hAnsi="Times New Roman" w:cs="Times New Roman"/>
          <w:bCs/>
          <w:color w:val="000000"/>
          <w:sz w:val="16"/>
          <w:szCs w:val="16"/>
          <w:lang w:val="uk-UA" w:eastAsia="ru-RU"/>
        </w:rPr>
      </w:pPr>
      <w:r w:rsidRPr="00381AE4">
        <w:rPr>
          <w:rFonts w:ascii="Times New Roman" w:eastAsia="Times New Roman" w:hAnsi="Times New Roman" w:cs="Times New Roman"/>
          <w:b/>
          <w:bCs/>
          <w:color w:val="000000"/>
          <w:sz w:val="28"/>
          <w:szCs w:val="28"/>
          <w:lang w:val="uk-UA" w:eastAsia="ru-RU"/>
        </w:rPr>
        <w:tab/>
      </w:r>
      <w:r w:rsidRPr="00381AE4">
        <w:rPr>
          <w:rFonts w:ascii="Times New Roman" w:eastAsia="Times New Roman" w:hAnsi="Times New Roman" w:cs="Times New Roman"/>
          <w:b/>
          <w:bCs/>
          <w:color w:val="000000"/>
          <w:sz w:val="28"/>
          <w:szCs w:val="28"/>
          <w:lang w:val="uk-UA" w:eastAsia="ru-RU"/>
        </w:rPr>
        <w:tab/>
      </w:r>
      <w:r w:rsidRPr="00381AE4">
        <w:rPr>
          <w:rFonts w:ascii="Times New Roman" w:eastAsia="Times New Roman" w:hAnsi="Times New Roman" w:cs="Times New Roman"/>
          <w:b/>
          <w:bCs/>
          <w:color w:val="000000"/>
          <w:sz w:val="28"/>
          <w:szCs w:val="28"/>
          <w:lang w:val="uk-UA" w:eastAsia="ru-RU"/>
        </w:rPr>
        <w:tab/>
      </w:r>
      <w:r w:rsidRPr="00381AE4">
        <w:rPr>
          <w:rFonts w:ascii="Times New Roman" w:eastAsia="Times New Roman" w:hAnsi="Times New Roman" w:cs="Times New Roman"/>
          <w:b/>
          <w:bCs/>
          <w:color w:val="000000"/>
          <w:sz w:val="28"/>
          <w:szCs w:val="28"/>
          <w:lang w:eastAsia="ru-RU"/>
        </w:rPr>
        <w:t xml:space="preserve">                                          </w:t>
      </w:r>
      <w:r w:rsidRPr="00381AE4">
        <w:rPr>
          <w:rFonts w:ascii="Times New Roman" w:eastAsia="Times New Roman" w:hAnsi="Times New Roman" w:cs="Times New Roman"/>
          <w:b/>
          <w:bCs/>
          <w:color w:val="000000"/>
          <w:sz w:val="28"/>
          <w:szCs w:val="28"/>
          <w:lang w:val="uk-UA" w:eastAsia="ru-RU"/>
        </w:rPr>
        <w:tab/>
      </w:r>
      <w:r w:rsidRPr="00381AE4">
        <w:rPr>
          <w:rFonts w:ascii="Times New Roman" w:eastAsia="Times New Roman" w:hAnsi="Times New Roman" w:cs="Times New Roman"/>
          <w:b/>
          <w:bCs/>
          <w:color w:val="000000"/>
          <w:sz w:val="28"/>
          <w:szCs w:val="28"/>
          <w:lang w:val="uk-UA" w:eastAsia="ru-RU"/>
        </w:rPr>
        <w:tab/>
      </w:r>
      <w:r w:rsidRPr="00381AE4">
        <w:rPr>
          <w:rFonts w:ascii="Times New Roman" w:eastAsia="Times New Roman" w:hAnsi="Times New Roman" w:cs="Times New Roman"/>
          <w:b/>
          <w:bCs/>
          <w:color w:val="000000"/>
          <w:sz w:val="28"/>
          <w:szCs w:val="28"/>
          <w:lang w:val="uk-UA" w:eastAsia="ru-RU"/>
        </w:rPr>
        <w:tab/>
      </w:r>
      <w:r w:rsidRPr="00381AE4">
        <w:rPr>
          <w:rFonts w:ascii="Times New Roman" w:eastAsia="Times New Roman" w:hAnsi="Times New Roman" w:cs="Times New Roman"/>
          <w:bCs/>
          <w:color w:val="000000"/>
          <w:sz w:val="16"/>
          <w:szCs w:val="16"/>
          <w:lang w:val="uk-UA" w:eastAsia="ru-RU"/>
        </w:rPr>
        <w:t>Додаток 38</w:t>
      </w:r>
    </w:p>
    <w:p w:rsidR="00381AE4" w:rsidRPr="00381AE4" w:rsidRDefault="00381AE4" w:rsidP="00381AE4">
      <w:pPr>
        <w:spacing w:after="0" w:line="240" w:lineRule="auto"/>
        <w:outlineLvl w:val="2"/>
        <w:rPr>
          <w:rFonts w:ascii="Times New Roman" w:eastAsia="Times New Roman" w:hAnsi="Times New Roman" w:cs="Times New Roman"/>
          <w:bCs/>
          <w:color w:val="000000"/>
          <w:sz w:val="16"/>
          <w:szCs w:val="16"/>
          <w:lang w:val="uk-UA" w:eastAsia="ru-RU"/>
        </w:rPr>
      </w:pPr>
      <w:r w:rsidRPr="00381AE4">
        <w:rPr>
          <w:rFonts w:ascii="Times New Roman" w:eastAsia="Times New Roman" w:hAnsi="Times New Roman" w:cs="Times New Roman"/>
          <w:bCs/>
          <w:color w:val="000000"/>
          <w:sz w:val="16"/>
          <w:szCs w:val="16"/>
          <w:lang w:val="uk-UA" w:eastAsia="ru-RU"/>
        </w:rPr>
        <w:tab/>
      </w:r>
      <w:r w:rsidRPr="00381AE4">
        <w:rPr>
          <w:rFonts w:ascii="Times New Roman" w:eastAsia="Times New Roman" w:hAnsi="Times New Roman" w:cs="Times New Roman"/>
          <w:bCs/>
          <w:color w:val="000000"/>
          <w:sz w:val="16"/>
          <w:szCs w:val="16"/>
          <w:lang w:val="uk-UA" w:eastAsia="ru-RU"/>
        </w:rPr>
        <w:tab/>
      </w:r>
      <w:r w:rsidRPr="00381AE4">
        <w:rPr>
          <w:rFonts w:ascii="Times New Roman" w:eastAsia="Times New Roman" w:hAnsi="Times New Roman" w:cs="Times New Roman"/>
          <w:bCs/>
          <w:color w:val="000000"/>
          <w:sz w:val="16"/>
          <w:szCs w:val="16"/>
          <w:lang w:val="uk-UA" w:eastAsia="ru-RU"/>
        </w:rPr>
        <w:tab/>
      </w:r>
      <w:r w:rsidRPr="00381AE4">
        <w:rPr>
          <w:rFonts w:ascii="Times New Roman" w:eastAsia="Times New Roman" w:hAnsi="Times New Roman" w:cs="Times New Roman"/>
          <w:bCs/>
          <w:color w:val="000000"/>
          <w:sz w:val="16"/>
          <w:szCs w:val="16"/>
          <w:lang w:val="uk-UA" w:eastAsia="ru-RU"/>
        </w:rPr>
        <w:tab/>
      </w:r>
      <w:r w:rsidRPr="00381AE4">
        <w:rPr>
          <w:rFonts w:ascii="Times New Roman" w:eastAsia="Times New Roman" w:hAnsi="Times New Roman" w:cs="Times New Roman"/>
          <w:bCs/>
          <w:color w:val="000000"/>
          <w:sz w:val="16"/>
          <w:szCs w:val="16"/>
          <w:lang w:val="uk-UA" w:eastAsia="ru-RU"/>
        </w:rPr>
        <w:tab/>
      </w:r>
      <w:r w:rsidRPr="00381AE4">
        <w:rPr>
          <w:rFonts w:ascii="Times New Roman" w:eastAsia="Times New Roman" w:hAnsi="Times New Roman" w:cs="Times New Roman"/>
          <w:bCs/>
          <w:color w:val="000000"/>
          <w:sz w:val="16"/>
          <w:szCs w:val="16"/>
          <w:lang w:val="uk-UA" w:eastAsia="ru-RU"/>
        </w:rPr>
        <w:tab/>
      </w:r>
      <w:r w:rsidRPr="00381AE4">
        <w:rPr>
          <w:rFonts w:ascii="Times New Roman" w:eastAsia="Times New Roman" w:hAnsi="Times New Roman" w:cs="Times New Roman"/>
          <w:bCs/>
          <w:color w:val="000000"/>
          <w:sz w:val="16"/>
          <w:szCs w:val="16"/>
          <w:lang w:val="uk-UA" w:eastAsia="ru-RU"/>
        </w:rPr>
        <w:tab/>
      </w:r>
      <w:r w:rsidRPr="00381AE4">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381AE4" w:rsidRPr="00381AE4" w:rsidRDefault="00381AE4" w:rsidP="00381AE4">
      <w:pPr>
        <w:spacing w:after="0" w:line="240" w:lineRule="auto"/>
        <w:outlineLvl w:val="2"/>
        <w:rPr>
          <w:rFonts w:ascii="Times New Roman" w:eastAsia="Times New Roman" w:hAnsi="Times New Roman" w:cs="Times New Roman"/>
          <w:bCs/>
          <w:color w:val="000000"/>
          <w:sz w:val="16"/>
          <w:szCs w:val="16"/>
          <w:lang w:val="uk-UA" w:eastAsia="ru-RU"/>
        </w:rPr>
      </w:pPr>
      <w:r w:rsidRPr="00381AE4">
        <w:rPr>
          <w:rFonts w:ascii="Times New Roman" w:eastAsia="Times New Roman" w:hAnsi="Times New Roman" w:cs="Times New Roman"/>
          <w:bCs/>
          <w:color w:val="000000"/>
          <w:sz w:val="16"/>
          <w:szCs w:val="16"/>
          <w:lang w:val="uk-UA" w:eastAsia="ru-RU"/>
        </w:rPr>
        <w:tab/>
      </w:r>
      <w:r w:rsidRPr="00381AE4">
        <w:rPr>
          <w:rFonts w:ascii="Times New Roman" w:eastAsia="Times New Roman" w:hAnsi="Times New Roman" w:cs="Times New Roman"/>
          <w:bCs/>
          <w:color w:val="000000"/>
          <w:sz w:val="16"/>
          <w:szCs w:val="16"/>
          <w:lang w:val="uk-UA" w:eastAsia="ru-RU"/>
        </w:rPr>
        <w:tab/>
      </w:r>
      <w:r w:rsidRPr="00381AE4">
        <w:rPr>
          <w:rFonts w:ascii="Times New Roman" w:eastAsia="Times New Roman" w:hAnsi="Times New Roman" w:cs="Times New Roman"/>
          <w:bCs/>
          <w:color w:val="000000"/>
          <w:sz w:val="16"/>
          <w:szCs w:val="16"/>
          <w:lang w:val="uk-UA" w:eastAsia="ru-RU"/>
        </w:rPr>
        <w:tab/>
      </w:r>
      <w:r w:rsidRPr="00381AE4">
        <w:rPr>
          <w:rFonts w:ascii="Times New Roman" w:eastAsia="Times New Roman" w:hAnsi="Times New Roman" w:cs="Times New Roman"/>
          <w:bCs/>
          <w:color w:val="000000"/>
          <w:sz w:val="16"/>
          <w:szCs w:val="16"/>
          <w:lang w:val="uk-UA" w:eastAsia="ru-RU"/>
        </w:rPr>
        <w:tab/>
      </w:r>
      <w:r w:rsidRPr="00381AE4">
        <w:rPr>
          <w:rFonts w:ascii="Times New Roman" w:eastAsia="Times New Roman" w:hAnsi="Times New Roman" w:cs="Times New Roman"/>
          <w:bCs/>
          <w:color w:val="000000"/>
          <w:sz w:val="16"/>
          <w:szCs w:val="16"/>
          <w:lang w:val="uk-UA" w:eastAsia="ru-RU"/>
        </w:rPr>
        <w:tab/>
      </w:r>
      <w:r w:rsidRPr="00381AE4">
        <w:rPr>
          <w:rFonts w:ascii="Times New Roman" w:eastAsia="Times New Roman" w:hAnsi="Times New Roman" w:cs="Times New Roman"/>
          <w:bCs/>
          <w:color w:val="000000"/>
          <w:sz w:val="16"/>
          <w:szCs w:val="16"/>
          <w:lang w:val="uk-UA" w:eastAsia="ru-RU"/>
        </w:rPr>
        <w:tab/>
      </w:r>
      <w:r w:rsidRPr="00381AE4">
        <w:rPr>
          <w:rFonts w:ascii="Times New Roman" w:eastAsia="Times New Roman" w:hAnsi="Times New Roman" w:cs="Times New Roman"/>
          <w:bCs/>
          <w:color w:val="000000"/>
          <w:sz w:val="16"/>
          <w:szCs w:val="16"/>
          <w:lang w:val="uk-UA" w:eastAsia="ru-RU"/>
        </w:rPr>
        <w:tab/>
      </w:r>
      <w:r w:rsidRPr="00381AE4">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381AE4" w:rsidRPr="00381AE4" w:rsidRDefault="00381AE4" w:rsidP="00381AE4">
      <w:pPr>
        <w:spacing w:after="0" w:line="240" w:lineRule="auto"/>
        <w:outlineLvl w:val="2"/>
        <w:rPr>
          <w:rFonts w:ascii="Times New Roman" w:eastAsia="Times New Roman" w:hAnsi="Times New Roman" w:cs="Times New Roman"/>
          <w:b/>
          <w:bCs/>
          <w:color w:val="000000"/>
          <w:sz w:val="28"/>
          <w:szCs w:val="28"/>
          <w:lang w:eastAsia="ru-RU"/>
        </w:rPr>
      </w:pPr>
      <w:r w:rsidRPr="00381AE4">
        <w:rPr>
          <w:rFonts w:ascii="Times New Roman" w:eastAsia="Times New Roman" w:hAnsi="Times New Roman" w:cs="Times New Roman"/>
          <w:b/>
          <w:bCs/>
          <w:color w:val="000000"/>
          <w:sz w:val="28"/>
          <w:szCs w:val="28"/>
          <w:lang w:eastAsia="ru-RU"/>
        </w:rPr>
        <w:tab/>
      </w:r>
      <w:r w:rsidRPr="00381AE4">
        <w:rPr>
          <w:rFonts w:ascii="Times New Roman" w:eastAsia="Times New Roman" w:hAnsi="Times New Roman" w:cs="Times New Roman"/>
          <w:b/>
          <w:bCs/>
          <w:color w:val="000000"/>
          <w:sz w:val="28"/>
          <w:szCs w:val="28"/>
          <w:lang w:eastAsia="ru-RU"/>
        </w:rPr>
        <w:tab/>
      </w:r>
      <w:r w:rsidRPr="00381AE4">
        <w:rPr>
          <w:rFonts w:ascii="Times New Roman" w:eastAsia="Times New Roman" w:hAnsi="Times New Roman" w:cs="Times New Roman"/>
          <w:b/>
          <w:bCs/>
          <w:color w:val="000000"/>
          <w:sz w:val="28"/>
          <w:szCs w:val="28"/>
          <w:lang w:eastAsia="ru-RU"/>
        </w:rPr>
        <w:tab/>
      </w:r>
      <w:r w:rsidRPr="00381AE4">
        <w:rPr>
          <w:rFonts w:ascii="Times New Roman" w:eastAsia="Times New Roman" w:hAnsi="Times New Roman" w:cs="Times New Roman"/>
          <w:b/>
          <w:bCs/>
          <w:color w:val="000000"/>
          <w:sz w:val="28"/>
          <w:szCs w:val="28"/>
          <w:lang w:eastAsia="ru-RU"/>
        </w:rPr>
        <w:tab/>
      </w:r>
      <w:r w:rsidRPr="00381AE4">
        <w:rPr>
          <w:rFonts w:ascii="Times New Roman" w:eastAsia="Times New Roman" w:hAnsi="Times New Roman" w:cs="Times New Roman"/>
          <w:b/>
          <w:bCs/>
          <w:color w:val="000000"/>
          <w:sz w:val="28"/>
          <w:szCs w:val="28"/>
          <w:lang w:eastAsia="ru-RU"/>
        </w:rPr>
        <w:tab/>
      </w:r>
    </w:p>
    <w:p w:rsidR="00381AE4" w:rsidRPr="00381AE4" w:rsidRDefault="00381AE4" w:rsidP="00381AE4">
      <w:pPr>
        <w:spacing w:after="0" w:line="240" w:lineRule="auto"/>
        <w:outlineLvl w:val="2"/>
        <w:rPr>
          <w:rFonts w:ascii="Times New Roman" w:eastAsia="Times New Roman" w:hAnsi="Times New Roman" w:cs="Times New Roman"/>
          <w:b/>
          <w:bCs/>
          <w:color w:val="000000"/>
          <w:sz w:val="28"/>
          <w:szCs w:val="28"/>
          <w:lang w:eastAsia="ru-RU"/>
        </w:rPr>
      </w:pPr>
      <w:r w:rsidRPr="00381AE4">
        <w:rPr>
          <w:rFonts w:ascii="Times New Roman" w:eastAsia="Times New Roman" w:hAnsi="Times New Roman" w:cs="Times New Roman"/>
          <w:b/>
          <w:bCs/>
          <w:color w:val="000000"/>
          <w:sz w:val="28"/>
          <w:szCs w:val="28"/>
          <w:lang w:eastAsia="ru-RU"/>
        </w:rPr>
        <w:tab/>
      </w:r>
      <w:r w:rsidRPr="00381AE4">
        <w:rPr>
          <w:rFonts w:ascii="Times New Roman" w:eastAsia="Times New Roman" w:hAnsi="Times New Roman" w:cs="Times New Roman"/>
          <w:b/>
          <w:bCs/>
          <w:color w:val="000000"/>
          <w:sz w:val="28"/>
          <w:szCs w:val="28"/>
          <w:lang w:eastAsia="ru-RU"/>
        </w:rPr>
        <w:tab/>
      </w:r>
      <w:r w:rsidRPr="00381AE4">
        <w:rPr>
          <w:rFonts w:ascii="Times New Roman" w:eastAsia="Times New Roman" w:hAnsi="Times New Roman" w:cs="Times New Roman"/>
          <w:b/>
          <w:bCs/>
          <w:color w:val="000000"/>
          <w:sz w:val="28"/>
          <w:szCs w:val="28"/>
          <w:lang w:eastAsia="ru-RU"/>
        </w:rPr>
        <w:tab/>
      </w:r>
      <w:r w:rsidRPr="00381AE4">
        <w:rPr>
          <w:rFonts w:ascii="Times New Roman" w:eastAsia="Times New Roman" w:hAnsi="Times New Roman" w:cs="Times New Roman"/>
          <w:b/>
          <w:bCs/>
          <w:color w:val="000000"/>
          <w:sz w:val="28"/>
          <w:szCs w:val="28"/>
          <w:lang w:eastAsia="ru-RU"/>
        </w:rPr>
        <w:tab/>
      </w:r>
      <w:r w:rsidRPr="00381AE4">
        <w:rPr>
          <w:rFonts w:ascii="Times New Roman" w:eastAsia="Times New Roman" w:hAnsi="Times New Roman" w:cs="Times New Roman"/>
          <w:b/>
          <w:bCs/>
          <w:color w:val="000000"/>
          <w:sz w:val="28"/>
          <w:szCs w:val="28"/>
          <w:lang w:eastAsia="ru-RU"/>
        </w:rPr>
        <w:tab/>
        <w:t>Титульний аркуш</w:t>
      </w: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eastAsia="ru-RU"/>
        </w:rPr>
      </w:pP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ru-RU"/>
        </w:rPr>
      </w:pP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u w:val="single"/>
          <w:lang w:eastAsia="ru-RU"/>
        </w:rPr>
      </w:pPr>
      <w:r w:rsidRPr="00381AE4">
        <w:rPr>
          <w:rFonts w:ascii="Times New Roman" w:eastAsia="Times New Roman" w:hAnsi="Times New Roman" w:cs="Times New Roman"/>
          <w:b/>
          <w:bCs/>
          <w:color w:val="000000"/>
          <w:sz w:val="28"/>
          <w:szCs w:val="28"/>
          <w:lang w:val="uk-UA" w:eastAsia="ru-RU"/>
        </w:rPr>
        <w:t xml:space="preserve">         </w:t>
      </w:r>
      <w:r w:rsidRPr="00381AE4">
        <w:rPr>
          <w:rFonts w:ascii="Times New Roman" w:eastAsia="Times New Roman" w:hAnsi="Times New Roman" w:cs="Times New Roman"/>
          <w:b/>
          <w:bCs/>
          <w:color w:val="000000"/>
          <w:sz w:val="28"/>
          <w:szCs w:val="28"/>
          <w:lang w:eastAsia="ru-RU"/>
        </w:rPr>
        <w:t xml:space="preserve">     </w:t>
      </w:r>
      <w:r w:rsidRPr="00381AE4">
        <w:rPr>
          <w:rFonts w:ascii="Times New Roman" w:eastAsia="Times New Roman" w:hAnsi="Times New Roman" w:cs="Times New Roman"/>
          <w:b/>
          <w:bCs/>
          <w:color w:val="000000"/>
          <w:sz w:val="20"/>
          <w:szCs w:val="20"/>
          <w:u w:val="single"/>
          <w:lang w:eastAsia="ru-RU"/>
        </w:rPr>
        <w:t>24.10.2022</w:t>
      </w:r>
    </w:p>
    <w:p w:rsidR="00381AE4" w:rsidRPr="00381AE4" w:rsidRDefault="00381AE4" w:rsidP="00381AE4">
      <w:pPr>
        <w:spacing w:after="0" w:line="240" w:lineRule="auto"/>
        <w:outlineLvl w:val="2"/>
        <w:rPr>
          <w:rFonts w:ascii="Times New Roman" w:eastAsia="Times New Roman" w:hAnsi="Times New Roman" w:cs="Times New Roman"/>
          <w:bCs/>
          <w:color w:val="000000"/>
          <w:sz w:val="16"/>
          <w:szCs w:val="16"/>
          <w:lang w:val="uk-UA" w:eastAsia="ru-RU"/>
        </w:rPr>
      </w:pPr>
      <w:r w:rsidRPr="00381AE4">
        <w:rPr>
          <w:rFonts w:ascii="Times New Roman" w:eastAsia="Times New Roman" w:hAnsi="Times New Roman" w:cs="Times New Roman"/>
          <w:b/>
          <w:bCs/>
          <w:color w:val="000000"/>
          <w:sz w:val="20"/>
          <w:szCs w:val="20"/>
          <w:lang w:eastAsia="ru-RU"/>
        </w:rPr>
        <w:t xml:space="preserve">            </w:t>
      </w:r>
      <w:r w:rsidRPr="00381AE4">
        <w:rPr>
          <w:rFonts w:ascii="Times New Roman" w:eastAsia="Times New Roman" w:hAnsi="Times New Roman" w:cs="Times New Roman"/>
          <w:b/>
          <w:bCs/>
          <w:color w:val="000000"/>
          <w:sz w:val="20"/>
          <w:szCs w:val="20"/>
          <w:lang w:val="uk-UA" w:eastAsia="ru-RU"/>
        </w:rPr>
        <w:t xml:space="preserve"> (</w:t>
      </w:r>
      <w:r w:rsidRPr="00381AE4">
        <w:rPr>
          <w:rFonts w:ascii="Times New Roman" w:eastAsia="Times New Roman" w:hAnsi="Times New Roman" w:cs="Times New Roman"/>
          <w:bCs/>
          <w:color w:val="000000"/>
          <w:sz w:val="16"/>
          <w:szCs w:val="16"/>
          <w:lang w:val="uk-UA" w:eastAsia="ru-RU"/>
        </w:rPr>
        <w:t xml:space="preserve">дата реєстрації емітентом </w:t>
      </w:r>
      <w:r w:rsidRPr="00381AE4">
        <w:rPr>
          <w:rFonts w:ascii="Times New Roman" w:eastAsia="Times New Roman" w:hAnsi="Times New Roman" w:cs="Times New Roman"/>
          <w:bCs/>
          <w:color w:val="000000"/>
          <w:sz w:val="16"/>
          <w:szCs w:val="16"/>
          <w:lang w:val="uk-UA" w:eastAsia="ru-RU"/>
        </w:rPr>
        <w:br/>
        <w:t xml:space="preserve">                  електронного документа)</w:t>
      </w:r>
    </w:p>
    <w:p w:rsidR="00381AE4" w:rsidRPr="00381AE4" w:rsidRDefault="00381AE4" w:rsidP="00381AE4">
      <w:pPr>
        <w:spacing w:after="0" w:line="240" w:lineRule="auto"/>
        <w:outlineLvl w:val="2"/>
        <w:rPr>
          <w:rFonts w:ascii="Times New Roman" w:eastAsia="Times New Roman" w:hAnsi="Times New Roman" w:cs="Times New Roman"/>
          <w:bCs/>
          <w:color w:val="000000"/>
          <w:sz w:val="16"/>
          <w:szCs w:val="16"/>
          <w:lang w:val="uk-UA" w:eastAsia="ru-RU"/>
        </w:rPr>
      </w:pPr>
    </w:p>
    <w:p w:rsidR="00381AE4" w:rsidRPr="00381AE4" w:rsidRDefault="00381AE4" w:rsidP="00381AE4">
      <w:pPr>
        <w:spacing w:after="0" w:line="240" w:lineRule="auto"/>
        <w:outlineLvl w:val="2"/>
        <w:rPr>
          <w:rFonts w:ascii="Times New Roman" w:eastAsia="Times New Roman" w:hAnsi="Times New Roman" w:cs="Times New Roman"/>
          <w:bCs/>
          <w:color w:val="000000"/>
          <w:sz w:val="16"/>
          <w:szCs w:val="16"/>
          <w:lang w:eastAsia="ru-RU"/>
        </w:rPr>
      </w:pPr>
      <w:r w:rsidRPr="00381AE4">
        <w:rPr>
          <w:rFonts w:ascii="Times New Roman" w:eastAsia="Times New Roman" w:hAnsi="Times New Roman" w:cs="Times New Roman"/>
          <w:bCs/>
          <w:color w:val="000000"/>
          <w:sz w:val="16"/>
          <w:szCs w:val="16"/>
          <w:lang w:eastAsia="ru-RU"/>
        </w:rPr>
        <w:t xml:space="preserve">               </w:t>
      </w:r>
      <w:r w:rsidRPr="00381AE4">
        <w:rPr>
          <w:rFonts w:ascii="Times New Roman" w:eastAsia="Times New Roman" w:hAnsi="Times New Roman" w:cs="Times New Roman"/>
          <w:bCs/>
          <w:color w:val="000000"/>
          <w:sz w:val="16"/>
          <w:szCs w:val="16"/>
          <w:lang w:val="uk-UA" w:eastAsia="ru-RU"/>
        </w:rPr>
        <w:t xml:space="preserve">№ </w:t>
      </w:r>
      <w:r w:rsidRPr="00381AE4">
        <w:rPr>
          <w:rFonts w:ascii="Times New Roman" w:eastAsia="Times New Roman" w:hAnsi="Times New Roman" w:cs="Times New Roman"/>
          <w:b/>
          <w:bCs/>
          <w:color w:val="000000"/>
          <w:sz w:val="20"/>
          <w:szCs w:val="20"/>
          <w:u w:val="single"/>
          <w:lang w:eastAsia="ru-RU"/>
        </w:rPr>
        <w:t>24/10/22-1</w:t>
      </w:r>
    </w:p>
    <w:p w:rsidR="00381AE4" w:rsidRPr="00381AE4" w:rsidRDefault="00381AE4" w:rsidP="00381AE4">
      <w:pPr>
        <w:spacing w:after="0" w:line="240" w:lineRule="auto"/>
        <w:outlineLvl w:val="2"/>
        <w:rPr>
          <w:rFonts w:ascii="Times New Roman" w:eastAsia="Times New Roman" w:hAnsi="Times New Roman" w:cs="Times New Roman"/>
          <w:bCs/>
          <w:color w:val="000000"/>
          <w:sz w:val="16"/>
          <w:szCs w:val="16"/>
          <w:lang w:val="uk-UA" w:eastAsia="ru-RU"/>
        </w:rPr>
      </w:pPr>
      <w:r w:rsidRPr="00381AE4">
        <w:rPr>
          <w:rFonts w:ascii="Times New Roman" w:eastAsia="Times New Roman" w:hAnsi="Times New Roman" w:cs="Times New Roman"/>
          <w:bCs/>
          <w:color w:val="000000"/>
          <w:sz w:val="16"/>
          <w:szCs w:val="16"/>
          <w:lang w:eastAsia="ru-RU"/>
        </w:rPr>
        <w:t xml:space="preserve">                  </w:t>
      </w:r>
      <w:r w:rsidRPr="00381AE4">
        <w:rPr>
          <w:rFonts w:ascii="Times New Roman" w:eastAsia="Times New Roman" w:hAnsi="Times New Roman" w:cs="Times New Roman"/>
          <w:bCs/>
          <w:color w:val="000000"/>
          <w:sz w:val="16"/>
          <w:szCs w:val="16"/>
          <w:lang w:val="uk-UA" w:eastAsia="ru-RU"/>
        </w:rPr>
        <w:t>вихідний реєстраційний</w:t>
      </w:r>
      <w:r w:rsidRPr="00381AE4">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381AE4" w:rsidRPr="00381AE4" w:rsidRDefault="00381AE4" w:rsidP="00381AE4">
      <w:pPr>
        <w:spacing w:after="0" w:line="240" w:lineRule="auto"/>
        <w:outlineLvl w:val="2"/>
        <w:rPr>
          <w:rFonts w:ascii="Times New Roman" w:eastAsia="Times New Roman" w:hAnsi="Times New Roman" w:cs="Times New Roman"/>
          <w:bCs/>
          <w:color w:val="000000"/>
          <w:sz w:val="16"/>
          <w:szCs w:val="16"/>
          <w:lang w:val="uk-UA" w:eastAsia="ru-RU"/>
        </w:rPr>
      </w:pP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381AE4" w:rsidRPr="00381AE4" w:rsidTr="00244097">
        <w:tc>
          <w:tcPr>
            <w:tcW w:w="5000" w:type="pct"/>
            <w:tcMar>
              <w:top w:w="60" w:type="dxa"/>
              <w:left w:w="60" w:type="dxa"/>
              <w:bottom w:w="60" w:type="dxa"/>
              <w:right w:w="60" w:type="dxa"/>
            </w:tcMar>
            <w:vAlign w:val="center"/>
          </w:tcPr>
          <w:p w:rsidR="00381AE4" w:rsidRPr="00381AE4" w:rsidRDefault="00381AE4" w:rsidP="00381AE4">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381AE4">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381AE4" w:rsidRPr="00381AE4" w:rsidRDefault="00381AE4" w:rsidP="00381AE4">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381AE4" w:rsidRPr="00381AE4" w:rsidTr="00244097">
        <w:tc>
          <w:tcPr>
            <w:tcW w:w="156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en-US" w:eastAsia="ru-RU"/>
              </w:rPr>
            </w:pPr>
            <w:r w:rsidRPr="00381AE4">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eastAsia="ru-RU"/>
              </w:rPr>
            </w:pPr>
            <w:r w:rsidRPr="00381AE4">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eastAsia="ru-RU"/>
              </w:rPr>
            </w:pPr>
            <w:r w:rsidRPr="00381AE4">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eastAsia="ru-RU"/>
              </w:rPr>
            </w:pPr>
            <w:r w:rsidRPr="00381AE4">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381AE4" w:rsidRPr="00381AE4" w:rsidRDefault="00381AE4" w:rsidP="00381AE4">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381AE4">
              <w:rPr>
                <w:rFonts w:ascii="Times New Roman" w:eastAsia="Times New Roman" w:hAnsi="Times New Roman" w:cs="Times New Roman"/>
                <w:color w:val="000000"/>
                <w:sz w:val="20"/>
                <w:szCs w:val="20"/>
                <w:lang w:val="en-US" w:eastAsia="ru-RU"/>
              </w:rPr>
              <w:t>Бондаренко Сергій Анатолійович</w:t>
            </w:r>
          </w:p>
        </w:tc>
      </w:tr>
      <w:tr w:rsidR="00381AE4" w:rsidRPr="00381AE4" w:rsidTr="00244097">
        <w:tc>
          <w:tcPr>
            <w:tcW w:w="156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color w:val="000000"/>
                <w:sz w:val="24"/>
                <w:szCs w:val="24"/>
                <w:lang w:eastAsia="ru-RU"/>
              </w:rPr>
            </w:pPr>
            <w:r w:rsidRPr="00381AE4">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color w:val="000000"/>
                <w:sz w:val="24"/>
                <w:szCs w:val="24"/>
                <w:lang w:eastAsia="ru-RU"/>
              </w:rPr>
            </w:pPr>
            <w:r w:rsidRPr="00381AE4">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color w:val="000000"/>
                <w:sz w:val="24"/>
                <w:szCs w:val="24"/>
                <w:lang w:eastAsia="ru-RU"/>
              </w:rPr>
            </w:pPr>
            <w:r w:rsidRPr="00381AE4">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color w:val="000000"/>
                <w:sz w:val="24"/>
                <w:szCs w:val="24"/>
                <w:lang w:eastAsia="ru-RU"/>
              </w:rPr>
            </w:pPr>
            <w:r w:rsidRPr="00381AE4">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color w:val="000000"/>
                <w:sz w:val="24"/>
                <w:szCs w:val="24"/>
                <w:lang w:eastAsia="ru-RU"/>
              </w:rPr>
            </w:pPr>
            <w:r w:rsidRPr="00381AE4">
              <w:rPr>
                <w:rFonts w:ascii="Times New Roman" w:eastAsia="Times New Roman" w:hAnsi="Times New Roman" w:cs="Times New Roman"/>
                <w:color w:val="000000"/>
                <w:sz w:val="20"/>
                <w:szCs w:val="20"/>
                <w:lang w:eastAsia="ru-RU"/>
              </w:rPr>
              <w:t>(прізвище та ініціали керівника</w:t>
            </w:r>
            <w:r w:rsidRPr="00381AE4">
              <w:rPr>
                <w:rFonts w:ascii="Times New Roman" w:eastAsia="Times New Roman" w:hAnsi="Times New Roman" w:cs="Times New Roman"/>
                <w:color w:val="000000"/>
                <w:sz w:val="20"/>
                <w:szCs w:val="20"/>
                <w:lang w:val="uk-UA" w:eastAsia="ru-RU"/>
              </w:rPr>
              <w:t xml:space="preserve"> або уповноваженої особи емітента</w:t>
            </w:r>
            <w:r w:rsidRPr="00381AE4">
              <w:rPr>
                <w:rFonts w:ascii="Times New Roman" w:eastAsia="Times New Roman" w:hAnsi="Times New Roman" w:cs="Times New Roman"/>
                <w:color w:val="000000"/>
                <w:sz w:val="20"/>
                <w:szCs w:val="20"/>
                <w:lang w:eastAsia="ru-RU"/>
              </w:rPr>
              <w:t>)</w:t>
            </w:r>
          </w:p>
        </w:tc>
      </w:tr>
      <w:tr w:rsidR="00381AE4" w:rsidRPr="00381AE4" w:rsidTr="00244097">
        <w:trPr>
          <w:trHeight w:val="121"/>
        </w:trPr>
        <w:tc>
          <w:tcPr>
            <w:tcW w:w="5460" w:type="dxa"/>
            <w:gridSpan w:val="4"/>
            <w:vMerge w:val="restart"/>
            <w:tcMar>
              <w:top w:w="30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eastAsia="ru-RU"/>
              </w:rPr>
            </w:pPr>
          </w:p>
        </w:tc>
      </w:tr>
      <w:tr w:rsidR="00381AE4" w:rsidRPr="00381AE4" w:rsidTr="00244097">
        <w:trPr>
          <w:trHeight w:val="44"/>
        </w:trPr>
        <w:tc>
          <w:tcPr>
            <w:tcW w:w="5460" w:type="dxa"/>
            <w:gridSpan w:val="4"/>
            <w:vMerge/>
            <w:vAlign w:val="center"/>
          </w:tcPr>
          <w:p w:rsidR="00381AE4" w:rsidRPr="00381AE4" w:rsidRDefault="00381AE4" w:rsidP="00381AE4">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color w:val="000000"/>
                <w:sz w:val="24"/>
                <w:szCs w:val="24"/>
                <w:lang w:eastAsia="ru-RU"/>
              </w:rPr>
            </w:pPr>
          </w:p>
        </w:tc>
      </w:tr>
      <w:tr w:rsidR="00381AE4" w:rsidRPr="00381AE4" w:rsidTr="00244097">
        <w:tc>
          <w:tcPr>
            <w:tcW w:w="9601" w:type="dxa"/>
            <w:gridSpan w:val="5"/>
            <w:tcMar>
              <w:top w:w="60" w:type="dxa"/>
              <w:left w:w="60" w:type="dxa"/>
              <w:bottom w:w="60" w:type="dxa"/>
              <w:right w:w="60" w:type="dxa"/>
            </w:tcMar>
            <w:vAlign w:val="center"/>
          </w:tcPr>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381AE4">
              <w:rPr>
                <w:rFonts w:ascii="Times New Roman" w:eastAsia="Times New Roman" w:hAnsi="Times New Roman" w:cs="Times New Roman"/>
                <w:b/>
                <w:bCs/>
                <w:color w:val="000000"/>
                <w:sz w:val="24"/>
                <w:szCs w:val="24"/>
                <w:lang w:eastAsia="ru-RU"/>
              </w:rPr>
              <w:t>Річна інформація емітента цінних паперів</w:t>
            </w:r>
            <w:r w:rsidRPr="00381AE4">
              <w:rPr>
                <w:rFonts w:ascii="Times New Roman" w:eastAsia="Times New Roman" w:hAnsi="Times New Roman" w:cs="Times New Roman"/>
                <w:b/>
                <w:bCs/>
                <w:color w:val="000000"/>
                <w:sz w:val="24"/>
                <w:szCs w:val="24"/>
                <w:lang w:eastAsia="ru-RU"/>
              </w:rPr>
              <w:br/>
              <w:t xml:space="preserve">за 2021 рік </w:t>
            </w:r>
          </w:p>
        </w:tc>
      </w:tr>
    </w:tbl>
    <w:p w:rsidR="00381AE4" w:rsidRPr="00381AE4" w:rsidRDefault="00381AE4" w:rsidP="00381AE4">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381AE4" w:rsidRPr="00381AE4" w:rsidTr="00244097">
        <w:tc>
          <w:tcPr>
            <w:tcW w:w="5000" w:type="pct"/>
            <w:gridSpan w:val="2"/>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color w:val="000000"/>
                <w:sz w:val="24"/>
                <w:szCs w:val="24"/>
                <w:lang w:eastAsia="ru-RU"/>
              </w:rPr>
            </w:pPr>
            <w:r w:rsidRPr="00381AE4">
              <w:rPr>
                <w:rFonts w:ascii="Times New Roman" w:eastAsia="Times New Roman" w:hAnsi="Times New Roman" w:cs="Times New Roman"/>
                <w:b/>
                <w:bCs/>
                <w:color w:val="000000"/>
                <w:sz w:val="24"/>
                <w:szCs w:val="24"/>
                <w:lang w:val="en-US" w:eastAsia="ru-RU"/>
              </w:rPr>
              <w:t>I</w:t>
            </w:r>
            <w:r w:rsidRPr="00381AE4">
              <w:rPr>
                <w:rFonts w:ascii="Times New Roman" w:eastAsia="Times New Roman" w:hAnsi="Times New Roman" w:cs="Times New Roman"/>
                <w:b/>
                <w:bCs/>
                <w:color w:val="000000"/>
                <w:sz w:val="24"/>
                <w:szCs w:val="24"/>
                <w:lang w:eastAsia="ru-RU"/>
              </w:rPr>
              <w:t>. Загальні відомості</w:t>
            </w:r>
          </w:p>
        </w:tc>
      </w:tr>
      <w:tr w:rsidR="00381AE4" w:rsidRPr="00381AE4" w:rsidTr="00244097">
        <w:tc>
          <w:tcPr>
            <w:tcW w:w="1359" w:type="pct"/>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color w:val="000000"/>
                <w:sz w:val="20"/>
                <w:szCs w:val="20"/>
                <w:lang w:val="uk-UA" w:eastAsia="ru-RU"/>
              </w:rPr>
            </w:pPr>
            <w:r w:rsidRPr="00381AE4">
              <w:rPr>
                <w:rFonts w:ascii="Times New Roman" w:eastAsia="Times New Roman" w:hAnsi="Times New Roman" w:cs="Times New Roman"/>
                <w:b/>
                <w:color w:val="000000"/>
                <w:sz w:val="20"/>
                <w:szCs w:val="20"/>
                <w:lang w:eastAsia="ru-RU"/>
              </w:rPr>
              <w:t>1. Повне найменування емітента</w:t>
            </w:r>
            <w:r w:rsidRPr="00381AE4">
              <w:rPr>
                <w:rFonts w:ascii="Times New Roman" w:eastAsia="Times New Roman" w:hAnsi="Times New Roman" w:cs="Times New Roman"/>
                <w:b/>
                <w:color w:val="000000"/>
                <w:sz w:val="20"/>
                <w:szCs w:val="20"/>
                <w:lang w:val="uk-UA" w:eastAsia="ru-RU"/>
              </w:rPr>
              <w:t>.</w:t>
            </w:r>
          </w:p>
        </w:tc>
        <w:tc>
          <w:tcPr>
            <w:tcW w:w="3641" w:type="pct"/>
            <w:vAlign w:val="center"/>
          </w:tcPr>
          <w:p w:rsidR="00381AE4" w:rsidRPr="00381AE4" w:rsidRDefault="00381AE4" w:rsidP="00381AE4">
            <w:pPr>
              <w:spacing w:after="0" w:line="240" w:lineRule="auto"/>
              <w:rPr>
                <w:rFonts w:ascii="Times New Roman" w:eastAsia="Times New Roman" w:hAnsi="Times New Roman" w:cs="Times New Roman"/>
                <w:sz w:val="20"/>
                <w:szCs w:val="20"/>
                <w:lang w:eastAsia="ru-RU"/>
              </w:rPr>
            </w:pPr>
            <w:r w:rsidRPr="00381AE4">
              <w:rPr>
                <w:rFonts w:ascii="Times New Roman" w:eastAsia="Times New Roman" w:hAnsi="Times New Roman" w:cs="Times New Roman"/>
                <w:sz w:val="20"/>
                <w:szCs w:val="20"/>
                <w:lang w:eastAsia="ru-RU"/>
              </w:rPr>
              <w:t>ПРИВАТНЕ АКЦ</w:t>
            </w:r>
            <w:r w:rsidRPr="00381AE4">
              <w:rPr>
                <w:rFonts w:ascii="Times New Roman" w:eastAsia="Times New Roman" w:hAnsi="Times New Roman" w:cs="Times New Roman"/>
                <w:sz w:val="20"/>
                <w:szCs w:val="20"/>
                <w:lang w:val="en-US" w:eastAsia="ru-RU"/>
              </w:rPr>
              <w:t>I</w:t>
            </w:r>
            <w:r w:rsidRPr="00381AE4">
              <w:rPr>
                <w:rFonts w:ascii="Times New Roman" w:eastAsia="Times New Roman" w:hAnsi="Times New Roman" w:cs="Times New Roman"/>
                <w:sz w:val="20"/>
                <w:szCs w:val="20"/>
                <w:lang w:eastAsia="ru-RU"/>
              </w:rPr>
              <w:t>ОНЕРНЕ ТОВАРИСТВО "ЗАВОД МЕТАЛОКОНСТРУКЦ</w:t>
            </w:r>
            <w:r w:rsidRPr="00381AE4">
              <w:rPr>
                <w:rFonts w:ascii="Times New Roman" w:eastAsia="Times New Roman" w:hAnsi="Times New Roman" w:cs="Times New Roman"/>
                <w:sz w:val="20"/>
                <w:szCs w:val="20"/>
                <w:lang w:val="en-US" w:eastAsia="ru-RU"/>
              </w:rPr>
              <w:t>I</w:t>
            </w:r>
            <w:r w:rsidRPr="00381AE4">
              <w:rPr>
                <w:rFonts w:ascii="Times New Roman" w:eastAsia="Times New Roman" w:hAnsi="Times New Roman" w:cs="Times New Roman"/>
                <w:sz w:val="20"/>
                <w:szCs w:val="20"/>
                <w:lang w:eastAsia="ru-RU"/>
              </w:rPr>
              <w:t>Й УКРСТАЛЬ ЗАПОР</w:t>
            </w:r>
            <w:r w:rsidRPr="00381AE4">
              <w:rPr>
                <w:rFonts w:ascii="Times New Roman" w:eastAsia="Times New Roman" w:hAnsi="Times New Roman" w:cs="Times New Roman"/>
                <w:sz w:val="20"/>
                <w:szCs w:val="20"/>
                <w:lang w:val="en-US" w:eastAsia="ru-RU"/>
              </w:rPr>
              <w:t>I</w:t>
            </w:r>
            <w:r w:rsidRPr="00381AE4">
              <w:rPr>
                <w:rFonts w:ascii="Times New Roman" w:eastAsia="Times New Roman" w:hAnsi="Times New Roman" w:cs="Times New Roman"/>
                <w:sz w:val="20"/>
                <w:szCs w:val="20"/>
                <w:lang w:eastAsia="ru-RU"/>
              </w:rPr>
              <w:t>ЖЖЯ"</w:t>
            </w:r>
          </w:p>
        </w:tc>
      </w:tr>
      <w:tr w:rsidR="00381AE4" w:rsidRPr="00381AE4" w:rsidTr="00244097">
        <w:tc>
          <w:tcPr>
            <w:tcW w:w="1359" w:type="pct"/>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color w:val="000000"/>
                <w:sz w:val="20"/>
                <w:szCs w:val="20"/>
                <w:lang w:val="uk-UA" w:eastAsia="ru-RU"/>
              </w:rPr>
            </w:pPr>
            <w:r w:rsidRPr="00381AE4">
              <w:rPr>
                <w:rFonts w:ascii="Times New Roman" w:eastAsia="Times New Roman" w:hAnsi="Times New Roman" w:cs="Times New Roman"/>
                <w:b/>
                <w:color w:val="000000"/>
                <w:sz w:val="20"/>
                <w:szCs w:val="20"/>
                <w:lang w:eastAsia="ru-RU"/>
              </w:rPr>
              <w:t xml:space="preserve">2. Організаційно-правова форма </w:t>
            </w:r>
            <w:r w:rsidRPr="00381AE4">
              <w:rPr>
                <w:rFonts w:ascii="Times New Roman" w:eastAsia="Times New Roman" w:hAnsi="Times New Roman" w:cs="Times New Roman"/>
                <w:b/>
                <w:color w:val="000000"/>
                <w:sz w:val="20"/>
                <w:szCs w:val="20"/>
                <w:lang w:val="uk-UA" w:eastAsia="ru-RU"/>
              </w:rPr>
              <w:t>.</w:t>
            </w:r>
          </w:p>
        </w:tc>
        <w:tc>
          <w:tcPr>
            <w:tcW w:w="3641" w:type="pct"/>
            <w:vAlign w:val="center"/>
          </w:tcPr>
          <w:p w:rsidR="00381AE4" w:rsidRPr="00381AE4" w:rsidRDefault="00381AE4" w:rsidP="00381AE4">
            <w:pPr>
              <w:spacing w:after="0" w:line="240" w:lineRule="auto"/>
              <w:rPr>
                <w:rFonts w:ascii="Times New Roman" w:eastAsia="Times New Roman" w:hAnsi="Times New Roman" w:cs="Times New Roman"/>
                <w:sz w:val="20"/>
                <w:szCs w:val="20"/>
                <w:lang w:val="en-US" w:eastAsia="ru-RU"/>
              </w:rPr>
            </w:pPr>
            <w:r w:rsidRPr="00381AE4">
              <w:rPr>
                <w:rFonts w:ascii="Times New Roman" w:eastAsia="Times New Roman" w:hAnsi="Times New Roman" w:cs="Times New Roman"/>
                <w:sz w:val="20"/>
                <w:szCs w:val="20"/>
                <w:lang w:val="en-US" w:eastAsia="ru-RU"/>
              </w:rPr>
              <w:t>Акцiонерне товариство</w:t>
            </w:r>
          </w:p>
        </w:tc>
      </w:tr>
      <w:tr w:rsidR="00381AE4" w:rsidRPr="00381AE4" w:rsidTr="00244097">
        <w:tc>
          <w:tcPr>
            <w:tcW w:w="1359" w:type="pct"/>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color w:val="000000"/>
                <w:sz w:val="20"/>
                <w:szCs w:val="20"/>
                <w:lang w:eastAsia="ru-RU"/>
              </w:rPr>
            </w:pPr>
            <w:r w:rsidRPr="00381AE4">
              <w:rPr>
                <w:rFonts w:ascii="Times New Roman" w:eastAsia="Times New Roman" w:hAnsi="Times New Roman" w:cs="Times New Roman"/>
                <w:b/>
                <w:color w:val="000000"/>
                <w:sz w:val="20"/>
                <w:szCs w:val="20"/>
                <w:lang w:eastAsia="ru-RU"/>
              </w:rPr>
              <w:t xml:space="preserve">3. </w:t>
            </w:r>
            <w:r w:rsidRPr="00381AE4">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381AE4" w:rsidRPr="00381AE4" w:rsidRDefault="00381AE4" w:rsidP="00381AE4">
            <w:pPr>
              <w:spacing w:after="0" w:line="240" w:lineRule="auto"/>
              <w:rPr>
                <w:rFonts w:ascii="Times New Roman" w:eastAsia="Times New Roman" w:hAnsi="Times New Roman" w:cs="Times New Roman"/>
                <w:sz w:val="20"/>
                <w:szCs w:val="20"/>
                <w:lang w:val="en-US" w:eastAsia="ru-RU"/>
              </w:rPr>
            </w:pPr>
            <w:r w:rsidRPr="00381AE4">
              <w:rPr>
                <w:rFonts w:ascii="Times New Roman" w:eastAsia="Times New Roman" w:hAnsi="Times New Roman" w:cs="Times New Roman"/>
                <w:sz w:val="20"/>
                <w:szCs w:val="20"/>
                <w:lang w:val="en-US" w:eastAsia="ru-RU"/>
              </w:rPr>
              <w:t>05402588</w:t>
            </w:r>
          </w:p>
        </w:tc>
      </w:tr>
      <w:tr w:rsidR="00381AE4" w:rsidRPr="00381AE4" w:rsidTr="00244097">
        <w:tc>
          <w:tcPr>
            <w:tcW w:w="1359" w:type="pct"/>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color w:val="000000"/>
                <w:sz w:val="20"/>
                <w:szCs w:val="20"/>
                <w:lang w:val="uk-UA" w:eastAsia="ru-RU"/>
              </w:rPr>
            </w:pPr>
            <w:r w:rsidRPr="00381AE4">
              <w:rPr>
                <w:rFonts w:ascii="Times New Roman" w:eastAsia="Times New Roman" w:hAnsi="Times New Roman" w:cs="Times New Roman"/>
                <w:b/>
                <w:color w:val="000000"/>
                <w:sz w:val="20"/>
                <w:szCs w:val="20"/>
                <w:lang w:eastAsia="ru-RU"/>
              </w:rPr>
              <w:t xml:space="preserve">4. Місцезнаходження </w:t>
            </w:r>
            <w:r w:rsidRPr="00381AE4">
              <w:rPr>
                <w:rFonts w:ascii="Times New Roman" w:eastAsia="Times New Roman" w:hAnsi="Times New Roman" w:cs="Times New Roman"/>
                <w:b/>
                <w:color w:val="000000"/>
                <w:sz w:val="20"/>
                <w:szCs w:val="20"/>
                <w:lang w:val="uk-UA" w:eastAsia="ru-RU"/>
              </w:rPr>
              <w:t>.</w:t>
            </w:r>
          </w:p>
        </w:tc>
        <w:tc>
          <w:tcPr>
            <w:tcW w:w="3641" w:type="pct"/>
            <w:vAlign w:val="center"/>
          </w:tcPr>
          <w:p w:rsidR="00381AE4" w:rsidRPr="00381AE4" w:rsidRDefault="00381AE4" w:rsidP="00381AE4">
            <w:pPr>
              <w:spacing w:after="0" w:line="240" w:lineRule="auto"/>
              <w:rPr>
                <w:rFonts w:ascii="Times New Roman" w:eastAsia="Times New Roman" w:hAnsi="Times New Roman" w:cs="Times New Roman"/>
                <w:sz w:val="20"/>
                <w:szCs w:val="20"/>
                <w:lang w:eastAsia="ru-RU"/>
              </w:rPr>
            </w:pPr>
            <w:r w:rsidRPr="00381AE4">
              <w:rPr>
                <w:rFonts w:ascii="Times New Roman" w:eastAsia="Times New Roman" w:hAnsi="Times New Roman" w:cs="Times New Roman"/>
                <w:sz w:val="20"/>
                <w:szCs w:val="20"/>
                <w:lang w:val="uk-UA" w:eastAsia="ru-RU"/>
              </w:rPr>
              <w:t>69008  д/н м. Запорiжжя ЗАВОДСЬКИЙ РАЙОН</w:t>
            </w:r>
          </w:p>
        </w:tc>
      </w:tr>
      <w:tr w:rsidR="00381AE4" w:rsidRPr="00381AE4" w:rsidTr="00244097">
        <w:tc>
          <w:tcPr>
            <w:tcW w:w="1359" w:type="pct"/>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color w:val="000000"/>
                <w:sz w:val="20"/>
                <w:szCs w:val="20"/>
                <w:lang w:val="uk-UA" w:eastAsia="ru-RU"/>
              </w:rPr>
            </w:pPr>
            <w:r w:rsidRPr="00381AE4">
              <w:rPr>
                <w:rFonts w:ascii="Times New Roman" w:eastAsia="Times New Roman" w:hAnsi="Times New Roman" w:cs="Times New Roman"/>
                <w:b/>
                <w:color w:val="000000"/>
                <w:sz w:val="20"/>
                <w:szCs w:val="20"/>
                <w:lang w:eastAsia="ru-RU"/>
              </w:rPr>
              <w:t xml:space="preserve">5. Міжміський код, телефон та </w:t>
            </w:r>
            <w:r w:rsidRPr="00381AE4">
              <w:rPr>
                <w:rFonts w:ascii="Times New Roman" w:eastAsia="Times New Roman" w:hAnsi="Times New Roman" w:cs="Times New Roman"/>
                <w:b/>
                <w:color w:val="000000"/>
                <w:sz w:val="20"/>
                <w:szCs w:val="20"/>
                <w:lang w:val="uk-UA" w:eastAsia="ru-RU"/>
              </w:rPr>
              <w:t>факс.</w:t>
            </w:r>
          </w:p>
        </w:tc>
        <w:tc>
          <w:tcPr>
            <w:tcW w:w="3641" w:type="pct"/>
            <w:vAlign w:val="center"/>
          </w:tcPr>
          <w:p w:rsidR="00381AE4" w:rsidRPr="00381AE4" w:rsidRDefault="00381AE4" w:rsidP="00381AE4">
            <w:pPr>
              <w:spacing w:after="0" w:line="240" w:lineRule="auto"/>
              <w:rPr>
                <w:rFonts w:ascii="Times New Roman" w:eastAsia="Times New Roman" w:hAnsi="Times New Roman" w:cs="Times New Roman"/>
                <w:sz w:val="20"/>
                <w:szCs w:val="20"/>
                <w:lang w:val="en-US" w:eastAsia="ru-RU"/>
              </w:rPr>
            </w:pPr>
            <w:r w:rsidRPr="00381AE4">
              <w:rPr>
                <w:rFonts w:ascii="Times New Roman" w:eastAsia="Times New Roman" w:hAnsi="Times New Roman" w:cs="Times New Roman"/>
                <w:sz w:val="20"/>
                <w:szCs w:val="20"/>
                <w:lang w:val="en-US" w:eastAsia="ru-RU"/>
              </w:rPr>
              <w:t>061-289-79-85 061-289-79-78</w:t>
            </w:r>
          </w:p>
        </w:tc>
      </w:tr>
      <w:tr w:rsidR="00381AE4" w:rsidRPr="00381AE4" w:rsidTr="00244097">
        <w:tc>
          <w:tcPr>
            <w:tcW w:w="1359" w:type="pct"/>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color w:val="000000"/>
                <w:sz w:val="20"/>
                <w:szCs w:val="20"/>
                <w:lang w:eastAsia="ru-RU"/>
              </w:rPr>
            </w:pPr>
            <w:r w:rsidRPr="00381AE4">
              <w:rPr>
                <w:rFonts w:ascii="Times New Roman" w:eastAsia="Times New Roman" w:hAnsi="Times New Roman" w:cs="Times New Roman"/>
                <w:b/>
                <w:color w:val="000000"/>
                <w:sz w:val="20"/>
                <w:szCs w:val="20"/>
                <w:lang w:eastAsia="ru-RU"/>
              </w:rPr>
              <w:t xml:space="preserve">6. </w:t>
            </w:r>
            <w:r w:rsidRPr="00381AE4">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381AE4" w:rsidRPr="00381AE4" w:rsidRDefault="00381AE4" w:rsidP="00381AE4">
            <w:pPr>
              <w:spacing w:after="0" w:line="240" w:lineRule="auto"/>
              <w:rPr>
                <w:rFonts w:ascii="Times New Roman" w:eastAsia="Times New Roman" w:hAnsi="Times New Roman" w:cs="Times New Roman"/>
                <w:sz w:val="20"/>
                <w:szCs w:val="20"/>
                <w:lang w:val="en-US" w:eastAsia="ru-RU"/>
              </w:rPr>
            </w:pPr>
            <w:r w:rsidRPr="00381AE4">
              <w:rPr>
                <w:rFonts w:ascii="Times New Roman" w:eastAsia="Times New Roman" w:hAnsi="Times New Roman" w:cs="Times New Roman"/>
                <w:sz w:val="20"/>
                <w:szCs w:val="20"/>
                <w:lang w:val="en-US" w:eastAsia="ru-RU"/>
              </w:rPr>
              <w:t>oeicb@zzmk.com.ua</w:t>
            </w:r>
          </w:p>
        </w:tc>
      </w:tr>
      <w:tr w:rsidR="00381AE4" w:rsidRPr="00381AE4" w:rsidTr="00244097">
        <w:tc>
          <w:tcPr>
            <w:tcW w:w="1359" w:type="pct"/>
            <w:tcMar>
              <w:top w:w="60" w:type="dxa"/>
              <w:left w:w="60" w:type="dxa"/>
              <w:bottom w:w="60" w:type="dxa"/>
              <w:right w:w="60" w:type="dxa"/>
            </w:tcMar>
            <w:vAlign w:val="center"/>
          </w:tcPr>
          <w:p w:rsidR="00381AE4" w:rsidRPr="00381AE4" w:rsidRDefault="00381AE4" w:rsidP="00381AE4">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381AE4">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381AE4" w:rsidRPr="00381AE4" w:rsidRDefault="00381AE4" w:rsidP="00381AE4">
            <w:pPr>
              <w:spacing w:after="0" w:line="240" w:lineRule="auto"/>
              <w:rPr>
                <w:rFonts w:ascii="Times New Roman" w:eastAsia="Times New Roman" w:hAnsi="Times New Roman" w:cs="Times New Roman"/>
                <w:sz w:val="20"/>
                <w:szCs w:val="20"/>
                <w:lang w:eastAsia="ru-RU"/>
              </w:rPr>
            </w:pPr>
            <w:r w:rsidRPr="00381AE4">
              <w:rPr>
                <w:rFonts w:ascii="Times New Roman" w:eastAsia="Times New Roman" w:hAnsi="Times New Roman" w:cs="Times New Roman"/>
                <w:sz w:val="20"/>
                <w:szCs w:val="20"/>
                <w:lang w:eastAsia="ru-RU"/>
              </w:rPr>
              <w:t>Рішення наглядової ради емітента</w:t>
            </w:r>
          </w:p>
          <w:p w:rsidR="00381AE4" w:rsidRPr="00381AE4" w:rsidRDefault="00381AE4" w:rsidP="00381AE4">
            <w:pPr>
              <w:spacing w:after="0" w:line="240" w:lineRule="auto"/>
              <w:rPr>
                <w:rFonts w:ascii="Times New Roman" w:eastAsia="Times New Roman" w:hAnsi="Times New Roman" w:cs="Times New Roman"/>
                <w:sz w:val="20"/>
                <w:szCs w:val="20"/>
                <w:lang w:eastAsia="ru-RU"/>
              </w:rPr>
            </w:pPr>
            <w:r w:rsidRPr="00381AE4">
              <w:rPr>
                <w:rFonts w:ascii="Times New Roman" w:eastAsia="Times New Roman" w:hAnsi="Times New Roman" w:cs="Times New Roman"/>
                <w:sz w:val="20"/>
                <w:szCs w:val="20"/>
                <w:lang w:eastAsia="ru-RU"/>
              </w:rPr>
              <w:t>Протокол наглядової ради №12/2022 від 21.10.2022р.</w:t>
            </w:r>
          </w:p>
        </w:tc>
      </w:tr>
      <w:tr w:rsidR="00381AE4" w:rsidRPr="00381AE4" w:rsidTr="00244097">
        <w:tc>
          <w:tcPr>
            <w:tcW w:w="1359" w:type="pct"/>
            <w:tcMar>
              <w:top w:w="60" w:type="dxa"/>
              <w:left w:w="60" w:type="dxa"/>
              <w:bottom w:w="60" w:type="dxa"/>
              <w:right w:w="60" w:type="dxa"/>
            </w:tcMar>
            <w:vAlign w:val="center"/>
          </w:tcPr>
          <w:p w:rsidR="00381AE4" w:rsidRPr="00381AE4" w:rsidRDefault="00381AE4" w:rsidP="00381AE4">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381AE4">
              <w:rPr>
                <w:rFonts w:ascii="Times New Roman" w:eastAsia="Times New Roman" w:hAnsi="Times New Roman" w:cs="Times New Roman"/>
                <w:b/>
                <w:color w:val="000000"/>
                <w:sz w:val="20"/>
                <w:szCs w:val="20"/>
                <w:lang w:val="uk-UA" w:eastAsia="ru-RU"/>
              </w:rPr>
              <w:t xml:space="preserve">8. </w:t>
            </w:r>
            <w:r w:rsidRPr="00381AE4">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381AE4">
              <w:rPr>
                <w:rFonts w:ascii="Times New Roman" w:eastAsia="Times New Roman" w:hAnsi="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rsidR="00381AE4" w:rsidRPr="00381AE4" w:rsidRDefault="00381AE4" w:rsidP="00381AE4">
            <w:pPr>
              <w:spacing w:after="0" w:line="240" w:lineRule="auto"/>
              <w:rPr>
                <w:rFonts w:ascii="Times New Roman" w:eastAsia="Times New Roman" w:hAnsi="Times New Roman" w:cs="Times New Roman"/>
                <w:sz w:val="20"/>
                <w:szCs w:val="20"/>
                <w:lang w:eastAsia="ru-RU"/>
              </w:rPr>
            </w:pPr>
            <w:r w:rsidRPr="00381AE4">
              <w:rPr>
                <w:rFonts w:ascii="Times New Roman" w:eastAsia="Times New Roman" w:hAnsi="Times New Roman" w:cs="Times New Roman"/>
                <w:sz w:val="20"/>
                <w:szCs w:val="20"/>
                <w:lang w:eastAsia="ru-RU"/>
              </w:rPr>
              <w:lastRenderedPageBreak/>
              <w:t xml:space="preserve"> </w:t>
            </w:r>
          </w:p>
        </w:tc>
      </w:tr>
      <w:tr w:rsidR="00381AE4" w:rsidRPr="00381AE4" w:rsidTr="00244097">
        <w:tc>
          <w:tcPr>
            <w:tcW w:w="1359" w:type="pct"/>
            <w:tcMar>
              <w:top w:w="60" w:type="dxa"/>
              <w:left w:w="60" w:type="dxa"/>
              <w:bottom w:w="60" w:type="dxa"/>
              <w:right w:w="60" w:type="dxa"/>
            </w:tcMar>
            <w:vAlign w:val="center"/>
          </w:tcPr>
          <w:p w:rsidR="00381AE4" w:rsidRPr="00381AE4" w:rsidRDefault="00381AE4" w:rsidP="00381AE4">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381AE4">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381AE4" w:rsidRPr="00381AE4" w:rsidRDefault="00381AE4" w:rsidP="00381AE4">
            <w:pPr>
              <w:spacing w:after="0" w:line="240" w:lineRule="auto"/>
              <w:rPr>
                <w:rFonts w:ascii="Times New Roman" w:eastAsia="Times New Roman" w:hAnsi="Times New Roman" w:cs="Times New Roman"/>
                <w:sz w:val="20"/>
                <w:szCs w:val="20"/>
                <w:lang w:eastAsia="ru-RU"/>
              </w:rPr>
            </w:pPr>
            <w:r w:rsidRPr="00381AE4">
              <w:rPr>
                <w:rFonts w:ascii="Times New Roman" w:eastAsia="Times New Roman" w:hAnsi="Times New Roman" w:cs="Times New Roman"/>
                <w:sz w:val="20"/>
                <w:szCs w:val="20"/>
                <w:lang w:eastAsia="ru-RU"/>
              </w:rPr>
              <w:t>Державна установа "Агентство з розвитку інфраструктури фондового ринку України"</w:t>
            </w:r>
          </w:p>
          <w:p w:rsidR="00381AE4" w:rsidRPr="00381AE4" w:rsidRDefault="00381AE4" w:rsidP="00381AE4">
            <w:pPr>
              <w:spacing w:after="0" w:line="240" w:lineRule="auto"/>
              <w:rPr>
                <w:rFonts w:ascii="Times New Roman" w:eastAsia="Times New Roman" w:hAnsi="Times New Roman" w:cs="Times New Roman"/>
                <w:sz w:val="20"/>
                <w:szCs w:val="20"/>
                <w:lang w:val="en-US" w:eastAsia="ru-RU"/>
              </w:rPr>
            </w:pPr>
            <w:r w:rsidRPr="00381AE4">
              <w:rPr>
                <w:rFonts w:ascii="Times New Roman" w:eastAsia="Times New Roman" w:hAnsi="Times New Roman" w:cs="Times New Roman"/>
                <w:sz w:val="20"/>
                <w:szCs w:val="20"/>
                <w:lang w:val="en-US" w:eastAsia="ru-RU"/>
              </w:rPr>
              <w:t>21676262</w:t>
            </w:r>
          </w:p>
          <w:p w:rsidR="00381AE4" w:rsidRPr="00381AE4" w:rsidRDefault="00381AE4" w:rsidP="00381AE4">
            <w:pPr>
              <w:spacing w:after="0" w:line="240" w:lineRule="auto"/>
              <w:rPr>
                <w:rFonts w:ascii="Times New Roman" w:eastAsia="Times New Roman" w:hAnsi="Times New Roman" w:cs="Times New Roman"/>
                <w:sz w:val="20"/>
                <w:szCs w:val="20"/>
                <w:lang w:val="en-US" w:eastAsia="ru-RU"/>
              </w:rPr>
            </w:pPr>
            <w:r w:rsidRPr="00381AE4">
              <w:rPr>
                <w:rFonts w:ascii="Times New Roman" w:eastAsia="Times New Roman" w:hAnsi="Times New Roman" w:cs="Times New Roman"/>
                <w:sz w:val="20"/>
                <w:szCs w:val="20"/>
                <w:lang w:val="en-US" w:eastAsia="ru-RU"/>
              </w:rPr>
              <w:t>Україна</w:t>
            </w:r>
          </w:p>
          <w:p w:rsidR="00381AE4" w:rsidRPr="00381AE4" w:rsidRDefault="00381AE4" w:rsidP="00381AE4">
            <w:pPr>
              <w:spacing w:after="0" w:line="240" w:lineRule="auto"/>
              <w:rPr>
                <w:rFonts w:ascii="Times New Roman" w:eastAsia="Times New Roman" w:hAnsi="Times New Roman" w:cs="Times New Roman"/>
                <w:sz w:val="20"/>
                <w:szCs w:val="20"/>
                <w:lang w:val="en-US" w:eastAsia="ru-RU"/>
              </w:rPr>
            </w:pPr>
            <w:r w:rsidRPr="00381AE4">
              <w:rPr>
                <w:rFonts w:ascii="Times New Roman" w:eastAsia="Times New Roman" w:hAnsi="Times New Roman" w:cs="Times New Roman"/>
                <w:sz w:val="20"/>
                <w:szCs w:val="20"/>
                <w:lang w:val="en-US" w:eastAsia="ru-RU"/>
              </w:rPr>
              <w:t>DR/00002/ARM</w:t>
            </w:r>
          </w:p>
        </w:tc>
      </w:tr>
      <w:tr w:rsidR="00381AE4" w:rsidRPr="00381AE4" w:rsidTr="00244097">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4"/>
                <w:szCs w:val="24"/>
                <w:lang w:eastAsia="ru-RU"/>
              </w:rPr>
            </w:pPr>
            <w:r w:rsidRPr="00381AE4">
              <w:rPr>
                <w:rFonts w:ascii="Times New Roman" w:eastAsia="Times New Roman" w:hAnsi="Times New Roman" w:cs="Times New Roman"/>
                <w:b/>
                <w:bCs/>
                <w:sz w:val="24"/>
                <w:szCs w:val="24"/>
                <w:lang w:val="en-US" w:eastAsia="ru-RU"/>
              </w:rPr>
              <w:t>II</w:t>
            </w:r>
            <w:r w:rsidRPr="00381AE4">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381AE4" w:rsidRPr="00381AE4" w:rsidRDefault="00381AE4" w:rsidP="00381AE4">
      <w:pPr>
        <w:spacing w:after="0" w:line="240" w:lineRule="auto"/>
        <w:rPr>
          <w:rFonts w:ascii="Times New Roman" w:eastAsia="Times New Roman" w:hAnsi="Times New Roman" w:cs="Times New Roman"/>
          <w:vanish/>
          <w:color w:val="000000"/>
          <w:sz w:val="24"/>
          <w:szCs w:val="24"/>
          <w:lang w:eastAsia="ru-RU"/>
        </w:rPr>
      </w:pPr>
    </w:p>
    <w:p w:rsidR="00381AE4" w:rsidRPr="00381AE4" w:rsidRDefault="00381AE4" w:rsidP="00381AE4">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381AE4" w:rsidRPr="00381AE4" w:rsidTr="00244097">
        <w:tc>
          <w:tcPr>
            <w:tcW w:w="2580" w:type="dxa"/>
            <w:vMerge w:val="restart"/>
            <w:tcMar>
              <w:top w:w="60" w:type="dxa"/>
              <w:left w:w="60" w:type="dxa"/>
              <w:bottom w:w="60" w:type="dxa"/>
              <w:right w:w="60" w:type="dxa"/>
            </w:tcMar>
            <w:vAlign w:val="bottom"/>
          </w:tcPr>
          <w:p w:rsidR="00381AE4" w:rsidRPr="00381AE4" w:rsidRDefault="00381AE4" w:rsidP="00381AE4">
            <w:pPr>
              <w:spacing w:after="0" w:line="240" w:lineRule="auto"/>
              <w:rPr>
                <w:rFonts w:ascii="Times New Roman" w:eastAsia="Times New Roman" w:hAnsi="Times New Roman" w:cs="Times New Roman"/>
                <w:b/>
                <w:sz w:val="20"/>
                <w:szCs w:val="20"/>
                <w:lang w:eastAsia="ru-RU"/>
              </w:rPr>
            </w:pPr>
            <w:r w:rsidRPr="00381AE4">
              <w:rPr>
                <w:rFonts w:ascii="Times New Roman" w:eastAsia="Times New Roman" w:hAnsi="Times New Roman" w:cs="Times New Roman"/>
                <w:b/>
                <w:sz w:val="20"/>
                <w:szCs w:val="20"/>
                <w:lang w:eastAsia="ru-RU"/>
              </w:rPr>
              <w:t>Річну інформацію розміщено на власному</w:t>
            </w:r>
            <w:r w:rsidRPr="00381AE4">
              <w:rPr>
                <w:rFonts w:ascii="Times New Roman" w:eastAsia="Times New Roman" w:hAnsi="Times New Roman" w:cs="Times New Roman"/>
                <w:b/>
                <w:sz w:val="20"/>
                <w:szCs w:val="20"/>
                <w:lang w:eastAsia="ru-RU"/>
              </w:rPr>
              <w:br/>
              <w:t>веб-сайті учасника фондового ринку</w:t>
            </w:r>
          </w:p>
          <w:p w:rsidR="00381AE4" w:rsidRPr="00381AE4" w:rsidRDefault="00381AE4" w:rsidP="00381AE4">
            <w:pPr>
              <w:spacing w:after="0" w:line="240" w:lineRule="auto"/>
              <w:jc w:val="center"/>
              <w:rPr>
                <w:rFonts w:ascii="Times New Roman" w:eastAsia="Times New Roman" w:hAnsi="Times New Roman" w:cs="Times New Roman"/>
                <w:b/>
                <w:sz w:val="20"/>
                <w:szCs w:val="20"/>
                <w:lang w:eastAsia="ru-RU"/>
              </w:rPr>
            </w:pPr>
            <w:r w:rsidRPr="00381AE4">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381AE4" w:rsidRPr="00381AE4" w:rsidRDefault="00381AE4" w:rsidP="00381AE4">
            <w:pPr>
              <w:spacing w:after="0" w:line="240" w:lineRule="auto"/>
              <w:jc w:val="center"/>
              <w:rPr>
                <w:rFonts w:ascii="Times New Roman" w:eastAsia="Times New Roman" w:hAnsi="Times New Roman" w:cs="Times New Roman"/>
                <w:sz w:val="20"/>
                <w:szCs w:val="20"/>
                <w:lang w:eastAsia="ru-RU"/>
              </w:rPr>
            </w:pPr>
            <w:r w:rsidRPr="00381AE4">
              <w:rPr>
                <w:rFonts w:ascii="Times New Roman" w:eastAsia="Times New Roman" w:hAnsi="Times New Roman" w:cs="Times New Roman"/>
                <w:sz w:val="20"/>
                <w:szCs w:val="20"/>
                <w:lang w:val="en-US" w:eastAsia="ru-RU"/>
              </w:rPr>
              <w:t>http</w:t>
            </w:r>
            <w:r w:rsidRPr="00381AE4">
              <w:rPr>
                <w:rFonts w:ascii="Times New Roman" w:eastAsia="Times New Roman" w:hAnsi="Times New Roman" w:cs="Times New Roman"/>
                <w:sz w:val="20"/>
                <w:szCs w:val="20"/>
                <w:lang w:eastAsia="ru-RU"/>
              </w:rPr>
              <w:t>://</w:t>
            </w:r>
            <w:r w:rsidRPr="00381AE4">
              <w:rPr>
                <w:rFonts w:ascii="Times New Roman" w:eastAsia="Times New Roman" w:hAnsi="Times New Roman" w:cs="Times New Roman"/>
                <w:sz w:val="20"/>
                <w:szCs w:val="20"/>
                <w:lang w:val="en-US" w:eastAsia="ru-RU"/>
              </w:rPr>
              <w:t>zzmk</w:t>
            </w:r>
            <w:r w:rsidRPr="00381AE4">
              <w:rPr>
                <w:rFonts w:ascii="Times New Roman" w:eastAsia="Times New Roman" w:hAnsi="Times New Roman" w:cs="Times New Roman"/>
                <w:sz w:val="20"/>
                <w:szCs w:val="20"/>
                <w:lang w:eastAsia="ru-RU"/>
              </w:rPr>
              <w:t>.</w:t>
            </w:r>
            <w:r w:rsidRPr="00381AE4">
              <w:rPr>
                <w:rFonts w:ascii="Times New Roman" w:eastAsia="Times New Roman" w:hAnsi="Times New Roman" w:cs="Times New Roman"/>
                <w:sz w:val="20"/>
                <w:szCs w:val="20"/>
                <w:lang w:val="en-US" w:eastAsia="ru-RU"/>
              </w:rPr>
              <w:t>pat</w:t>
            </w:r>
            <w:r w:rsidRPr="00381AE4">
              <w:rPr>
                <w:rFonts w:ascii="Times New Roman" w:eastAsia="Times New Roman" w:hAnsi="Times New Roman" w:cs="Times New Roman"/>
                <w:sz w:val="20"/>
                <w:szCs w:val="20"/>
                <w:lang w:eastAsia="ru-RU"/>
              </w:rPr>
              <w:t>.</w:t>
            </w:r>
            <w:r w:rsidRPr="00381AE4">
              <w:rPr>
                <w:rFonts w:ascii="Times New Roman" w:eastAsia="Times New Roman" w:hAnsi="Times New Roman" w:cs="Times New Roman"/>
                <w:sz w:val="20"/>
                <w:szCs w:val="20"/>
                <w:lang w:val="en-US" w:eastAsia="ru-RU"/>
              </w:rPr>
              <w:t>ua</w:t>
            </w:r>
            <w:r w:rsidRPr="00381AE4">
              <w:rPr>
                <w:rFonts w:ascii="Times New Roman" w:eastAsia="Times New Roman" w:hAnsi="Times New Roman" w:cs="Times New Roman"/>
                <w:sz w:val="20"/>
                <w:szCs w:val="20"/>
                <w:lang w:eastAsia="ru-RU"/>
              </w:rPr>
              <w:t xml:space="preserve">/, </w:t>
            </w:r>
            <w:r w:rsidRPr="00381AE4">
              <w:rPr>
                <w:rFonts w:ascii="Times New Roman" w:eastAsia="Times New Roman" w:hAnsi="Times New Roman" w:cs="Times New Roman"/>
                <w:sz w:val="20"/>
                <w:szCs w:val="20"/>
                <w:lang w:val="en-US" w:eastAsia="ru-RU"/>
              </w:rPr>
              <w:t>http</w:t>
            </w:r>
            <w:r w:rsidRPr="00381AE4">
              <w:rPr>
                <w:rFonts w:ascii="Times New Roman" w:eastAsia="Times New Roman" w:hAnsi="Times New Roman" w:cs="Times New Roman"/>
                <w:sz w:val="20"/>
                <w:szCs w:val="20"/>
                <w:lang w:eastAsia="ru-RU"/>
              </w:rPr>
              <w:t>://</w:t>
            </w:r>
            <w:r w:rsidRPr="00381AE4">
              <w:rPr>
                <w:rFonts w:ascii="Times New Roman" w:eastAsia="Times New Roman" w:hAnsi="Times New Roman" w:cs="Times New Roman"/>
                <w:sz w:val="20"/>
                <w:szCs w:val="20"/>
                <w:lang w:val="en-US" w:eastAsia="ru-RU"/>
              </w:rPr>
              <w:t>zzmk</w:t>
            </w:r>
            <w:r w:rsidRPr="00381AE4">
              <w:rPr>
                <w:rFonts w:ascii="Times New Roman" w:eastAsia="Times New Roman" w:hAnsi="Times New Roman" w:cs="Times New Roman"/>
                <w:sz w:val="20"/>
                <w:szCs w:val="20"/>
                <w:lang w:eastAsia="ru-RU"/>
              </w:rPr>
              <w:t>.</w:t>
            </w:r>
            <w:r w:rsidRPr="00381AE4">
              <w:rPr>
                <w:rFonts w:ascii="Times New Roman" w:eastAsia="Times New Roman" w:hAnsi="Times New Roman" w:cs="Times New Roman"/>
                <w:sz w:val="20"/>
                <w:szCs w:val="20"/>
                <w:lang w:val="en-US" w:eastAsia="ru-RU"/>
              </w:rPr>
              <w:t>pat</w:t>
            </w:r>
            <w:r w:rsidRPr="00381AE4">
              <w:rPr>
                <w:rFonts w:ascii="Times New Roman" w:eastAsia="Times New Roman" w:hAnsi="Times New Roman" w:cs="Times New Roman"/>
                <w:sz w:val="20"/>
                <w:szCs w:val="20"/>
                <w:lang w:eastAsia="ru-RU"/>
              </w:rPr>
              <w:t>.</w:t>
            </w:r>
            <w:r w:rsidRPr="00381AE4">
              <w:rPr>
                <w:rFonts w:ascii="Times New Roman" w:eastAsia="Times New Roman" w:hAnsi="Times New Roman" w:cs="Times New Roman"/>
                <w:sz w:val="20"/>
                <w:szCs w:val="20"/>
                <w:lang w:val="en-US" w:eastAsia="ru-RU"/>
              </w:rPr>
              <w:t>ua</w:t>
            </w:r>
            <w:r w:rsidRPr="00381AE4">
              <w:rPr>
                <w:rFonts w:ascii="Times New Roman" w:eastAsia="Times New Roman" w:hAnsi="Times New Roman" w:cs="Times New Roman"/>
                <w:sz w:val="20"/>
                <w:szCs w:val="20"/>
                <w:lang w:eastAsia="ru-RU"/>
              </w:rPr>
              <w:t>/</w:t>
            </w:r>
            <w:r w:rsidRPr="00381AE4">
              <w:rPr>
                <w:rFonts w:ascii="Times New Roman" w:eastAsia="Times New Roman" w:hAnsi="Times New Roman" w:cs="Times New Roman"/>
                <w:sz w:val="20"/>
                <w:szCs w:val="20"/>
                <w:lang w:val="en-US" w:eastAsia="ru-RU"/>
              </w:rPr>
              <w:t>emitents</w:t>
            </w:r>
            <w:r w:rsidRPr="00381AE4">
              <w:rPr>
                <w:rFonts w:ascii="Times New Roman" w:eastAsia="Times New Roman" w:hAnsi="Times New Roman" w:cs="Times New Roman"/>
                <w:sz w:val="20"/>
                <w:szCs w:val="20"/>
                <w:lang w:eastAsia="ru-RU"/>
              </w:rPr>
              <w:t>/</w:t>
            </w:r>
            <w:r w:rsidRPr="00381AE4">
              <w:rPr>
                <w:rFonts w:ascii="Times New Roman" w:eastAsia="Times New Roman" w:hAnsi="Times New Roman" w:cs="Times New Roman"/>
                <w:sz w:val="20"/>
                <w:szCs w:val="20"/>
                <w:lang w:val="en-US" w:eastAsia="ru-RU"/>
              </w:rPr>
              <w:t>reports</w:t>
            </w:r>
            <w:r w:rsidRPr="00381AE4">
              <w:rPr>
                <w:rFonts w:ascii="Times New Roman" w:eastAsia="Times New Roman" w:hAnsi="Times New Roman" w:cs="Times New Roman"/>
                <w:sz w:val="20"/>
                <w:szCs w:val="20"/>
                <w:lang w:eastAsia="ru-RU"/>
              </w:rPr>
              <w:t>/</w:t>
            </w:r>
            <w:r w:rsidRPr="00381AE4">
              <w:rPr>
                <w:rFonts w:ascii="Times New Roman" w:eastAsia="Times New Roman" w:hAnsi="Times New Roman" w:cs="Times New Roman"/>
                <w:sz w:val="20"/>
                <w:szCs w:val="20"/>
                <w:lang w:val="en-US" w:eastAsia="ru-RU"/>
              </w:rPr>
              <w:t>year</w:t>
            </w:r>
            <w:r w:rsidRPr="00381AE4">
              <w:rPr>
                <w:rFonts w:ascii="Times New Roman" w:eastAsia="Times New Roman" w:hAnsi="Times New Roman" w:cs="Times New Roman"/>
                <w:sz w:val="20"/>
                <w:szCs w:val="20"/>
                <w:lang w:eastAsia="ru-RU"/>
              </w:rPr>
              <w:t>/2021</w:t>
            </w:r>
          </w:p>
        </w:tc>
        <w:tc>
          <w:tcPr>
            <w:tcW w:w="292" w:type="dxa"/>
            <w:tcMar>
              <w:top w:w="60" w:type="dxa"/>
              <w:left w:w="60" w:type="dxa"/>
              <w:bottom w:w="60" w:type="dxa"/>
              <w:right w:w="60" w:type="dxa"/>
            </w:tcMar>
            <w:vAlign w:val="bottom"/>
          </w:tcPr>
          <w:p w:rsidR="00381AE4" w:rsidRPr="00381AE4" w:rsidRDefault="00381AE4" w:rsidP="00381AE4">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en-US" w:eastAsia="ru-RU"/>
              </w:rPr>
            </w:pPr>
            <w:r w:rsidRPr="00381AE4">
              <w:rPr>
                <w:rFonts w:ascii="Times New Roman" w:eastAsia="Times New Roman" w:hAnsi="Times New Roman" w:cs="Times New Roman"/>
                <w:sz w:val="20"/>
                <w:szCs w:val="20"/>
                <w:lang w:val="en-US" w:eastAsia="ru-RU"/>
              </w:rPr>
              <w:t>24.10.2022</w:t>
            </w:r>
          </w:p>
        </w:tc>
      </w:tr>
      <w:tr w:rsidR="00381AE4" w:rsidRPr="00381AE4" w:rsidTr="00244097">
        <w:tc>
          <w:tcPr>
            <w:tcW w:w="2580" w:type="dxa"/>
            <w:vMerge/>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16"/>
                <w:szCs w:val="16"/>
                <w:lang w:eastAsia="ru-RU"/>
              </w:rPr>
            </w:pPr>
            <w:r w:rsidRPr="00381AE4">
              <w:rPr>
                <w:rFonts w:ascii="Times New Roman" w:eastAsia="Times New Roman" w:hAnsi="Times New Roman" w:cs="Times New Roman"/>
                <w:sz w:val="16"/>
                <w:szCs w:val="16"/>
                <w:lang w:eastAsia="ru-RU"/>
              </w:rPr>
              <w:t>(</w:t>
            </w:r>
            <w:r w:rsidRPr="00381AE4">
              <w:rPr>
                <w:rFonts w:ascii="Times New Roman" w:eastAsia="Times New Roman" w:hAnsi="Times New Roman" w:cs="Times New Roman"/>
                <w:sz w:val="20"/>
                <w:szCs w:val="20"/>
                <w:lang w:eastAsia="ru-RU"/>
              </w:rPr>
              <w:t>URL-адреса сторінки</w:t>
            </w:r>
            <w:r w:rsidRPr="00381AE4">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16"/>
                <w:szCs w:val="16"/>
                <w:lang w:eastAsia="ru-RU"/>
              </w:rPr>
            </w:pPr>
            <w:r w:rsidRPr="00381AE4">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16"/>
                <w:szCs w:val="16"/>
                <w:lang w:eastAsia="ru-RU"/>
              </w:rPr>
            </w:pPr>
            <w:r w:rsidRPr="00381AE4">
              <w:rPr>
                <w:rFonts w:ascii="Times New Roman" w:eastAsia="Times New Roman" w:hAnsi="Times New Roman" w:cs="Times New Roman"/>
                <w:sz w:val="16"/>
                <w:szCs w:val="16"/>
                <w:lang w:eastAsia="ru-RU"/>
              </w:rPr>
              <w:t>(дата)</w:t>
            </w:r>
          </w:p>
        </w:tc>
      </w:tr>
    </w:tbl>
    <w:p w:rsidR="00381AE4" w:rsidRPr="00381AE4" w:rsidRDefault="00381AE4" w:rsidP="00381AE4">
      <w:pPr>
        <w:spacing w:after="0" w:line="240" w:lineRule="auto"/>
        <w:rPr>
          <w:rFonts w:ascii="Times New Roman" w:eastAsia="Times New Roman" w:hAnsi="Times New Roman" w:cs="Times New Roman"/>
          <w:sz w:val="24"/>
          <w:szCs w:val="24"/>
          <w:lang w:eastAsia="ru-RU"/>
        </w:rPr>
      </w:pPr>
    </w:p>
    <w:p w:rsidR="00381AE4" w:rsidRDefault="00381AE4">
      <w:pPr>
        <w:sectPr w:rsidR="00381AE4" w:rsidSect="00381AE4">
          <w:pgSz w:w="11906" w:h="16838"/>
          <w:pgMar w:top="363" w:right="567" w:bottom="363" w:left="1417" w:header="708" w:footer="708" w:gutter="0"/>
          <w:cols w:space="708"/>
          <w:docGrid w:linePitch="360"/>
        </w:sectPr>
      </w:pPr>
    </w:p>
    <w:p w:rsidR="00381AE4" w:rsidRPr="00381AE4" w:rsidRDefault="00381AE4" w:rsidP="00381AE4">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381AE4">
        <w:rPr>
          <w:rFonts w:ascii="Times New Roman" w:eastAsia="Times New Roman" w:hAnsi="Times New Roman" w:cs="Times New Roman"/>
          <w:b/>
          <w:bCs/>
          <w:color w:val="000000"/>
          <w:sz w:val="28"/>
          <w:szCs w:val="28"/>
          <w:lang w:val="uk-UA" w:eastAsia="uk-UA"/>
        </w:rPr>
        <w:lastRenderedPageBreak/>
        <w:t>Зміст</w:t>
      </w:r>
      <w:r w:rsidRPr="00381AE4">
        <w:rPr>
          <w:rFonts w:ascii="Times New Roman" w:eastAsia="Times New Roman" w:hAnsi="Times New Roman" w:cs="Times New Roman"/>
          <w:b/>
          <w:bCs/>
          <w:color w:val="000000"/>
          <w:sz w:val="28"/>
          <w:szCs w:val="28"/>
          <w:lang w:val="en-US" w:eastAsia="uk-UA"/>
        </w:rPr>
        <w:tab/>
      </w:r>
      <w:r w:rsidRPr="00381AE4">
        <w:rPr>
          <w:rFonts w:ascii="Times New Roman" w:eastAsia="Times New Roman" w:hAnsi="Times New Roman" w:cs="Times New Roman"/>
          <w:b/>
          <w:bCs/>
          <w:color w:val="000000"/>
          <w:sz w:val="28"/>
          <w:szCs w:val="28"/>
          <w:lang w:val="en-US" w:eastAsia="uk-UA"/>
        </w:rPr>
        <w:tab/>
      </w:r>
      <w:r w:rsidRPr="00381AE4">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381AE4" w:rsidRPr="00381AE4" w:rsidTr="00244097">
        <w:tc>
          <w:tcPr>
            <w:tcW w:w="10266" w:type="dxa"/>
            <w:gridSpan w:val="2"/>
            <w:tcMar>
              <w:top w:w="60" w:type="dxa"/>
              <w:left w:w="60" w:type="dxa"/>
              <w:bottom w:w="60" w:type="dxa"/>
              <w:right w:w="60" w:type="dxa"/>
            </w:tcMar>
            <w:vAlign w:val="center"/>
          </w:tcPr>
          <w:p w:rsidR="00381AE4" w:rsidRPr="00381AE4" w:rsidRDefault="00381AE4" w:rsidP="00381AE4">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381AE4">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en-US"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eastAsia="uk-UA"/>
              </w:rPr>
            </w:pPr>
          </w:p>
        </w:tc>
      </w:tr>
      <w:tr w:rsidR="00381AE4" w:rsidRPr="00381AE4" w:rsidTr="00244097">
        <w:trPr>
          <w:trHeight w:val="274"/>
        </w:trPr>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eastAsia="uk-UA"/>
              </w:rPr>
            </w:pPr>
          </w:p>
        </w:tc>
      </w:tr>
      <w:tr w:rsidR="00381AE4" w:rsidRPr="00381AE4" w:rsidTr="00244097">
        <w:tc>
          <w:tcPr>
            <w:tcW w:w="8424" w:type="dxa"/>
            <w:tcMar>
              <w:top w:w="60" w:type="dxa"/>
              <w:left w:w="60" w:type="dxa"/>
              <w:bottom w:w="60" w:type="dxa"/>
              <w:right w:w="60" w:type="dxa"/>
            </w:tcMar>
          </w:tcPr>
          <w:p w:rsidR="00381AE4" w:rsidRPr="00381AE4" w:rsidRDefault="00381AE4" w:rsidP="00381AE4">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81AE4">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en-US" w:eastAsia="uk-UA"/>
              </w:rPr>
            </w:pPr>
          </w:p>
        </w:tc>
      </w:tr>
      <w:tr w:rsidR="00381AE4" w:rsidRPr="00381AE4" w:rsidTr="00244097">
        <w:tc>
          <w:tcPr>
            <w:tcW w:w="8424" w:type="dxa"/>
            <w:tcMar>
              <w:top w:w="60" w:type="dxa"/>
              <w:left w:w="60" w:type="dxa"/>
              <w:bottom w:w="60" w:type="dxa"/>
              <w:right w:w="60" w:type="dxa"/>
            </w:tcMar>
          </w:tcPr>
          <w:p w:rsidR="00381AE4" w:rsidRPr="00381AE4" w:rsidRDefault="00381AE4" w:rsidP="00381AE4">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81AE4">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en-US"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en-US"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en-US"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en-US"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en-US"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color w:val="000000"/>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color w:val="000000"/>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tcPr>
          <w:p w:rsidR="00381AE4" w:rsidRPr="00381AE4" w:rsidRDefault="00381AE4" w:rsidP="00381AE4">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81AE4">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381AE4">
              <w:rPr>
                <w:rFonts w:ascii="Times New Roman" w:eastAsia="Times New Roman" w:hAnsi="Times New Roman" w:cs="Times New Roman"/>
                <w:sz w:val="20"/>
                <w:szCs w:val="20"/>
                <w:lang w:val="uk-UA" w:eastAsia="ru-RU"/>
              </w:rPr>
              <w:t xml:space="preserve">мають бути </w:t>
            </w:r>
            <w:r w:rsidRPr="00381AE4">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color w:val="000000"/>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color w:val="000000"/>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color w:val="000000"/>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color w:val="000000"/>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color w:val="000000"/>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color w:val="000000"/>
                <w:sz w:val="24"/>
                <w:szCs w:val="24"/>
                <w:lang w:val="en-US" w:eastAsia="uk-UA"/>
              </w:rPr>
              <w:t>X</w:t>
            </w:r>
          </w:p>
        </w:tc>
      </w:tr>
      <w:tr w:rsidR="00381AE4" w:rsidRPr="00381AE4" w:rsidTr="00244097">
        <w:tc>
          <w:tcPr>
            <w:tcW w:w="8424" w:type="dxa"/>
            <w:tcMar>
              <w:top w:w="60" w:type="dxa"/>
              <w:left w:w="60" w:type="dxa"/>
              <w:bottom w:w="60" w:type="dxa"/>
              <w:right w:w="60" w:type="dxa"/>
            </w:tcMar>
          </w:tcPr>
          <w:p w:rsidR="00381AE4" w:rsidRPr="00381AE4" w:rsidRDefault="00381AE4" w:rsidP="00381AE4">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81AE4">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color w:val="000000"/>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color w:val="000000"/>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color w:val="000000"/>
                <w:sz w:val="24"/>
                <w:szCs w:val="24"/>
                <w:lang w:val="en-US" w:eastAsia="uk-UA"/>
              </w:rPr>
              <w:t>X</w:t>
            </w:r>
          </w:p>
        </w:tc>
      </w:tr>
      <w:tr w:rsidR="00381AE4" w:rsidRPr="00381AE4" w:rsidTr="00244097">
        <w:tc>
          <w:tcPr>
            <w:tcW w:w="8424" w:type="dxa"/>
            <w:tcMar>
              <w:top w:w="60" w:type="dxa"/>
              <w:left w:w="60" w:type="dxa"/>
              <w:bottom w:w="60" w:type="dxa"/>
              <w:right w:w="60" w:type="dxa"/>
            </w:tcMar>
          </w:tcPr>
          <w:p w:rsidR="00381AE4" w:rsidRPr="00381AE4" w:rsidRDefault="00381AE4" w:rsidP="00381AE4">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81AE4">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color w:val="000000"/>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color w:val="000000"/>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ind w:left="1560" w:hanging="1560"/>
              <w:jc w:val="center"/>
              <w:rPr>
                <w:rFonts w:ascii="Times New Roman" w:eastAsia="Times New Roman" w:hAnsi="Times New Roman" w:cs="Times New Roman"/>
                <w:b/>
                <w:sz w:val="24"/>
                <w:szCs w:val="24"/>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tcPr>
          <w:p w:rsidR="00381AE4" w:rsidRPr="00381AE4" w:rsidRDefault="00381AE4" w:rsidP="00381AE4">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81AE4">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color w:val="000000"/>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color w:val="000000"/>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 xml:space="preserve">30. </w:t>
            </w:r>
            <w:r w:rsidRPr="00381AE4">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en-US" w:eastAsia="uk-UA"/>
              </w:rPr>
              <w:t>X</w:t>
            </w: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p>
        </w:tc>
      </w:tr>
      <w:tr w:rsidR="00381AE4" w:rsidRPr="00381AE4" w:rsidTr="00244097">
        <w:tc>
          <w:tcPr>
            <w:tcW w:w="8424" w:type="dxa"/>
            <w:tcMar>
              <w:top w:w="60" w:type="dxa"/>
              <w:left w:w="60" w:type="dxa"/>
              <w:bottom w:w="60" w:type="dxa"/>
              <w:right w:w="60" w:type="dxa"/>
            </w:tcMar>
          </w:tcPr>
          <w:p w:rsidR="00381AE4" w:rsidRPr="00381AE4" w:rsidRDefault="00381AE4" w:rsidP="00381AE4">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81AE4">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p>
        </w:tc>
      </w:tr>
      <w:tr w:rsidR="00381AE4" w:rsidRPr="00381AE4" w:rsidTr="00244097">
        <w:tc>
          <w:tcPr>
            <w:tcW w:w="8424" w:type="dxa"/>
            <w:tcMar>
              <w:top w:w="60" w:type="dxa"/>
              <w:left w:w="60" w:type="dxa"/>
              <w:bottom w:w="60" w:type="dxa"/>
              <w:right w:w="60" w:type="dxa"/>
            </w:tcMar>
          </w:tcPr>
          <w:p w:rsidR="00381AE4" w:rsidRPr="00381AE4" w:rsidRDefault="00381AE4" w:rsidP="00381AE4">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81AE4">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p>
        </w:tc>
      </w:tr>
      <w:tr w:rsidR="00381AE4" w:rsidRPr="00381AE4" w:rsidTr="00244097">
        <w:tc>
          <w:tcPr>
            <w:tcW w:w="8424"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4"/>
                <w:szCs w:val="24"/>
                <w:lang w:val="en-US" w:eastAsia="uk-UA"/>
              </w:rPr>
            </w:pPr>
            <w:r w:rsidRPr="00381AE4">
              <w:rPr>
                <w:rFonts w:ascii="Times New Roman" w:eastAsia="Times New Roman" w:hAnsi="Times New Roman" w:cs="Times New Roman"/>
                <w:b/>
                <w:sz w:val="24"/>
                <w:szCs w:val="24"/>
                <w:lang w:val="en-US" w:eastAsia="uk-UA"/>
              </w:rPr>
              <w:t>X</w:t>
            </w:r>
          </w:p>
        </w:tc>
      </w:tr>
    </w:tbl>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p>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b/>
          <w:sz w:val="20"/>
          <w:szCs w:val="20"/>
          <w:lang w:val="uk-UA" w:eastAsia="uk-UA"/>
        </w:rPr>
        <w:t xml:space="preserve">Примітки : </w:t>
      </w:r>
      <w:r w:rsidRPr="00381AE4">
        <w:rPr>
          <w:rFonts w:ascii="Times New Roman" w:eastAsia="Times New Roman" w:hAnsi="Times New Roman" w:cs="Times New Roman"/>
          <w:sz w:val="20"/>
          <w:szCs w:val="20"/>
          <w:lang w:val="uk-UA" w:eastAsia="uk-UA"/>
        </w:rPr>
        <w:t>Інформацію про одержані ліцензії на окремі види діяльності, інформацію щодо посади корпоративного секретаря (для акціонерних товариств), інформацію про будь-які винагороди або компенсації, які мають бути виплачені посадовим особам емітента в разі їх звільнення, інформацію про зміну осіб, яким належить право голосу за акціями, сумарна кількість прав за якими стає більшою, меншою або рівною пороговому значенню пакета акцій, інформацію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 інформацію про забезпечення випуску боргових цінних паперів,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 інформацію про вчинення значних правочинів або правочинів, щодо вчинення яких є заінтересованість, або про попереднє надання згоди на вчинення значних правочинів, відомості про осіб, заінтересованих у вчиненні товариством правочинів із заінтересованістю, та обставини, існування яких створює заінтересованість,  річну фінансову звітність поручителя (страховика/гаранта), що здійснює забезпечення випуску боргових цінних паперів (за кожним суб'єктом забезпечення окремо) не наводиться відповідно до пункту 5 глави 4 розд</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 xml:space="preserve">лу </w:t>
      </w:r>
      <w:r w:rsidRPr="00381AE4">
        <w:rPr>
          <w:rFonts w:ascii="Times New Roman" w:eastAsia="Times New Roman" w:hAnsi="Times New Roman" w:cs="Times New Roman"/>
          <w:sz w:val="20"/>
          <w:szCs w:val="20"/>
          <w:lang w:val="en-US" w:eastAsia="uk-UA"/>
        </w:rPr>
        <w:t>II</w:t>
      </w:r>
      <w:r w:rsidRPr="00381AE4">
        <w:rPr>
          <w:rFonts w:ascii="Times New Roman" w:eastAsia="Times New Roman" w:hAnsi="Times New Roman" w:cs="Times New Roman"/>
          <w:sz w:val="20"/>
          <w:szCs w:val="20"/>
          <w:lang w:val="uk-UA" w:eastAsia="uk-UA"/>
        </w:rPr>
        <w:t xml:space="preserve"> "Положення про розкриття </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нформац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ї ем</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тентами 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нних папер</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в" №2826 від 03.12.2013.</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Товариство послугами рейтингових агентств не користовувалося, визначення або поновлення рейтингової оцінки емітента або цінних паперів не здійснювалося, рівень кредитного рейтингу емітента не визначався.</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Поточного рахунку в іноземній валюті Товариство не має.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Емітент не приймає участі в інших юридичних особах.</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Філіали або інших відокремлених структурних підрозділів у емітента відсутні.</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lastRenderedPageBreak/>
        <w:t>Дан</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щодо </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нформац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ї про засновник</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в та/або учасник</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в ем</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тента та в</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дсоток акц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й (часток, паїв)  що є акц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онерами Товариства станом на 31.12.2021 року у Товариства в</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дсутн</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У структур</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кап</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тала ем</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тента в</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дсутнє волод</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ння акц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ями </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нших ем</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тент</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в.</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Змін в інформації про зміну акціонерів, яким належать голосуючі акції, розмір пакета яких стає більшим, меншим або рівним пороговому значенню пакета акцій протягом звітнього періоду не відбувалось.</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Обл</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гац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ї (будь-яких видів), </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потечн</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нн</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папери, пох</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дн</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нн</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папери, сертиф</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кати ФОН та будь-як</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нш</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нн</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папери, кр</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м акц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й, Товариством не розміщувалися.</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Факт</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в придбання Товариством власних акц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й за зв</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тний пер</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од не було.</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Інформація про наявність у власності працівників емітента цінних паперів (крім акцій) такого емітента не наводиться у зв'язку з тим, що </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нш</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нн</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папери, кр</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м акц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й, Товариством не розміщувалися.</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У власності працівників емітента акцій у розмірі понад 0,1 відсотка розміру статутного капіталу такого емітента не має.</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відсутні.</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За результатами звітнього та попереднього року рішення про виплату дивідендів не приймалося, виплата дивідендів не здійснювалася.</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Ф</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нансова зв</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тн</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сть Товариства складається в</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дпов</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дно до МСФЗ.</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Інформація про акціонерні або корпоративні договори, укладені акціонерами (учасниками) у емітента відсутня.</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Будь-які договори та/або правочини, умовою чинності яких є незмінність осіб, які здійснюють контроль над емітентом не укладалися, тому відповідна інформація не наводиться.</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20.08.2021 р. звільнено з посади головного бухгалтера Воробйову Олену Юріївну. Замість звільненої особи нікого не призначено.</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15.04.2022 р. призначено головного бухгалтера  Чайку Олену Олексіївну, тому саме ця особа підписує річну фінансову звітність емітента.</w:t>
      </w:r>
    </w:p>
    <w:p w:rsidR="00381AE4" w:rsidRDefault="00381AE4">
      <w:pPr>
        <w:sectPr w:rsidR="00381AE4" w:rsidSect="00381AE4">
          <w:pgSz w:w="11906" w:h="16838"/>
          <w:pgMar w:top="363" w:right="567" w:bottom="363" w:left="1417" w:header="709" w:footer="709" w:gutter="0"/>
          <w:cols w:space="708"/>
          <w:docGrid w:linePitch="360"/>
        </w:sectPr>
      </w:pPr>
    </w:p>
    <w:p w:rsidR="00381AE4" w:rsidRPr="00381AE4" w:rsidRDefault="00381AE4" w:rsidP="00381AE4">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381AE4">
        <w:rPr>
          <w:rFonts w:ascii="Times New Roman" w:eastAsia="Times New Roman" w:hAnsi="Times New Roman" w:cs="Times New Roman"/>
          <w:b/>
          <w:bCs/>
          <w:color w:val="000000"/>
          <w:sz w:val="28"/>
          <w:szCs w:val="28"/>
          <w:lang w:val="en-US" w:eastAsia="uk-UA"/>
        </w:rPr>
        <w:lastRenderedPageBreak/>
        <w:t>III</w:t>
      </w:r>
      <w:r w:rsidRPr="00381AE4">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381AE4" w:rsidRPr="00381AE4" w:rsidTr="00244097">
        <w:trPr>
          <w:trHeight w:val="397"/>
        </w:trPr>
        <w:tc>
          <w:tcPr>
            <w:tcW w:w="4927" w:type="dxa"/>
            <w:gridSpan w:val="3"/>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 xml:space="preserve"> </w:t>
            </w:r>
            <w:r w:rsidRPr="00381AE4">
              <w:rPr>
                <w:rFonts w:ascii="Times New Roman" w:eastAsia="Times New Roman" w:hAnsi="Times New Roman" w:cs="Times New Roman"/>
                <w:b/>
                <w:sz w:val="20"/>
                <w:szCs w:val="20"/>
                <w:lang w:eastAsia="uk-UA"/>
              </w:rPr>
              <w:t>ПРИВАТНЕ АКЦ</w:t>
            </w:r>
            <w:r w:rsidRPr="00381AE4">
              <w:rPr>
                <w:rFonts w:ascii="Times New Roman" w:eastAsia="Times New Roman" w:hAnsi="Times New Roman" w:cs="Times New Roman"/>
                <w:b/>
                <w:sz w:val="20"/>
                <w:szCs w:val="20"/>
                <w:lang w:val="en-US" w:eastAsia="uk-UA"/>
              </w:rPr>
              <w:t>I</w:t>
            </w:r>
            <w:r w:rsidRPr="00381AE4">
              <w:rPr>
                <w:rFonts w:ascii="Times New Roman" w:eastAsia="Times New Roman" w:hAnsi="Times New Roman" w:cs="Times New Roman"/>
                <w:b/>
                <w:sz w:val="20"/>
                <w:szCs w:val="20"/>
                <w:lang w:eastAsia="uk-UA"/>
              </w:rPr>
              <w:t>ОНЕРНЕ ТОВАРИСТВО "ЗАВОД МЕТАЛОКОНСТРУКЦ</w:t>
            </w:r>
            <w:r w:rsidRPr="00381AE4">
              <w:rPr>
                <w:rFonts w:ascii="Times New Roman" w:eastAsia="Times New Roman" w:hAnsi="Times New Roman" w:cs="Times New Roman"/>
                <w:b/>
                <w:sz w:val="20"/>
                <w:szCs w:val="20"/>
                <w:lang w:val="en-US" w:eastAsia="uk-UA"/>
              </w:rPr>
              <w:t>I</w:t>
            </w:r>
            <w:r w:rsidRPr="00381AE4">
              <w:rPr>
                <w:rFonts w:ascii="Times New Roman" w:eastAsia="Times New Roman" w:hAnsi="Times New Roman" w:cs="Times New Roman"/>
                <w:b/>
                <w:sz w:val="20"/>
                <w:szCs w:val="20"/>
                <w:lang w:eastAsia="uk-UA"/>
              </w:rPr>
              <w:t>Й УКРСТАЛЬ ЗАПОР</w:t>
            </w:r>
            <w:r w:rsidRPr="00381AE4">
              <w:rPr>
                <w:rFonts w:ascii="Times New Roman" w:eastAsia="Times New Roman" w:hAnsi="Times New Roman" w:cs="Times New Roman"/>
                <w:b/>
                <w:sz w:val="20"/>
                <w:szCs w:val="20"/>
                <w:lang w:val="en-US" w:eastAsia="uk-UA"/>
              </w:rPr>
              <w:t>I</w:t>
            </w:r>
            <w:r w:rsidRPr="00381AE4">
              <w:rPr>
                <w:rFonts w:ascii="Times New Roman" w:eastAsia="Times New Roman" w:hAnsi="Times New Roman" w:cs="Times New Roman"/>
                <w:b/>
                <w:sz w:val="20"/>
                <w:szCs w:val="20"/>
                <w:lang w:eastAsia="uk-UA"/>
              </w:rPr>
              <w:t>ЖЖЯ"</w:t>
            </w:r>
          </w:p>
        </w:tc>
      </w:tr>
      <w:tr w:rsidR="00381AE4" w:rsidRPr="00381AE4" w:rsidTr="00244097">
        <w:trPr>
          <w:trHeight w:val="397"/>
        </w:trPr>
        <w:tc>
          <w:tcPr>
            <w:tcW w:w="4927" w:type="dxa"/>
            <w:gridSpan w:val="3"/>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 xml:space="preserve">2. </w:t>
            </w:r>
            <w:r w:rsidRPr="00381AE4">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 xml:space="preserve"> </w:t>
            </w:r>
            <w:r w:rsidRPr="00381AE4">
              <w:rPr>
                <w:rFonts w:ascii="Times New Roman" w:eastAsia="Times New Roman" w:hAnsi="Times New Roman" w:cs="Times New Roman"/>
                <w:b/>
                <w:sz w:val="20"/>
                <w:szCs w:val="20"/>
                <w:lang w:val="en-US" w:eastAsia="uk-UA"/>
              </w:rPr>
              <w:t>ПрАТ "ЗМК УКРСТАЛЬ ЗАПОРІЖЖЯ"</w:t>
            </w:r>
          </w:p>
        </w:tc>
      </w:tr>
      <w:tr w:rsidR="00381AE4" w:rsidRPr="00381AE4" w:rsidTr="00244097">
        <w:trPr>
          <w:trHeight w:val="397"/>
        </w:trPr>
        <w:tc>
          <w:tcPr>
            <w:tcW w:w="4927" w:type="dxa"/>
            <w:gridSpan w:val="3"/>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en-US" w:eastAsia="uk-UA"/>
              </w:rPr>
            </w:pPr>
            <w:r w:rsidRPr="00381AE4">
              <w:rPr>
                <w:rFonts w:ascii="Times New Roman" w:eastAsia="Times New Roman" w:hAnsi="Times New Roman" w:cs="Times New Roman"/>
                <w:b/>
                <w:sz w:val="20"/>
                <w:szCs w:val="20"/>
                <w:lang w:val="en-US" w:eastAsia="uk-UA"/>
              </w:rPr>
              <w:t xml:space="preserve"> 14.01.1994</w:t>
            </w:r>
          </w:p>
        </w:tc>
      </w:tr>
      <w:tr w:rsidR="00381AE4" w:rsidRPr="00381AE4" w:rsidTr="00244097">
        <w:trPr>
          <w:trHeight w:val="397"/>
        </w:trPr>
        <w:tc>
          <w:tcPr>
            <w:tcW w:w="4927" w:type="dxa"/>
            <w:gridSpan w:val="3"/>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en-US" w:eastAsia="uk-UA"/>
              </w:rPr>
              <w:t>4.</w:t>
            </w:r>
            <w:r w:rsidRPr="00381AE4">
              <w:rPr>
                <w:rFonts w:ascii="Times New Roman" w:eastAsia="Times New Roman" w:hAnsi="Times New Roman" w:cs="Times New Roman"/>
                <w:sz w:val="20"/>
                <w:szCs w:val="20"/>
                <w:lang w:val="uk-UA" w:eastAsia="uk-UA"/>
              </w:rPr>
              <w:t xml:space="preserve"> </w:t>
            </w:r>
            <w:r w:rsidRPr="00381AE4">
              <w:rPr>
                <w:rFonts w:ascii="Times New Roman" w:eastAsia="Times New Roman" w:hAnsi="Times New Roman" w:cs="Times New Roman"/>
                <w:sz w:val="20"/>
                <w:szCs w:val="20"/>
                <w:lang w:eastAsia="uk-UA"/>
              </w:rPr>
              <w:t>Територія</w:t>
            </w:r>
            <w:r w:rsidRPr="00381AE4">
              <w:rPr>
                <w:rFonts w:ascii="Times New Roman" w:eastAsia="Times New Roman" w:hAnsi="Times New Roman" w:cs="Times New Roman"/>
                <w:sz w:val="20"/>
                <w:szCs w:val="20"/>
                <w:lang w:val="en-US" w:eastAsia="uk-UA"/>
              </w:rPr>
              <w:t xml:space="preserve"> (</w:t>
            </w:r>
            <w:r w:rsidRPr="00381AE4">
              <w:rPr>
                <w:rFonts w:ascii="Times New Roman" w:eastAsia="Times New Roman" w:hAnsi="Times New Roman" w:cs="Times New Roman"/>
                <w:sz w:val="20"/>
                <w:szCs w:val="20"/>
                <w:lang w:eastAsia="uk-UA"/>
              </w:rPr>
              <w:t>о</w:t>
            </w:r>
            <w:r w:rsidRPr="00381AE4">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en-US" w:eastAsia="uk-UA"/>
              </w:rPr>
            </w:pPr>
            <w:r w:rsidRPr="00381AE4">
              <w:rPr>
                <w:rFonts w:ascii="Times New Roman" w:eastAsia="Times New Roman" w:hAnsi="Times New Roman" w:cs="Times New Roman"/>
                <w:b/>
                <w:sz w:val="20"/>
                <w:szCs w:val="20"/>
                <w:lang w:val="en-US" w:eastAsia="uk-UA"/>
              </w:rPr>
              <w:t xml:space="preserve"> UA23060070010385728</w:t>
            </w:r>
          </w:p>
        </w:tc>
      </w:tr>
      <w:tr w:rsidR="00381AE4" w:rsidRPr="00381AE4" w:rsidTr="00244097">
        <w:trPr>
          <w:trHeight w:val="397"/>
        </w:trPr>
        <w:tc>
          <w:tcPr>
            <w:tcW w:w="4927" w:type="dxa"/>
            <w:gridSpan w:val="3"/>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en-US" w:eastAsia="uk-UA"/>
              </w:rPr>
            </w:pPr>
            <w:r w:rsidRPr="00381AE4">
              <w:rPr>
                <w:rFonts w:ascii="Times New Roman" w:eastAsia="Times New Roman" w:hAnsi="Times New Roman" w:cs="Times New Roman"/>
                <w:b/>
                <w:sz w:val="20"/>
                <w:szCs w:val="20"/>
                <w:lang w:val="en-US" w:eastAsia="uk-UA"/>
              </w:rPr>
              <w:t xml:space="preserve"> 137423705.14</w:t>
            </w:r>
          </w:p>
        </w:tc>
      </w:tr>
      <w:tr w:rsidR="00381AE4" w:rsidRPr="00381AE4" w:rsidTr="00244097">
        <w:trPr>
          <w:trHeight w:val="397"/>
        </w:trPr>
        <w:tc>
          <w:tcPr>
            <w:tcW w:w="4927" w:type="dxa"/>
            <w:gridSpan w:val="3"/>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en-US" w:eastAsia="uk-UA"/>
              </w:rPr>
            </w:pPr>
            <w:r w:rsidRPr="00381AE4">
              <w:rPr>
                <w:rFonts w:ascii="Times New Roman" w:eastAsia="Times New Roman" w:hAnsi="Times New Roman" w:cs="Times New Roman"/>
                <w:b/>
                <w:sz w:val="20"/>
                <w:szCs w:val="20"/>
                <w:lang w:eastAsia="uk-UA"/>
              </w:rPr>
              <w:t>0.000</w:t>
            </w:r>
          </w:p>
        </w:tc>
      </w:tr>
      <w:tr w:rsidR="00381AE4" w:rsidRPr="00381AE4" w:rsidTr="00244097">
        <w:trPr>
          <w:trHeight w:val="397"/>
        </w:trPr>
        <w:tc>
          <w:tcPr>
            <w:tcW w:w="4927" w:type="dxa"/>
            <w:gridSpan w:val="3"/>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eastAsia="uk-UA"/>
              </w:rPr>
            </w:pPr>
            <w:r w:rsidRPr="00381AE4">
              <w:rPr>
                <w:rFonts w:ascii="Times New Roman" w:eastAsia="Times New Roman" w:hAnsi="Times New Roman" w:cs="Times New Roman"/>
                <w:b/>
                <w:sz w:val="20"/>
                <w:szCs w:val="20"/>
                <w:lang w:eastAsia="uk-UA"/>
              </w:rPr>
              <w:t>0.000</w:t>
            </w:r>
          </w:p>
        </w:tc>
      </w:tr>
      <w:tr w:rsidR="00381AE4" w:rsidRPr="00381AE4" w:rsidTr="00244097">
        <w:trPr>
          <w:trHeight w:val="397"/>
        </w:trPr>
        <w:tc>
          <w:tcPr>
            <w:tcW w:w="4927" w:type="dxa"/>
            <w:gridSpan w:val="3"/>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en-US" w:eastAsia="uk-UA"/>
              </w:rPr>
            </w:pPr>
            <w:r w:rsidRPr="00381AE4">
              <w:rPr>
                <w:rFonts w:ascii="Times New Roman" w:eastAsia="Times New Roman" w:hAnsi="Times New Roman" w:cs="Times New Roman"/>
                <w:b/>
                <w:sz w:val="20"/>
                <w:szCs w:val="20"/>
                <w:lang w:eastAsia="uk-UA"/>
              </w:rPr>
              <w:t>84</w:t>
            </w:r>
          </w:p>
        </w:tc>
      </w:tr>
      <w:tr w:rsidR="00381AE4" w:rsidRPr="00381AE4" w:rsidTr="00244097">
        <w:trPr>
          <w:trHeight w:val="397"/>
        </w:trPr>
        <w:tc>
          <w:tcPr>
            <w:tcW w:w="9855" w:type="dxa"/>
            <w:gridSpan w:val="4"/>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381AE4" w:rsidRPr="00381AE4" w:rsidTr="00244097">
        <w:trPr>
          <w:trHeight w:val="397"/>
        </w:trPr>
        <w:tc>
          <w:tcPr>
            <w:tcW w:w="1368"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en-US" w:eastAsia="uk-UA"/>
              </w:rPr>
            </w:pPr>
            <w:r w:rsidRPr="00381AE4">
              <w:rPr>
                <w:rFonts w:ascii="Times New Roman" w:eastAsia="Times New Roman" w:hAnsi="Times New Roman" w:cs="Times New Roman"/>
                <w:b/>
                <w:sz w:val="20"/>
                <w:szCs w:val="20"/>
                <w:lang w:val="en-US" w:eastAsia="uk-UA"/>
              </w:rPr>
              <w:t>25.11</w:t>
            </w:r>
          </w:p>
        </w:tc>
        <w:tc>
          <w:tcPr>
            <w:tcW w:w="8487" w:type="dxa"/>
            <w:gridSpan w:val="3"/>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eastAsia="uk-UA"/>
              </w:rPr>
              <w:t xml:space="preserve"> ВИРОБНИЦТВО БУДІВЕЛЬНИХ МЕТАЛЕВИХ КОНСТРУКЦІЙ І ЧАСТИН КОНСТРУКЦІЙ</w:t>
            </w:r>
          </w:p>
        </w:tc>
      </w:tr>
      <w:tr w:rsidR="00381AE4" w:rsidRPr="00381AE4" w:rsidTr="00244097">
        <w:trPr>
          <w:trHeight w:val="397"/>
        </w:trPr>
        <w:tc>
          <w:tcPr>
            <w:tcW w:w="1368"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eastAsia="uk-UA"/>
              </w:rPr>
              <w:t xml:space="preserve"> </w:t>
            </w:r>
            <w:r w:rsidRPr="00381AE4">
              <w:rPr>
                <w:rFonts w:ascii="Times New Roman" w:eastAsia="Times New Roman" w:hAnsi="Times New Roman" w:cs="Times New Roman"/>
                <w:b/>
                <w:sz w:val="20"/>
                <w:szCs w:val="20"/>
                <w:lang w:val="en-US" w:eastAsia="uk-UA"/>
              </w:rPr>
              <w:t>25.29</w:t>
            </w:r>
          </w:p>
        </w:tc>
        <w:tc>
          <w:tcPr>
            <w:tcW w:w="8487" w:type="dxa"/>
            <w:gridSpan w:val="3"/>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eastAsia="uk-UA"/>
              </w:rPr>
            </w:pPr>
            <w:r w:rsidRPr="00381AE4">
              <w:rPr>
                <w:rFonts w:ascii="Times New Roman" w:eastAsia="Times New Roman" w:hAnsi="Times New Roman" w:cs="Times New Roman"/>
                <w:b/>
                <w:sz w:val="20"/>
                <w:szCs w:val="20"/>
                <w:lang w:eastAsia="uk-UA"/>
              </w:rPr>
              <w:t xml:space="preserve"> ВИРОБНИЦТВО ІНШИХ МЕТАЛЕВИХ БАКІВ, РЕЗЕРВУАРІВ І КОНТЕЙНЕРІВ</w:t>
            </w:r>
          </w:p>
        </w:tc>
      </w:tr>
      <w:tr w:rsidR="00381AE4" w:rsidRPr="00381AE4" w:rsidTr="00244097">
        <w:trPr>
          <w:trHeight w:val="397"/>
        </w:trPr>
        <w:tc>
          <w:tcPr>
            <w:tcW w:w="1368"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eastAsia="uk-UA"/>
              </w:rPr>
              <w:t xml:space="preserve"> </w:t>
            </w:r>
            <w:r w:rsidRPr="00381AE4">
              <w:rPr>
                <w:rFonts w:ascii="Times New Roman" w:eastAsia="Times New Roman" w:hAnsi="Times New Roman" w:cs="Times New Roman"/>
                <w:b/>
                <w:sz w:val="20"/>
                <w:szCs w:val="20"/>
                <w:lang w:val="en-US" w:eastAsia="uk-UA"/>
              </w:rPr>
              <w:t>46.74</w:t>
            </w:r>
          </w:p>
        </w:tc>
        <w:tc>
          <w:tcPr>
            <w:tcW w:w="8487" w:type="dxa"/>
            <w:gridSpan w:val="3"/>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eastAsia="uk-UA"/>
              </w:rPr>
            </w:pPr>
            <w:r w:rsidRPr="00381AE4">
              <w:rPr>
                <w:rFonts w:ascii="Times New Roman" w:eastAsia="Times New Roman" w:hAnsi="Times New Roman" w:cs="Times New Roman"/>
                <w:b/>
                <w:sz w:val="20"/>
                <w:szCs w:val="20"/>
                <w:lang w:eastAsia="uk-UA"/>
              </w:rPr>
              <w:t xml:space="preserve"> ОПТОВА ТОРГІВЛЯ ЗАЛІЗНИМИ ВИРОБАМИ, ВОДОПРОВІДНИМ І ОПАЛЮВАЛЬНИМ УСТАТКОВАННЯМ І ПРИЛАДДЯМ ДО НЬОГО</w:t>
            </w:r>
          </w:p>
        </w:tc>
      </w:tr>
      <w:tr w:rsidR="00381AE4" w:rsidRPr="00381AE4" w:rsidTr="00244097">
        <w:tc>
          <w:tcPr>
            <w:tcW w:w="2268" w:type="dxa"/>
            <w:gridSpan w:val="2"/>
            <w:shd w:val="clear" w:color="auto" w:fill="auto"/>
          </w:tcPr>
          <w:p w:rsidR="00381AE4" w:rsidRPr="00381AE4" w:rsidRDefault="00381AE4" w:rsidP="00381AE4">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381AE4" w:rsidRPr="00381AE4" w:rsidRDefault="00381AE4" w:rsidP="00381AE4">
            <w:pPr>
              <w:spacing w:after="0" w:line="240" w:lineRule="auto"/>
              <w:rPr>
                <w:rFonts w:ascii="Times New Roman" w:eastAsia="Times New Roman" w:hAnsi="Times New Roman" w:cs="Times New Roman"/>
                <w:b/>
                <w:sz w:val="20"/>
                <w:szCs w:val="20"/>
                <w:lang w:eastAsia="uk-UA"/>
              </w:rPr>
            </w:pPr>
          </w:p>
        </w:tc>
      </w:tr>
    </w:tbl>
    <w:p w:rsidR="00381AE4" w:rsidRPr="00381AE4" w:rsidRDefault="00381AE4" w:rsidP="00381AE4">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381AE4" w:rsidRPr="00381AE4" w:rsidTr="00244097">
        <w:tc>
          <w:tcPr>
            <w:tcW w:w="9960" w:type="dxa"/>
            <w:gridSpan w:val="2"/>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uk-UA" w:eastAsia="uk-UA"/>
              </w:rPr>
              <w:t>1</w:t>
            </w:r>
            <w:r w:rsidRPr="00381AE4">
              <w:rPr>
                <w:rFonts w:ascii="Times New Roman" w:eastAsia="Times New Roman" w:hAnsi="Times New Roman" w:cs="Times New Roman"/>
                <w:bCs/>
                <w:sz w:val="20"/>
                <w:szCs w:val="20"/>
                <w:lang w:val="en-US" w:eastAsia="uk-UA"/>
              </w:rPr>
              <w:t>0</w:t>
            </w:r>
            <w:r w:rsidRPr="00381AE4">
              <w:rPr>
                <w:rFonts w:ascii="Times New Roman" w:eastAsia="Times New Roman" w:hAnsi="Times New Roman" w:cs="Times New Roman"/>
                <w:bCs/>
                <w:sz w:val="20"/>
                <w:szCs w:val="20"/>
                <w:lang w:val="uk-UA" w:eastAsia="uk-UA"/>
              </w:rPr>
              <w:t>. Банки, що обслуговують емітента</w:t>
            </w:r>
          </w:p>
        </w:tc>
      </w:tr>
      <w:tr w:rsidR="00381AE4" w:rsidRPr="00381AE4" w:rsidTr="00244097">
        <w:tc>
          <w:tcPr>
            <w:tcW w:w="4920" w:type="dxa"/>
            <w:tcBorders>
              <w:top w:val="nil"/>
              <w:left w:val="nil"/>
              <w:bottom w:val="nil"/>
              <w:right w:val="nil"/>
            </w:tcBorders>
            <w:tcMar>
              <w:top w:w="60" w:type="dxa"/>
              <w:left w:w="60" w:type="dxa"/>
              <w:bottom w:w="60" w:type="dxa"/>
              <w:right w:w="60" w:type="dxa"/>
            </w:tcMar>
          </w:tcPr>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 xml:space="preserve">1) </w:t>
            </w:r>
            <w:r w:rsidRPr="00381AE4">
              <w:rPr>
                <w:rFonts w:ascii="Times New Roman" w:eastAsia="Times New Roman" w:hAnsi="Times New Roman" w:cs="Times New Roman"/>
                <w:sz w:val="20"/>
                <w:szCs w:val="20"/>
                <w:lang w:eastAsia="uk-UA"/>
              </w:rPr>
              <w:t xml:space="preserve"> </w:t>
            </w:r>
            <w:r w:rsidRPr="00381AE4">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381AE4" w:rsidRPr="00381AE4" w:rsidRDefault="00381AE4" w:rsidP="00381AE4">
            <w:pPr>
              <w:spacing w:after="0" w:line="240" w:lineRule="auto"/>
              <w:rPr>
                <w:rFonts w:ascii="Times New Roman" w:eastAsia="Times New Roman" w:hAnsi="Times New Roman" w:cs="Times New Roman"/>
                <w:b/>
                <w:sz w:val="20"/>
                <w:szCs w:val="20"/>
                <w:lang w:val="en-US" w:eastAsia="uk-UA"/>
              </w:rPr>
            </w:pPr>
            <w:r w:rsidRPr="00381AE4">
              <w:rPr>
                <w:rFonts w:ascii="Times New Roman" w:eastAsia="Times New Roman" w:hAnsi="Times New Roman" w:cs="Times New Roman"/>
                <w:b/>
                <w:sz w:val="20"/>
                <w:szCs w:val="20"/>
                <w:lang w:eastAsia="uk-UA"/>
              </w:rPr>
              <w:t xml:space="preserve"> </w:t>
            </w:r>
            <w:r w:rsidRPr="00381AE4">
              <w:rPr>
                <w:rFonts w:ascii="Times New Roman" w:eastAsia="Times New Roman" w:hAnsi="Times New Roman" w:cs="Times New Roman"/>
                <w:b/>
                <w:sz w:val="20"/>
                <w:szCs w:val="20"/>
                <w:lang w:val="en-US" w:eastAsia="uk-UA"/>
              </w:rPr>
              <w:t>АТ "ПУМБ"</w:t>
            </w:r>
          </w:p>
        </w:tc>
      </w:tr>
      <w:tr w:rsidR="00381AE4" w:rsidRPr="00381AE4" w:rsidTr="00244097">
        <w:tc>
          <w:tcPr>
            <w:tcW w:w="4920" w:type="dxa"/>
            <w:tcBorders>
              <w:top w:val="nil"/>
              <w:left w:val="nil"/>
              <w:bottom w:val="nil"/>
              <w:right w:val="nil"/>
            </w:tcBorders>
            <w:tcMar>
              <w:top w:w="60" w:type="dxa"/>
              <w:left w:w="60" w:type="dxa"/>
              <w:bottom w:w="60" w:type="dxa"/>
              <w:right w:w="60" w:type="dxa"/>
            </w:tcMar>
          </w:tcPr>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2)</w:t>
            </w:r>
            <w:r w:rsidRPr="00381AE4">
              <w:rPr>
                <w:rFonts w:ascii="Times New Roman" w:eastAsia="Times New Roman" w:hAnsi="Times New Roman" w:cs="Times New Roman"/>
                <w:sz w:val="20"/>
                <w:szCs w:val="20"/>
                <w:lang w:val="en-US" w:eastAsia="uk-UA"/>
              </w:rPr>
              <w:t xml:space="preserve"> </w:t>
            </w:r>
            <w:r w:rsidRPr="00381AE4">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en-US" w:eastAsia="uk-UA"/>
              </w:rPr>
              <w:t xml:space="preserve"> 334851</w:t>
            </w:r>
          </w:p>
        </w:tc>
      </w:tr>
      <w:tr w:rsidR="00381AE4" w:rsidRPr="00381AE4" w:rsidTr="00244097">
        <w:tc>
          <w:tcPr>
            <w:tcW w:w="4920" w:type="dxa"/>
            <w:tcBorders>
              <w:top w:val="nil"/>
              <w:left w:val="nil"/>
              <w:bottom w:val="nil"/>
              <w:right w:val="nil"/>
            </w:tcBorders>
            <w:tcMar>
              <w:top w:w="60" w:type="dxa"/>
              <w:left w:w="60" w:type="dxa"/>
              <w:bottom w:w="60" w:type="dxa"/>
              <w:right w:w="60" w:type="dxa"/>
            </w:tcMar>
          </w:tcPr>
          <w:p w:rsidR="00381AE4" w:rsidRPr="00381AE4" w:rsidRDefault="00381AE4" w:rsidP="00381AE4">
            <w:pPr>
              <w:spacing w:after="0" w:line="240" w:lineRule="auto"/>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uk-UA" w:eastAsia="uk-UA"/>
              </w:rPr>
              <w:t xml:space="preserve">3) </w:t>
            </w:r>
            <w:r w:rsidRPr="00381AE4">
              <w:rPr>
                <w:rFonts w:ascii="Times New Roman" w:eastAsia="Times New Roman" w:hAnsi="Times New Roman" w:cs="Times New Roman"/>
                <w:sz w:val="20"/>
                <w:szCs w:val="20"/>
                <w:lang w:val="en-US" w:eastAsia="uk-UA"/>
              </w:rPr>
              <w:t xml:space="preserve"> </w:t>
            </w:r>
            <w:r w:rsidRPr="00381AE4">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en-US" w:eastAsia="uk-UA"/>
              </w:rPr>
              <w:t xml:space="preserve"> UA113348510000000002600134009</w:t>
            </w:r>
          </w:p>
        </w:tc>
      </w:tr>
      <w:tr w:rsidR="00381AE4" w:rsidRPr="00381AE4" w:rsidTr="00244097">
        <w:tc>
          <w:tcPr>
            <w:tcW w:w="4920" w:type="dxa"/>
            <w:tcBorders>
              <w:top w:val="nil"/>
              <w:left w:val="nil"/>
              <w:bottom w:val="nil"/>
              <w:right w:val="nil"/>
            </w:tcBorders>
            <w:tcMar>
              <w:top w:w="60" w:type="dxa"/>
              <w:left w:w="60" w:type="dxa"/>
              <w:bottom w:w="60" w:type="dxa"/>
              <w:right w:w="60" w:type="dxa"/>
            </w:tcMar>
          </w:tcPr>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 xml:space="preserve">4) </w:t>
            </w:r>
            <w:r w:rsidRPr="00381AE4">
              <w:rPr>
                <w:rFonts w:ascii="Times New Roman" w:eastAsia="Times New Roman" w:hAnsi="Times New Roman" w:cs="Times New Roman"/>
                <w:sz w:val="20"/>
                <w:szCs w:val="20"/>
                <w:lang w:eastAsia="uk-UA"/>
              </w:rPr>
              <w:t xml:space="preserve"> </w:t>
            </w:r>
            <w:r w:rsidRPr="00381AE4">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eastAsia="uk-UA"/>
              </w:rPr>
              <w:t xml:space="preserve"> </w:t>
            </w:r>
            <w:r w:rsidRPr="00381AE4">
              <w:rPr>
                <w:rFonts w:ascii="Times New Roman" w:eastAsia="Times New Roman" w:hAnsi="Times New Roman" w:cs="Times New Roman"/>
                <w:b/>
                <w:sz w:val="20"/>
                <w:szCs w:val="20"/>
                <w:lang w:val="en-US" w:eastAsia="uk-UA"/>
              </w:rPr>
              <w:t>Немає</w:t>
            </w:r>
          </w:p>
        </w:tc>
      </w:tr>
      <w:tr w:rsidR="00381AE4" w:rsidRPr="00381AE4" w:rsidTr="00244097">
        <w:tc>
          <w:tcPr>
            <w:tcW w:w="4920" w:type="dxa"/>
            <w:tcBorders>
              <w:top w:val="nil"/>
              <w:left w:val="nil"/>
              <w:bottom w:val="nil"/>
              <w:right w:val="nil"/>
            </w:tcBorders>
            <w:tcMar>
              <w:top w:w="60" w:type="dxa"/>
              <w:left w:w="60" w:type="dxa"/>
              <w:bottom w:w="60" w:type="dxa"/>
              <w:right w:w="60" w:type="dxa"/>
            </w:tcMar>
          </w:tcPr>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5)</w:t>
            </w:r>
            <w:r w:rsidRPr="00381AE4">
              <w:rPr>
                <w:rFonts w:ascii="Times New Roman" w:eastAsia="Times New Roman" w:hAnsi="Times New Roman" w:cs="Times New Roman"/>
                <w:sz w:val="20"/>
                <w:szCs w:val="20"/>
                <w:lang w:val="en-US" w:eastAsia="uk-UA"/>
              </w:rPr>
              <w:t xml:space="preserve">  </w:t>
            </w:r>
            <w:r w:rsidRPr="00381AE4">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en-US" w:eastAsia="uk-UA"/>
              </w:rPr>
              <w:t xml:space="preserve"> д/н</w:t>
            </w:r>
          </w:p>
        </w:tc>
      </w:tr>
      <w:tr w:rsidR="00381AE4" w:rsidRPr="00381AE4" w:rsidTr="00244097">
        <w:tc>
          <w:tcPr>
            <w:tcW w:w="4920" w:type="dxa"/>
            <w:tcBorders>
              <w:top w:val="nil"/>
              <w:left w:val="nil"/>
              <w:bottom w:val="nil"/>
              <w:right w:val="nil"/>
            </w:tcBorders>
            <w:tcMar>
              <w:top w:w="60" w:type="dxa"/>
              <w:left w:w="60" w:type="dxa"/>
              <w:bottom w:w="60" w:type="dxa"/>
              <w:right w:w="60" w:type="dxa"/>
            </w:tcMar>
          </w:tcPr>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 xml:space="preserve">6) </w:t>
            </w:r>
            <w:r w:rsidRPr="00381AE4">
              <w:rPr>
                <w:rFonts w:ascii="Times New Roman" w:eastAsia="Times New Roman" w:hAnsi="Times New Roman" w:cs="Times New Roman"/>
                <w:sz w:val="20"/>
                <w:szCs w:val="20"/>
                <w:lang w:val="en-US" w:eastAsia="uk-UA"/>
              </w:rPr>
              <w:t xml:space="preserve"> </w:t>
            </w:r>
            <w:r w:rsidRPr="00381AE4">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en-US" w:eastAsia="uk-UA"/>
              </w:rPr>
              <w:t xml:space="preserve"> д/н</w:t>
            </w:r>
          </w:p>
        </w:tc>
      </w:tr>
    </w:tbl>
    <w:p w:rsidR="00381AE4" w:rsidRPr="00381AE4" w:rsidRDefault="00381AE4" w:rsidP="00381AE4">
      <w:pPr>
        <w:spacing w:after="0" w:line="240" w:lineRule="auto"/>
        <w:rPr>
          <w:rFonts w:ascii="Times New Roman" w:eastAsia="Times New Roman" w:hAnsi="Times New Roman" w:cs="Times New Roman"/>
          <w:sz w:val="24"/>
          <w:szCs w:val="24"/>
          <w:lang w:eastAsia="uk-UA"/>
        </w:rPr>
      </w:pPr>
    </w:p>
    <w:p w:rsidR="00381AE4" w:rsidRDefault="00381AE4">
      <w:pPr>
        <w:sectPr w:rsidR="00381AE4" w:rsidSect="00381AE4">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381AE4" w:rsidRPr="00381AE4" w:rsidTr="00244097">
        <w:tc>
          <w:tcPr>
            <w:tcW w:w="15480" w:type="dxa"/>
            <w:tcMar>
              <w:top w:w="60" w:type="dxa"/>
              <w:left w:w="60" w:type="dxa"/>
              <w:bottom w:w="60" w:type="dxa"/>
              <w:right w:w="60" w:type="dxa"/>
            </w:tcMar>
            <w:vAlign w:val="center"/>
          </w:tcPr>
          <w:p w:rsidR="00381AE4" w:rsidRPr="00381AE4" w:rsidRDefault="00381AE4" w:rsidP="00381AE4">
            <w:pPr>
              <w:spacing w:after="0" w:line="240" w:lineRule="auto"/>
              <w:ind w:left="-210"/>
              <w:jc w:val="center"/>
              <w:rPr>
                <w:rFonts w:ascii="Times New Roman" w:eastAsia="Times New Roman" w:hAnsi="Times New Roman" w:cs="Times New Roman"/>
                <w:b/>
                <w:bCs/>
                <w:sz w:val="28"/>
                <w:szCs w:val="28"/>
                <w:lang w:eastAsia="uk-UA"/>
              </w:rPr>
            </w:pPr>
            <w:r w:rsidRPr="00381AE4">
              <w:rPr>
                <w:rFonts w:ascii="Times New Roman" w:eastAsia="Times New Roman" w:hAnsi="Times New Roman" w:cs="Times New Roman"/>
                <w:b/>
                <w:bCs/>
                <w:sz w:val="28"/>
                <w:szCs w:val="28"/>
                <w:lang w:eastAsia="uk-UA"/>
              </w:rPr>
              <w:lastRenderedPageBreak/>
              <w:t>16</w:t>
            </w:r>
            <w:r w:rsidRPr="00381AE4">
              <w:rPr>
                <w:rFonts w:ascii="Times New Roman" w:eastAsia="Times New Roman" w:hAnsi="Times New Roman" w:cs="Times New Roman"/>
                <w:b/>
                <w:bCs/>
                <w:sz w:val="28"/>
                <w:szCs w:val="28"/>
                <w:lang w:val="uk-UA" w:eastAsia="uk-UA"/>
              </w:rPr>
              <w:t xml:space="preserve">. </w:t>
            </w:r>
            <w:r w:rsidRPr="00381AE4">
              <w:rPr>
                <w:rFonts w:ascii="Times New Roman" w:eastAsia="Times New Roman" w:hAnsi="Times New Roman" w:cs="Times New Roman"/>
                <w:b/>
                <w:sz w:val="28"/>
                <w:szCs w:val="28"/>
                <w:lang w:val="uk-UA" w:eastAsia="uk-UA"/>
              </w:rPr>
              <w:t>Судові справи емітента</w:t>
            </w:r>
          </w:p>
        </w:tc>
      </w:tr>
    </w:tbl>
    <w:p w:rsidR="00381AE4" w:rsidRPr="00381AE4" w:rsidRDefault="00381AE4" w:rsidP="00381AE4">
      <w:pPr>
        <w:spacing w:after="0" w:line="240" w:lineRule="auto"/>
        <w:rPr>
          <w:rFonts w:ascii="Times New Roman" w:eastAsia="Times New Roman" w:hAnsi="Times New Roman" w:cs="Times New Roman"/>
          <w:vanish/>
          <w:color w:val="000000"/>
          <w:sz w:val="24"/>
          <w:szCs w:val="24"/>
          <w:lang w:val="uk-UA" w:eastAsia="uk-UA"/>
        </w:rPr>
      </w:pPr>
    </w:p>
    <w:tbl>
      <w:tblPr>
        <w:tblW w:w="15992" w:type="dxa"/>
        <w:tblInd w:w="240" w:type="dxa"/>
        <w:tblCellMar>
          <w:top w:w="15" w:type="dxa"/>
          <w:left w:w="15" w:type="dxa"/>
          <w:bottom w:w="15" w:type="dxa"/>
          <w:right w:w="15" w:type="dxa"/>
        </w:tblCellMar>
        <w:tblLook w:val="0000" w:firstRow="0" w:lastRow="0" w:firstColumn="0" w:lastColumn="0" w:noHBand="0" w:noVBand="0"/>
      </w:tblPr>
      <w:tblGrid>
        <w:gridCol w:w="568"/>
        <w:gridCol w:w="1450"/>
        <w:gridCol w:w="2639"/>
        <w:gridCol w:w="2323"/>
        <w:gridCol w:w="2294"/>
        <w:gridCol w:w="2259"/>
        <w:gridCol w:w="2192"/>
        <w:gridCol w:w="2267"/>
      </w:tblGrid>
      <w:tr w:rsidR="00381AE4" w:rsidRPr="00381AE4" w:rsidTr="00244097">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sz w:val="20"/>
                <w:szCs w:val="20"/>
                <w:lang w:val="uk-UA" w:eastAsia="uk-UA"/>
              </w:rPr>
              <w:t>N</w:t>
            </w:r>
            <w:r w:rsidRPr="00381AE4">
              <w:rPr>
                <w:rFonts w:ascii="Times New Roman" w:eastAsia="Times New Roman" w:hAnsi="Times New Roman" w:cs="Times New Roman"/>
                <w:b/>
                <w:sz w:val="20"/>
                <w:szCs w:val="20"/>
                <w:lang w:val="uk-UA" w:eastAsia="uk-UA"/>
              </w:rPr>
              <w:br/>
              <w:t>з/п</w:t>
            </w:r>
          </w:p>
        </w:tc>
        <w:tc>
          <w:tcPr>
            <w:tcW w:w="1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sz w:val="20"/>
                <w:szCs w:val="20"/>
                <w:lang w:val="uk-UA" w:eastAsia="uk-UA"/>
              </w:rPr>
              <w:t>Номер справи</w:t>
            </w:r>
          </w:p>
        </w:tc>
        <w:tc>
          <w:tcPr>
            <w:tcW w:w="26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sz w:val="20"/>
                <w:szCs w:val="20"/>
                <w:lang w:val="uk-UA" w:eastAsia="uk-UA"/>
              </w:rPr>
              <w:t>Найменування суду</w:t>
            </w:r>
          </w:p>
        </w:tc>
        <w:tc>
          <w:tcPr>
            <w:tcW w:w="23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sz w:val="20"/>
                <w:szCs w:val="20"/>
                <w:lang w:val="uk-UA" w:eastAsia="uk-UA"/>
              </w:rPr>
              <w:t>Позивач</w:t>
            </w:r>
          </w:p>
        </w:tc>
        <w:tc>
          <w:tcPr>
            <w:tcW w:w="2294"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sz w:val="20"/>
                <w:szCs w:val="20"/>
                <w:lang w:val="uk-UA" w:eastAsia="uk-UA"/>
              </w:rPr>
              <w:t>Відповідач</w:t>
            </w:r>
          </w:p>
        </w:tc>
        <w:tc>
          <w:tcPr>
            <w:tcW w:w="2259"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sz w:val="20"/>
                <w:szCs w:val="20"/>
                <w:lang w:val="uk-UA" w:eastAsia="uk-UA"/>
              </w:rPr>
              <w:t>Третя особа</w:t>
            </w:r>
          </w:p>
        </w:tc>
        <w:tc>
          <w:tcPr>
            <w:tcW w:w="2192"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sz w:val="20"/>
                <w:szCs w:val="20"/>
                <w:lang w:val="uk-UA" w:eastAsia="uk-UA"/>
              </w:rPr>
              <w:t>Позовні вимоги</w:t>
            </w:r>
          </w:p>
        </w:tc>
        <w:tc>
          <w:tcPr>
            <w:tcW w:w="22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sz w:val="20"/>
                <w:szCs w:val="20"/>
                <w:lang w:val="uk-UA" w:eastAsia="uk-UA"/>
              </w:rPr>
              <w:t>Стан розгляду справи</w:t>
            </w:r>
          </w:p>
        </w:tc>
      </w:tr>
      <w:tr w:rsidR="00381AE4" w:rsidRPr="00381AE4" w:rsidTr="00244097">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1</w:t>
            </w:r>
          </w:p>
        </w:tc>
        <w:tc>
          <w:tcPr>
            <w:tcW w:w="1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2</w:t>
            </w:r>
          </w:p>
        </w:tc>
        <w:tc>
          <w:tcPr>
            <w:tcW w:w="26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3</w:t>
            </w:r>
          </w:p>
        </w:tc>
        <w:tc>
          <w:tcPr>
            <w:tcW w:w="23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4</w:t>
            </w:r>
          </w:p>
        </w:tc>
        <w:tc>
          <w:tcPr>
            <w:tcW w:w="2294"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5</w:t>
            </w:r>
          </w:p>
        </w:tc>
        <w:tc>
          <w:tcPr>
            <w:tcW w:w="2259"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6</w:t>
            </w:r>
          </w:p>
        </w:tc>
        <w:tc>
          <w:tcPr>
            <w:tcW w:w="2192"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7</w:t>
            </w:r>
          </w:p>
        </w:tc>
        <w:tc>
          <w:tcPr>
            <w:tcW w:w="22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8</w:t>
            </w:r>
          </w:p>
        </w:tc>
      </w:tr>
      <w:tr w:rsidR="00381AE4" w:rsidRPr="00381AE4" w:rsidTr="00244097">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1</w:t>
            </w:r>
          </w:p>
        </w:tc>
        <w:tc>
          <w:tcPr>
            <w:tcW w:w="1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280/1068/19</w:t>
            </w:r>
          </w:p>
        </w:tc>
        <w:tc>
          <w:tcPr>
            <w:tcW w:w="26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Запорізький окружний адміністративний суд</w:t>
            </w:r>
          </w:p>
        </w:tc>
        <w:tc>
          <w:tcPr>
            <w:tcW w:w="23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ПрАТ "ЗМК УКРСТАЛЬ ЗАПОРІЖЖЯ"</w:t>
            </w:r>
          </w:p>
        </w:tc>
        <w:tc>
          <w:tcPr>
            <w:tcW w:w="2294"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Головне управління ДФС У Запорізькій області, Головне управління Державної казначейської служби України у Запорізькій області</w:t>
            </w:r>
          </w:p>
        </w:tc>
        <w:tc>
          <w:tcPr>
            <w:tcW w:w="2259"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Відсутня</w:t>
            </w:r>
          </w:p>
        </w:tc>
        <w:tc>
          <w:tcPr>
            <w:tcW w:w="2192"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визнання неправомірною бездіяльності, стягнення   8 836 995 грн. заборгованості по відшкодуванню ПДВ</w:t>
            </w:r>
          </w:p>
        </w:tc>
        <w:tc>
          <w:tcPr>
            <w:tcW w:w="22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виконання рішення на користь ПрАТ "ЗМК УКРСТАЛЬ ЗАПОРІЖЖЯ" від 19.08.2019р.</w:t>
            </w:r>
          </w:p>
        </w:tc>
      </w:tr>
      <w:tr w:rsidR="00381AE4" w:rsidRPr="00381AE4" w:rsidTr="00244097">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Опис</w:t>
            </w:r>
          </w:p>
        </w:tc>
        <w:tc>
          <w:tcPr>
            <w:tcW w:w="1542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Фактичне виконання (перерахування на рахунок Товариства - 24.02.2021 р.)</w:t>
            </w:r>
          </w:p>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p>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p>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p>
        </w:tc>
      </w:tr>
      <w:tr w:rsidR="00381AE4" w:rsidRPr="00381AE4" w:rsidTr="00244097">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2</w:t>
            </w:r>
          </w:p>
        </w:tc>
        <w:tc>
          <w:tcPr>
            <w:tcW w:w="1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280/6365/19</w:t>
            </w:r>
          </w:p>
        </w:tc>
        <w:tc>
          <w:tcPr>
            <w:tcW w:w="26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Запорізький окружний адміністративний суд</w:t>
            </w:r>
          </w:p>
        </w:tc>
        <w:tc>
          <w:tcPr>
            <w:tcW w:w="23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ПрАТ "ЗМК УКРСТАЛЬ ЗАПОРІЖЖЯ"</w:t>
            </w:r>
          </w:p>
        </w:tc>
        <w:tc>
          <w:tcPr>
            <w:tcW w:w="2294"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Головне управління ДПС У Запорізькій області, Головне управління Державної казначейської служби України у Запорізькій області</w:t>
            </w:r>
          </w:p>
        </w:tc>
        <w:tc>
          <w:tcPr>
            <w:tcW w:w="2259"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Відсутня</w:t>
            </w:r>
          </w:p>
        </w:tc>
        <w:tc>
          <w:tcPr>
            <w:tcW w:w="2192"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стягнення пені, нарахованої на заборгованість з бюджету із відшкодування ПДВ  5 116 983, 23 грн.</w:t>
            </w:r>
          </w:p>
        </w:tc>
        <w:tc>
          <w:tcPr>
            <w:tcW w:w="22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рішення від 16.12.2020р. на користь ПрАТ "ЗМК УКРСТАЛЬ ЗАПОРІЖЖЯ" частково на суму  4 917 952,29 грн.</w:t>
            </w:r>
          </w:p>
        </w:tc>
      </w:tr>
      <w:tr w:rsidR="00381AE4" w:rsidRPr="00381AE4" w:rsidTr="00244097">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Опис</w:t>
            </w:r>
          </w:p>
        </w:tc>
        <w:tc>
          <w:tcPr>
            <w:tcW w:w="1542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Стадія виконання рішення</w:t>
            </w:r>
          </w:p>
        </w:tc>
      </w:tr>
      <w:tr w:rsidR="00381AE4" w:rsidRPr="00381AE4" w:rsidTr="00244097">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3</w:t>
            </w:r>
          </w:p>
        </w:tc>
        <w:tc>
          <w:tcPr>
            <w:tcW w:w="1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280/1854/21</w:t>
            </w:r>
          </w:p>
        </w:tc>
        <w:tc>
          <w:tcPr>
            <w:tcW w:w="26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Запорізький окружний адміністративний суд</w:t>
            </w:r>
          </w:p>
        </w:tc>
        <w:tc>
          <w:tcPr>
            <w:tcW w:w="23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ПрАТ "ЗМК УКРСТАЛЬ ЗАПОРІЖЖЯ"</w:t>
            </w:r>
          </w:p>
        </w:tc>
        <w:tc>
          <w:tcPr>
            <w:tcW w:w="2294"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Головне управління ДПС У Запорізькій області, Головне управління Державної казначейської служби України у Запорізькій області</w:t>
            </w:r>
          </w:p>
        </w:tc>
        <w:tc>
          <w:tcPr>
            <w:tcW w:w="2259"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Відсутня</w:t>
            </w:r>
          </w:p>
        </w:tc>
        <w:tc>
          <w:tcPr>
            <w:tcW w:w="2192"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стягнення пені, нарахованої на заборгованість з бюджету із відшкодування ПДВ  3 416 624,35 грн.</w:t>
            </w:r>
          </w:p>
        </w:tc>
        <w:tc>
          <w:tcPr>
            <w:tcW w:w="22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рішення від 16.12.2020р. на користь ПрАТ "ЗМК УКРСТАЛЬ ЗАПОРІЖЖЯ" частково на суму  959 642,39 грн., стадія розгляду в касаційній інстанції.</w:t>
            </w:r>
          </w:p>
        </w:tc>
      </w:tr>
      <w:tr w:rsidR="00381AE4" w:rsidRPr="00381AE4" w:rsidTr="00244097">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Опис</w:t>
            </w:r>
          </w:p>
        </w:tc>
        <w:tc>
          <w:tcPr>
            <w:tcW w:w="1542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д/н</w:t>
            </w:r>
          </w:p>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p>
        </w:tc>
      </w:tr>
      <w:tr w:rsidR="00381AE4" w:rsidRPr="00381AE4" w:rsidTr="00244097">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4</w:t>
            </w:r>
          </w:p>
        </w:tc>
        <w:tc>
          <w:tcPr>
            <w:tcW w:w="1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280/12384/21</w:t>
            </w:r>
          </w:p>
        </w:tc>
        <w:tc>
          <w:tcPr>
            <w:tcW w:w="26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Запорізький окружний адміністративний суд</w:t>
            </w:r>
          </w:p>
        </w:tc>
        <w:tc>
          <w:tcPr>
            <w:tcW w:w="23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ПрАТ "ЗМК УКРСТАЛЬ ЗАПОРІЖЖЯ"</w:t>
            </w:r>
          </w:p>
        </w:tc>
        <w:tc>
          <w:tcPr>
            <w:tcW w:w="2294"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Головне управління ДПС У Запорізькій області</w:t>
            </w:r>
          </w:p>
        </w:tc>
        <w:tc>
          <w:tcPr>
            <w:tcW w:w="2259"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Відсутня</w:t>
            </w:r>
          </w:p>
        </w:tc>
        <w:tc>
          <w:tcPr>
            <w:tcW w:w="2192"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 xml:space="preserve">визнання протиправним та скасування податкового повідомлення-рішення № 00118240706, від </w:t>
            </w:r>
            <w:r w:rsidRPr="00381AE4">
              <w:rPr>
                <w:rFonts w:ascii="Times New Roman" w:eastAsia="Times New Roman" w:hAnsi="Times New Roman" w:cs="Times New Roman"/>
                <w:sz w:val="20"/>
                <w:szCs w:val="20"/>
                <w:lang w:val="uk-UA" w:eastAsia="uk-UA"/>
              </w:rPr>
              <w:lastRenderedPageBreak/>
              <w:t>26.08.2021р. на суму 2 833 000,00 грн.</w:t>
            </w:r>
          </w:p>
        </w:tc>
        <w:tc>
          <w:tcPr>
            <w:tcW w:w="22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lastRenderedPageBreak/>
              <w:t>розгляд в першій інстанції.</w:t>
            </w:r>
          </w:p>
        </w:tc>
      </w:tr>
      <w:tr w:rsidR="00381AE4" w:rsidRPr="00381AE4" w:rsidTr="00244097">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lastRenderedPageBreak/>
              <w:t>Опис</w:t>
            </w:r>
          </w:p>
        </w:tc>
        <w:tc>
          <w:tcPr>
            <w:tcW w:w="1542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д/н</w:t>
            </w:r>
          </w:p>
        </w:tc>
      </w:tr>
    </w:tbl>
    <w:p w:rsidR="00381AE4" w:rsidRPr="00381AE4" w:rsidRDefault="00381AE4" w:rsidP="00381AE4">
      <w:pPr>
        <w:spacing w:after="0" w:line="240" w:lineRule="auto"/>
        <w:rPr>
          <w:rFonts w:ascii="Times New Roman" w:eastAsia="Times New Roman" w:hAnsi="Times New Roman" w:cs="Times New Roman"/>
          <w:vanish/>
          <w:color w:val="000000"/>
          <w:sz w:val="24"/>
          <w:szCs w:val="24"/>
          <w:lang w:val="uk-UA" w:eastAsia="uk-UA"/>
        </w:rPr>
      </w:pPr>
    </w:p>
    <w:p w:rsidR="00381AE4" w:rsidRPr="00381AE4" w:rsidRDefault="00381AE4" w:rsidP="00381AE4">
      <w:pPr>
        <w:spacing w:after="0" w:line="240" w:lineRule="auto"/>
        <w:rPr>
          <w:rFonts w:ascii="Times New Roman" w:eastAsia="Times New Roman" w:hAnsi="Times New Roman" w:cs="Times New Roman"/>
          <w:sz w:val="24"/>
          <w:szCs w:val="24"/>
          <w:lang w:val="uk-UA" w:eastAsia="uk-UA"/>
        </w:rPr>
      </w:pPr>
    </w:p>
    <w:p w:rsidR="00381AE4" w:rsidRDefault="00381AE4">
      <w:pPr>
        <w:sectPr w:rsidR="00381AE4" w:rsidSect="00381AE4">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381AE4" w:rsidRPr="00381AE4" w:rsidTr="00244097">
        <w:tc>
          <w:tcPr>
            <w:tcW w:w="15480" w:type="dxa"/>
            <w:tcMar>
              <w:top w:w="60" w:type="dxa"/>
              <w:left w:w="60" w:type="dxa"/>
              <w:bottom w:w="60" w:type="dxa"/>
              <w:right w:w="60" w:type="dxa"/>
            </w:tcMar>
            <w:vAlign w:val="center"/>
          </w:tcPr>
          <w:p w:rsidR="00381AE4" w:rsidRPr="00381AE4" w:rsidRDefault="00381AE4" w:rsidP="00381AE4">
            <w:pPr>
              <w:spacing w:after="0" w:line="240" w:lineRule="auto"/>
              <w:ind w:left="-210"/>
              <w:jc w:val="center"/>
              <w:rPr>
                <w:rFonts w:ascii="Times New Roman" w:eastAsia="Times New Roman" w:hAnsi="Times New Roman" w:cs="Times New Roman"/>
                <w:b/>
                <w:bCs/>
                <w:sz w:val="28"/>
                <w:szCs w:val="28"/>
                <w:lang w:eastAsia="uk-UA"/>
              </w:rPr>
            </w:pPr>
            <w:r w:rsidRPr="00381AE4">
              <w:rPr>
                <w:rFonts w:ascii="Times New Roman" w:eastAsia="Times New Roman" w:hAnsi="Times New Roman" w:cs="Times New Roman"/>
                <w:b/>
                <w:bCs/>
                <w:sz w:val="28"/>
                <w:szCs w:val="28"/>
                <w:lang w:eastAsia="uk-UA"/>
              </w:rPr>
              <w:lastRenderedPageBreak/>
              <w:t>17</w:t>
            </w:r>
            <w:r w:rsidRPr="00381AE4">
              <w:rPr>
                <w:rFonts w:ascii="Times New Roman" w:eastAsia="Times New Roman" w:hAnsi="Times New Roman" w:cs="Times New Roman"/>
                <w:b/>
                <w:bCs/>
                <w:sz w:val="28"/>
                <w:szCs w:val="28"/>
                <w:lang w:val="uk-UA" w:eastAsia="uk-UA"/>
              </w:rPr>
              <w:t xml:space="preserve">. </w:t>
            </w:r>
            <w:r w:rsidRPr="00381AE4">
              <w:rPr>
                <w:rFonts w:ascii="Times New Roman" w:eastAsia="Times New Roman" w:hAnsi="Times New Roman" w:cs="Times New Roman"/>
                <w:b/>
                <w:sz w:val="28"/>
                <w:szCs w:val="28"/>
                <w:lang w:val="uk-UA" w:eastAsia="uk-UA"/>
              </w:rPr>
              <w:t>Штрафні санкції щодо емітента</w:t>
            </w:r>
          </w:p>
        </w:tc>
      </w:tr>
    </w:tbl>
    <w:p w:rsidR="00381AE4" w:rsidRPr="00381AE4" w:rsidRDefault="00381AE4" w:rsidP="00381AE4">
      <w:pPr>
        <w:spacing w:after="0" w:line="240" w:lineRule="auto"/>
        <w:rPr>
          <w:rFonts w:ascii="Times New Roman" w:eastAsia="Times New Roman" w:hAnsi="Times New Roman" w:cs="Times New Roman"/>
          <w:vanish/>
          <w:color w:val="000000"/>
          <w:sz w:val="24"/>
          <w:szCs w:val="24"/>
          <w:lang w:val="uk-UA" w:eastAsia="uk-UA"/>
        </w:rPr>
      </w:pPr>
    </w:p>
    <w:tbl>
      <w:tblPr>
        <w:tblW w:w="15696" w:type="dxa"/>
        <w:tblInd w:w="240" w:type="dxa"/>
        <w:tblCellMar>
          <w:top w:w="15" w:type="dxa"/>
          <w:left w:w="15" w:type="dxa"/>
          <w:bottom w:w="15" w:type="dxa"/>
          <w:right w:w="15" w:type="dxa"/>
        </w:tblCellMar>
        <w:tblLook w:val="0000" w:firstRow="0" w:lastRow="0" w:firstColumn="0" w:lastColumn="0" w:noHBand="0" w:noVBand="0"/>
      </w:tblPr>
      <w:tblGrid>
        <w:gridCol w:w="568"/>
        <w:gridCol w:w="2322"/>
        <w:gridCol w:w="4331"/>
        <w:gridCol w:w="4238"/>
        <w:gridCol w:w="4237"/>
      </w:tblGrid>
      <w:tr w:rsidR="00381AE4" w:rsidRPr="00381AE4" w:rsidTr="00244097">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sz w:val="20"/>
                <w:szCs w:val="20"/>
                <w:lang w:val="uk-UA" w:eastAsia="uk-UA"/>
              </w:rPr>
              <w:t>N</w:t>
            </w:r>
            <w:r w:rsidRPr="00381AE4">
              <w:rPr>
                <w:rFonts w:ascii="Times New Roman" w:eastAsia="Times New Roman" w:hAnsi="Times New Roman" w:cs="Times New Roman"/>
                <w:b/>
                <w:sz w:val="20"/>
                <w:szCs w:val="20"/>
                <w:lang w:val="uk-UA" w:eastAsia="uk-UA"/>
              </w:rPr>
              <w:br/>
              <w:t>з/п</w:t>
            </w:r>
          </w:p>
        </w:tc>
        <w:tc>
          <w:tcPr>
            <w:tcW w:w="23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sz w:val="20"/>
                <w:szCs w:val="20"/>
                <w:lang w:val="uk-UA" w:eastAsia="uk-UA"/>
              </w:rPr>
              <w:t>Номер та дата рішення, яким накладено штрафну санкцію</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sz w:val="20"/>
                <w:szCs w:val="20"/>
                <w:lang w:val="uk-UA" w:eastAsia="uk-UA"/>
              </w:rPr>
              <w:t>Орган, який наклав штрафну санкцію</w:t>
            </w:r>
          </w:p>
        </w:tc>
        <w:tc>
          <w:tcPr>
            <w:tcW w:w="42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sz w:val="20"/>
                <w:szCs w:val="20"/>
                <w:lang w:val="uk-UA" w:eastAsia="uk-UA"/>
              </w:rPr>
              <w:t>Вид стягнення</w:t>
            </w:r>
          </w:p>
        </w:tc>
        <w:tc>
          <w:tcPr>
            <w:tcW w:w="4237"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sz w:val="20"/>
                <w:szCs w:val="20"/>
                <w:lang w:val="uk-UA" w:eastAsia="uk-UA"/>
              </w:rPr>
              <w:t>Інформація про виконання</w:t>
            </w:r>
          </w:p>
        </w:tc>
      </w:tr>
      <w:tr w:rsidR="00381AE4" w:rsidRPr="00381AE4" w:rsidTr="00244097">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1</w:t>
            </w:r>
          </w:p>
        </w:tc>
        <w:tc>
          <w:tcPr>
            <w:tcW w:w="23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2</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3</w:t>
            </w:r>
          </w:p>
        </w:tc>
        <w:tc>
          <w:tcPr>
            <w:tcW w:w="42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4</w:t>
            </w:r>
          </w:p>
        </w:tc>
        <w:tc>
          <w:tcPr>
            <w:tcW w:w="4237"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5</w:t>
            </w:r>
          </w:p>
        </w:tc>
      </w:tr>
      <w:tr w:rsidR="00381AE4" w:rsidRPr="00381AE4" w:rsidTr="00244097">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1</w:t>
            </w:r>
          </w:p>
        </w:tc>
        <w:tc>
          <w:tcPr>
            <w:tcW w:w="23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ЗП 15093/565/АВ/ЗБ-ФС</w:t>
            </w:r>
          </w:p>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22.12.2020</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Головне управління Держпраці України у Запорізькій області</w:t>
            </w:r>
          </w:p>
        </w:tc>
        <w:tc>
          <w:tcPr>
            <w:tcW w:w="42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Штрафна санкція</w:t>
            </w:r>
          </w:p>
        </w:tc>
        <w:tc>
          <w:tcPr>
            <w:tcW w:w="4237"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Сплачено 13.01.2021 р.</w:t>
            </w:r>
          </w:p>
        </w:tc>
      </w:tr>
      <w:tr w:rsidR="00381AE4" w:rsidRPr="00381AE4" w:rsidTr="00244097">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д/н</w:t>
            </w:r>
          </w:p>
        </w:tc>
      </w:tr>
      <w:tr w:rsidR="00381AE4" w:rsidRPr="00381AE4" w:rsidTr="00244097">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2</w:t>
            </w:r>
          </w:p>
        </w:tc>
        <w:tc>
          <w:tcPr>
            <w:tcW w:w="23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ЗП 15093/565/АВ-П-ЗП382/125/АВ/ЗБ-ФС</w:t>
            </w:r>
          </w:p>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01.04.2021</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Головне управління Держпраці України у Запорізькій області</w:t>
            </w:r>
          </w:p>
        </w:tc>
        <w:tc>
          <w:tcPr>
            <w:tcW w:w="42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Штрафна санкція</w:t>
            </w:r>
          </w:p>
        </w:tc>
        <w:tc>
          <w:tcPr>
            <w:tcW w:w="4237"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Сплачено 14.04.2021 р.</w:t>
            </w:r>
          </w:p>
        </w:tc>
      </w:tr>
      <w:tr w:rsidR="00381AE4" w:rsidRPr="00381AE4" w:rsidTr="00244097">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д/н</w:t>
            </w:r>
          </w:p>
        </w:tc>
      </w:tr>
      <w:tr w:rsidR="00381AE4" w:rsidRPr="00381AE4" w:rsidTr="00244097">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3</w:t>
            </w:r>
          </w:p>
        </w:tc>
        <w:tc>
          <w:tcPr>
            <w:tcW w:w="23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ЗП 129/123/АВ- ЗП3130/123/АВ/ЗБ-ФС</w:t>
            </w:r>
          </w:p>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14.07.2021</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Головне управління Держпраці України у Запорізькій області</w:t>
            </w:r>
          </w:p>
        </w:tc>
        <w:tc>
          <w:tcPr>
            <w:tcW w:w="42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Штрафна санкція</w:t>
            </w:r>
          </w:p>
        </w:tc>
        <w:tc>
          <w:tcPr>
            <w:tcW w:w="4237"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Сплачено 22.07.2021 р.</w:t>
            </w:r>
          </w:p>
        </w:tc>
      </w:tr>
      <w:tr w:rsidR="00381AE4" w:rsidRPr="00381AE4" w:rsidTr="00244097">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д/н</w:t>
            </w:r>
          </w:p>
        </w:tc>
      </w:tr>
      <w:tr w:rsidR="00381AE4" w:rsidRPr="00381AE4" w:rsidTr="00244097">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4</w:t>
            </w:r>
          </w:p>
        </w:tc>
        <w:tc>
          <w:tcPr>
            <w:tcW w:w="23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ЗП 382/125/АВ/П-ЗП3913/125/АВ/ЗБ-ФС</w:t>
            </w:r>
          </w:p>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21.07.2021</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Головне управління Держпраці України у Запорізькій області</w:t>
            </w:r>
          </w:p>
        </w:tc>
        <w:tc>
          <w:tcPr>
            <w:tcW w:w="42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Штрафна санкція</w:t>
            </w:r>
          </w:p>
        </w:tc>
        <w:tc>
          <w:tcPr>
            <w:tcW w:w="4237"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Сплачено 28.07.2021 р.</w:t>
            </w:r>
          </w:p>
        </w:tc>
      </w:tr>
      <w:tr w:rsidR="00381AE4" w:rsidRPr="00381AE4" w:rsidTr="00244097">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д/н</w:t>
            </w:r>
          </w:p>
        </w:tc>
      </w:tr>
      <w:tr w:rsidR="00381AE4" w:rsidRPr="00381AE4" w:rsidTr="00244097">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5</w:t>
            </w:r>
          </w:p>
        </w:tc>
        <w:tc>
          <w:tcPr>
            <w:tcW w:w="23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ЗП 3130/123/АВ/ П-ЗП6791/123/АВ/ЗБ-ФС</w:t>
            </w:r>
          </w:p>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25.10.2021</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Головне управління Держпраці України у Запорізькій області</w:t>
            </w:r>
          </w:p>
        </w:tc>
        <w:tc>
          <w:tcPr>
            <w:tcW w:w="42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Штрафна санкція</w:t>
            </w:r>
          </w:p>
        </w:tc>
        <w:tc>
          <w:tcPr>
            <w:tcW w:w="4237"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Сплачено 01.11.2021 р.</w:t>
            </w:r>
          </w:p>
        </w:tc>
      </w:tr>
      <w:tr w:rsidR="00381AE4" w:rsidRPr="00381AE4" w:rsidTr="00244097">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д/н</w:t>
            </w:r>
          </w:p>
        </w:tc>
      </w:tr>
    </w:tbl>
    <w:p w:rsidR="00381AE4" w:rsidRPr="00381AE4" w:rsidRDefault="00381AE4" w:rsidP="00381AE4">
      <w:pPr>
        <w:spacing w:after="0" w:line="240" w:lineRule="auto"/>
        <w:rPr>
          <w:rFonts w:ascii="Times New Roman" w:eastAsia="Times New Roman" w:hAnsi="Times New Roman" w:cs="Times New Roman"/>
          <w:vanish/>
          <w:color w:val="000000"/>
          <w:sz w:val="24"/>
          <w:szCs w:val="24"/>
          <w:lang w:val="uk-UA" w:eastAsia="uk-UA"/>
        </w:rPr>
      </w:pPr>
    </w:p>
    <w:p w:rsidR="00381AE4" w:rsidRPr="00381AE4" w:rsidRDefault="00381AE4" w:rsidP="00381AE4">
      <w:pPr>
        <w:spacing w:after="0" w:line="240" w:lineRule="auto"/>
        <w:rPr>
          <w:rFonts w:ascii="Times New Roman" w:eastAsia="Times New Roman" w:hAnsi="Times New Roman" w:cs="Times New Roman"/>
          <w:sz w:val="24"/>
          <w:szCs w:val="24"/>
          <w:lang w:val="uk-UA" w:eastAsia="uk-UA"/>
        </w:rPr>
      </w:pPr>
    </w:p>
    <w:p w:rsidR="00381AE4" w:rsidRDefault="00381AE4">
      <w:pPr>
        <w:sectPr w:rsidR="00381AE4" w:rsidSect="00381AE4">
          <w:pgSz w:w="16838" w:h="11906" w:orient="landscape"/>
          <w:pgMar w:top="1417" w:right="363" w:bottom="850" w:left="363" w:header="709" w:footer="709" w:gutter="0"/>
          <w:cols w:space="708"/>
          <w:docGrid w:linePitch="360"/>
        </w:sectPr>
      </w:pPr>
    </w:p>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81AE4">
        <w:rPr>
          <w:rFonts w:ascii="Times New Roman" w:eastAsia="Times New Roman" w:hAnsi="Times New Roman" w:cs="Times New Roman"/>
          <w:b/>
          <w:color w:val="000000"/>
          <w:sz w:val="28"/>
          <w:szCs w:val="28"/>
          <w:lang w:val="uk-UA" w:eastAsia="ru-RU"/>
        </w:rPr>
        <w:lastRenderedPageBreak/>
        <w:t>18. Опис бізнесу</w:t>
      </w:r>
    </w:p>
    <w:p w:rsidR="00381AE4" w:rsidRPr="00381AE4" w:rsidRDefault="00381AE4" w:rsidP="00381AE4">
      <w:pPr>
        <w:spacing w:after="0" w:line="240" w:lineRule="auto"/>
        <w:jc w:val="center"/>
        <w:rPr>
          <w:rFonts w:ascii="Times New Roman" w:eastAsia="Times New Roman" w:hAnsi="Times New Roman" w:cs="Times New Roman"/>
          <w:b/>
          <w:color w:val="000000"/>
          <w:sz w:val="28"/>
          <w:szCs w:val="28"/>
          <w:lang w:val="en-US" w:eastAsia="uk-UA"/>
        </w:rPr>
      </w:pPr>
    </w:p>
    <w:p w:rsidR="00381AE4" w:rsidRPr="00381AE4" w:rsidRDefault="00381AE4" w:rsidP="00381AE4">
      <w:pPr>
        <w:spacing w:after="0" w:line="240" w:lineRule="auto"/>
        <w:rPr>
          <w:rFonts w:ascii="Times New Roman" w:eastAsia="Times New Roman" w:hAnsi="Times New Roman" w:cs="Times New Roman"/>
          <w:vanish/>
          <w:color w:val="000000"/>
          <w:sz w:val="20"/>
          <w:szCs w:val="20"/>
          <w:lang w:val="en-US" w:eastAsia="uk-UA"/>
        </w:rPr>
      </w:pPr>
      <w:r w:rsidRPr="00381AE4">
        <w:rPr>
          <w:rFonts w:ascii="Times New Roman" w:eastAsia="Times New Roman" w:hAnsi="Times New Roman" w:cs="Times New Roman"/>
          <w:color w:val="000000"/>
          <w:sz w:val="20"/>
          <w:szCs w:val="20"/>
          <w:lang w:val="en-US" w:eastAsia="uk-UA"/>
        </w:rPr>
        <w:t xml:space="preserve"> </w:t>
      </w:r>
    </w:p>
    <w:p w:rsidR="00381AE4" w:rsidRPr="00381AE4" w:rsidRDefault="00381AE4" w:rsidP="00381AE4">
      <w:pPr>
        <w:spacing w:after="0" w:line="240" w:lineRule="auto"/>
        <w:rPr>
          <w:rFonts w:ascii="Times New Roman" w:eastAsia="Times New Roman" w:hAnsi="Times New Roman" w:cs="Times New Roman"/>
          <w:vanish/>
          <w:color w:val="000000"/>
          <w:sz w:val="24"/>
          <w:szCs w:val="24"/>
          <w:lang w:val="uk-UA" w:eastAsia="uk-UA"/>
        </w:rPr>
      </w:pP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p>
    <w:p w:rsidR="00381AE4" w:rsidRPr="00381AE4" w:rsidRDefault="00381AE4" w:rsidP="00381AE4">
      <w:pPr>
        <w:spacing w:after="0" w:line="240" w:lineRule="auto"/>
        <w:rPr>
          <w:rFonts w:ascii="Courier New" w:eastAsia="Times New Roman" w:hAnsi="Courier New" w:cs="Courier New"/>
          <w:sz w:val="20"/>
          <w:szCs w:val="24"/>
          <w:lang w:val="uk-UA" w:eastAsia="uk-UA"/>
        </w:rPr>
      </w:pPr>
      <w:r w:rsidRPr="00381AE4">
        <w:rPr>
          <w:rFonts w:ascii="Courier New" w:eastAsia="Times New Roman" w:hAnsi="Courier New" w:cs="Courier New"/>
          <w:sz w:val="20"/>
          <w:szCs w:val="24"/>
          <w:lang w:val="uk-UA" w:eastAsia="uk-UA"/>
        </w:rPr>
        <w:t>В кінці 2021 р. відбулися зміни в організаційній структурі Емітента. Організвційна структура була приведена у відповідність з реальною ситуацією на підприємстві, яка змінилася у зв'язку із звільненням керівних посад: фінансовий директор, головний бухгалтер, технічний директор, коменційний директор.</w:t>
      </w:r>
    </w:p>
    <w:p w:rsidR="00381AE4" w:rsidRPr="00381AE4" w:rsidRDefault="00381AE4" w:rsidP="00381AE4">
      <w:pPr>
        <w:spacing w:after="0" w:line="240" w:lineRule="auto"/>
        <w:rPr>
          <w:rFonts w:ascii="Courier New" w:eastAsia="Times New Roman" w:hAnsi="Courier New" w:cs="Courier New"/>
          <w:sz w:val="20"/>
          <w:szCs w:val="24"/>
          <w:lang w:val="uk-UA" w:eastAsia="uk-UA"/>
        </w:rPr>
      </w:pP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p>
    <w:p w:rsidR="00381AE4" w:rsidRPr="00381AE4" w:rsidRDefault="00381AE4" w:rsidP="00381AE4">
      <w:pPr>
        <w:spacing w:after="0" w:line="240" w:lineRule="auto"/>
        <w:rPr>
          <w:rFonts w:ascii="Courier New" w:eastAsia="Times New Roman" w:hAnsi="Courier New" w:cs="Courier New"/>
          <w:sz w:val="20"/>
          <w:szCs w:val="24"/>
          <w:lang w:val="uk-UA" w:eastAsia="uk-UA"/>
        </w:rPr>
      </w:pPr>
      <w:r w:rsidRPr="00381AE4">
        <w:rPr>
          <w:rFonts w:ascii="Courier New" w:eastAsia="Times New Roman" w:hAnsi="Courier New" w:cs="Courier New"/>
          <w:sz w:val="20"/>
          <w:szCs w:val="24"/>
          <w:lang w:val="uk-UA" w:eastAsia="uk-UA"/>
        </w:rPr>
        <w:t>Середньооблікова чисельність працівників облікового складу - 84 особи. Середня численність позаштатних працівників - 0 осіб. Середня численність осіб, які працюють за сумісництвом - 1 особа. Чисельність працівників, які працюють на умовах неповного робочого часу (дня, тижня) - 32 особи. Фонд оплати праці за 2021 рік склав 15 467,7 тис.грн. У 2021 році фонд оплати праці зменшився відносно попереднього звітного періоду на 2929,3 тис.грн. Кадрова програма емітента, спрямована на забезпечення рівня кваліфікації її працівників операційним потребам емітента: Робiтники заводу пiдвищують квалiфiкацiю в учкомбiнатi, а також атестуються на заводi. Вiдповiдно до прийнятої полiтики в галузi якостi ПрАТ "ЗМК УКРСТАЛЬ ЗАПОРIЖЖЯ" до шляхiв полiпшення роботи пiдприємства належить: 1. Постiйна професiйна пiдготовка та перепiдготовка персоналу в учбових центрах; 2. Залучення всiх спiвробiтникiв у процес досягнення найвищої якостi продукцiї та послуг;3. Оптимiзацiя органiзацiйної структури пiдприємства; 4. Розвиток системи соцiального захисту персоналу, який забезпечує високий рiвень його задоволеностi;5. Виховання у кожного працiвника почуттiв персональної та колективної вiдповiдальностi за якiсть виконаних ними робiт;6. Систематичний монiторинг та аналiз стану системи управлiння якостi у вiдповiдностi до вимог ISO 9001:2015, визначення її ефективностi та постiйного вдосконалення.</w:t>
      </w:r>
    </w:p>
    <w:p w:rsidR="00381AE4" w:rsidRPr="00381AE4" w:rsidRDefault="00381AE4" w:rsidP="00381AE4">
      <w:pPr>
        <w:spacing w:after="0" w:line="240" w:lineRule="auto"/>
        <w:rPr>
          <w:rFonts w:ascii="Courier New" w:eastAsia="Times New Roman" w:hAnsi="Courier New" w:cs="Courier New"/>
          <w:sz w:val="20"/>
          <w:szCs w:val="24"/>
          <w:lang w:val="uk-UA" w:eastAsia="uk-UA"/>
        </w:rPr>
      </w:pP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p>
    <w:p w:rsidR="00381AE4" w:rsidRPr="00381AE4" w:rsidRDefault="00381AE4" w:rsidP="00381AE4">
      <w:pPr>
        <w:spacing w:after="0" w:line="240" w:lineRule="auto"/>
        <w:rPr>
          <w:rFonts w:ascii="Courier New" w:eastAsia="Times New Roman" w:hAnsi="Courier New" w:cs="Courier New"/>
          <w:sz w:val="20"/>
          <w:szCs w:val="24"/>
          <w:lang w:val="uk-UA" w:eastAsia="uk-UA"/>
        </w:rPr>
      </w:pPr>
      <w:r w:rsidRPr="00381AE4">
        <w:rPr>
          <w:rFonts w:ascii="Courier New" w:eastAsia="Times New Roman" w:hAnsi="Courier New" w:cs="Courier New"/>
          <w:sz w:val="20"/>
          <w:szCs w:val="24"/>
          <w:lang w:val="uk-UA" w:eastAsia="uk-UA"/>
        </w:rPr>
        <w:t>Емітент не належить до будь-яких об'єднань підприємств.</w:t>
      </w:r>
    </w:p>
    <w:p w:rsidR="00381AE4" w:rsidRPr="00381AE4" w:rsidRDefault="00381AE4" w:rsidP="00381AE4">
      <w:pPr>
        <w:spacing w:after="0" w:line="240" w:lineRule="auto"/>
        <w:rPr>
          <w:rFonts w:ascii="Courier New" w:eastAsia="Times New Roman" w:hAnsi="Courier New" w:cs="Courier New"/>
          <w:sz w:val="20"/>
          <w:szCs w:val="24"/>
          <w:lang w:val="uk-UA" w:eastAsia="uk-UA"/>
        </w:rPr>
      </w:pP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p>
    <w:p w:rsidR="00381AE4" w:rsidRPr="00381AE4" w:rsidRDefault="00381AE4" w:rsidP="00381AE4">
      <w:pPr>
        <w:spacing w:after="0" w:line="240" w:lineRule="auto"/>
        <w:rPr>
          <w:rFonts w:ascii="Courier New" w:eastAsia="Times New Roman" w:hAnsi="Courier New" w:cs="Courier New"/>
          <w:sz w:val="20"/>
          <w:szCs w:val="24"/>
          <w:lang w:val="uk-UA" w:eastAsia="uk-UA"/>
        </w:rPr>
      </w:pPr>
      <w:r w:rsidRPr="00381AE4">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381AE4" w:rsidRPr="00381AE4" w:rsidRDefault="00381AE4" w:rsidP="00381AE4">
      <w:pPr>
        <w:spacing w:after="0" w:line="240" w:lineRule="auto"/>
        <w:rPr>
          <w:rFonts w:ascii="Courier New" w:eastAsia="Times New Roman" w:hAnsi="Courier New" w:cs="Courier New"/>
          <w:sz w:val="20"/>
          <w:szCs w:val="24"/>
          <w:lang w:val="uk-UA" w:eastAsia="uk-UA"/>
        </w:rPr>
      </w:pP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p>
    <w:p w:rsidR="00381AE4" w:rsidRPr="00381AE4" w:rsidRDefault="00381AE4" w:rsidP="00381AE4">
      <w:pPr>
        <w:spacing w:after="0" w:line="240" w:lineRule="auto"/>
        <w:rPr>
          <w:rFonts w:ascii="Courier New" w:eastAsia="Times New Roman" w:hAnsi="Courier New" w:cs="Courier New"/>
          <w:sz w:val="20"/>
          <w:szCs w:val="24"/>
          <w:lang w:val="uk-UA" w:eastAsia="uk-UA"/>
        </w:rPr>
      </w:pPr>
      <w:r w:rsidRPr="00381AE4">
        <w:rPr>
          <w:rFonts w:ascii="Courier New" w:eastAsia="Times New Roman" w:hAnsi="Courier New" w:cs="Courier New"/>
          <w:sz w:val="20"/>
          <w:szCs w:val="24"/>
          <w:lang w:val="uk-UA" w:eastAsia="uk-UA"/>
        </w:rPr>
        <w:t>Будь-яких пропозицiй щодо реорганiзацiї Емітента з боку третiх осiб протягом звiтного перiоду не надходило.</w:t>
      </w:r>
    </w:p>
    <w:p w:rsidR="00381AE4" w:rsidRPr="00381AE4" w:rsidRDefault="00381AE4" w:rsidP="00381AE4">
      <w:pPr>
        <w:spacing w:after="0" w:line="240" w:lineRule="auto"/>
        <w:rPr>
          <w:rFonts w:ascii="Courier New" w:eastAsia="Times New Roman" w:hAnsi="Courier New" w:cs="Courier New"/>
          <w:sz w:val="20"/>
          <w:szCs w:val="24"/>
          <w:lang w:val="uk-UA" w:eastAsia="uk-UA"/>
        </w:rPr>
      </w:pP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p>
    <w:p w:rsidR="00381AE4" w:rsidRPr="00381AE4" w:rsidRDefault="00381AE4" w:rsidP="00381AE4">
      <w:pPr>
        <w:spacing w:after="0" w:line="240" w:lineRule="auto"/>
        <w:rPr>
          <w:rFonts w:ascii="Courier New" w:eastAsia="Times New Roman" w:hAnsi="Courier New" w:cs="Courier New"/>
          <w:sz w:val="20"/>
          <w:szCs w:val="24"/>
          <w:lang w:val="uk-UA" w:eastAsia="uk-UA"/>
        </w:rPr>
      </w:pPr>
      <w:r w:rsidRPr="00381AE4">
        <w:rPr>
          <w:rFonts w:ascii="Courier New" w:eastAsia="Times New Roman" w:hAnsi="Courier New" w:cs="Courier New"/>
          <w:sz w:val="20"/>
          <w:szCs w:val="24"/>
          <w:lang w:val="uk-UA" w:eastAsia="uk-UA"/>
        </w:rPr>
        <w:t xml:space="preserve">Метод нарахування амортизації: прямолінійний. Метод оцінки вартості запасів: метод оцiнки вартостi запасiв "iдентифiкована собiвартiсть" (металопрокат) та метод FIFО для iнших ТМЦ. Метод обліку та оцінки вартості фінансових інвестицій: витрати на капiтальний ремонт об`єктiв ОЗ можуть бути визнанi капiтальними iнвестицiями, якщо </w:t>
      </w:r>
      <w:r w:rsidRPr="00381AE4">
        <w:rPr>
          <w:rFonts w:ascii="Courier New" w:eastAsia="Times New Roman" w:hAnsi="Courier New" w:cs="Courier New"/>
          <w:sz w:val="20"/>
          <w:szCs w:val="24"/>
          <w:lang w:val="uk-UA" w:eastAsia="uk-UA"/>
        </w:rPr>
        <w:lastRenderedPageBreak/>
        <w:t>призводять до збiльшення початково очiкуваних економiчних зискiв вiд їх проведення. Витрати на поточнi ремонти включаються до складу витрат вiдповiдного перiоду.</w:t>
      </w:r>
    </w:p>
    <w:p w:rsidR="00381AE4" w:rsidRPr="00381AE4" w:rsidRDefault="00381AE4" w:rsidP="00381AE4">
      <w:pPr>
        <w:spacing w:after="0" w:line="240" w:lineRule="auto"/>
        <w:rPr>
          <w:rFonts w:ascii="Courier New" w:eastAsia="Times New Roman" w:hAnsi="Courier New" w:cs="Courier New"/>
          <w:sz w:val="20"/>
          <w:szCs w:val="24"/>
          <w:lang w:val="uk-UA" w:eastAsia="uk-UA"/>
        </w:rPr>
      </w:pP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p>
    <w:p w:rsidR="00381AE4" w:rsidRPr="00381AE4" w:rsidRDefault="00381AE4" w:rsidP="00381AE4">
      <w:pPr>
        <w:spacing w:after="0" w:line="240" w:lineRule="auto"/>
        <w:rPr>
          <w:rFonts w:ascii="Courier New" w:eastAsia="Times New Roman" w:hAnsi="Courier New" w:cs="Courier New"/>
          <w:sz w:val="20"/>
          <w:szCs w:val="24"/>
          <w:lang w:val="uk-UA" w:eastAsia="uk-UA"/>
        </w:rPr>
      </w:pPr>
      <w:r w:rsidRPr="00381AE4">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 виробництво будiвельних металевих конструкцiй, виробництво металевих резервуарiв, послуги промислового характеру, дiяльнiсть їдалень. Обсяги виробництва (у натуральному та грошовому виразі): 1 449,3 т, 69 046,4 тис грн(будівельні 753,5 т на 60 382,6 тис грн (87,5% від усього випуску), резервуарні-695,8 т на 8663,8 тис.грн (12,5 від загального випуску)). Середньореалізаційні ціни: 40425 грн./т. Сума виручки: 60552 тис грн. Загальна суму експорту 442,7 тис грн. Частка експорту в загальному обсязі продажів 0,73%. Перспективність виробництва окремих товарів, робіт, послуг: продукція Товариства користується попитом, тому її виробництво є перспективним. Залежність від сезонних змін: не залежить. Основні ринки збуту: Україна. Основні клієнти: ПрАТ "УКРСТАЛЬ КОНСТРУКЦІЯ", ТОВ "Акім". Основні ризики діяльності емітента: неплатоспроможність клієнтів, підвищення цін на сировину та матеріали. Заходи щодо зменшення ризиків та захисту своєї діяльності: Пiдприємство слiдкує за якiстю своєї продукцiї. Вона сертифiкована за вимогами УкрСЕПРО. Вхiдний контроль матерiалiв, пооперацiйний та вихiдний контроль продукцiї здiйснюється комплексом випробувань механiчних властивостей сталi; зварювальних швiв за допомогою рентгенiвських апаратiв, ультразвукового дефектоскопу, та вакуум-камери.На пiдприємствi дiє система менеджменту якостi по стандарту ISO 9001:2015. Заходи розширення виробництва та ринків збуту: на найближчу перспективу емiтент планує розширювати клієнтську базу орієнтуючись на промислові пiдпрємства. Канали збуту та методи продажу: Товариство працює безпосередньо з замовниками. Джерела сировини: Українські металургійні комбінати. Доступність сировини: Доступна. Динаміка цін на сировину: Протягом 2021 року цiни на металопрокат, зварювальнi та лако-фарбувальнi матерiали зростали за рахунок iнфляцiйних та девальвацiйних чинникiв. Особливості стану розвитку галузі виробництва, в якій здійснює діяльність емітент: Розвиток галузі по промисловому направленню знаходиться в стані залежності від зовнішніх показників і носить нестабільний характер. Рівень впровадження нових технологій, нових товарів: Нові товари та технології майже не впроваджуються в зв'язку із спадом в економіці. Положення емітента на ринку: стабільне. Інформація про конкуренцію в галузі: Найбiльш впливовими конкурентами ПрАТ "ЗМК УКРСТАЛЬ ЗАПОРIЖЖЯ" в галузi виробництва металоконструкцiй є ПАТ "Житомирський ЗОК", ТОВ "МАЙСТЕР-ПРОФI", ТДВ "Червоноградський ЗМК". Особливості продукції(послуг) емітента: Індивідуальние замовлення. Перспективні плани розвитку емітента: Збільшення об'ємів виробництва, а також прибутку порівняно з попереднім роком. Кількість постачальників за основними видами сировини та матеріалів, що займають більше 10 % у загальному об'ємі постачання: 1 (металопрокат) - ПРАТ "МЕТІНВЕСТ-СМЦ". Країни, у яких емітентом отримано 10 або більше відсотків від загальної суми доходів за звітний рік: Товариство здійснює свою діяльність виключно на території України.</w:t>
      </w:r>
    </w:p>
    <w:p w:rsidR="00381AE4" w:rsidRPr="00381AE4" w:rsidRDefault="00381AE4" w:rsidP="00381AE4">
      <w:pPr>
        <w:spacing w:after="0" w:line="240" w:lineRule="auto"/>
        <w:rPr>
          <w:rFonts w:ascii="Courier New" w:eastAsia="Times New Roman" w:hAnsi="Courier New" w:cs="Courier New"/>
          <w:sz w:val="20"/>
          <w:szCs w:val="24"/>
          <w:lang w:val="uk-UA" w:eastAsia="uk-UA"/>
        </w:rPr>
      </w:pP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p>
    <w:p w:rsidR="00381AE4" w:rsidRPr="00381AE4" w:rsidRDefault="00381AE4" w:rsidP="00381AE4">
      <w:pPr>
        <w:spacing w:after="0" w:line="240" w:lineRule="auto"/>
        <w:rPr>
          <w:rFonts w:ascii="Courier New" w:eastAsia="Times New Roman" w:hAnsi="Courier New" w:cs="Courier New"/>
          <w:sz w:val="20"/>
          <w:szCs w:val="24"/>
          <w:lang w:val="uk-UA" w:eastAsia="uk-UA"/>
        </w:rPr>
      </w:pPr>
      <w:r w:rsidRPr="00381AE4">
        <w:rPr>
          <w:rFonts w:ascii="Courier New" w:eastAsia="Times New Roman" w:hAnsi="Courier New" w:cs="Courier New"/>
          <w:sz w:val="20"/>
          <w:szCs w:val="24"/>
          <w:lang w:val="uk-UA" w:eastAsia="uk-UA"/>
        </w:rPr>
        <w:t>Придбано основних активів за останні 5 років на суму 591 335 грн(машини та обладнання); 11 013 грн (інструменти). Відчужено основних активів за останні 5 років на суму 223 225,40 грн (обладнання). Планiв щодо значних iнвестицiй або придбань, пов'язаних з господарською дiяльнiстю, Емітент не має.</w:t>
      </w:r>
    </w:p>
    <w:p w:rsidR="00381AE4" w:rsidRPr="00381AE4" w:rsidRDefault="00381AE4" w:rsidP="00381AE4">
      <w:pPr>
        <w:spacing w:after="0" w:line="240" w:lineRule="auto"/>
        <w:rPr>
          <w:rFonts w:ascii="Courier New" w:eastAsia="Times New Roman" w:hAnsi="Courier New" w:cs="Courier New"/>
          <w:sz w:val="20"/>
          <w:szCs w:val="24"/>
          <w:lang w:val="uk-UA" w:eastAsia="uk-UA"/>
        </w:rPr>
      </w:pP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p>
    <w:p w:rsidR="00381AE4" w:rsidRPr="00381AE4" w:rsidRDefault="00381AE4" w:rsidP="00381AE4">
      <w:pPr>
        <w:spacing w:after="0" w:line="240" w:lineRule="auto"/>
        <w:rPr>
          <w:rFonts w:ascii="Courier New" w:eastAsia="Times New Roman" w:hAnsi="Courier New" w:cs="Courier New"/>
          <w:sz w:val="20"/>
          <w:szCs w:val="24"/>
          <w:lang w:val="uk-UA" w:eastAsia="uk-UA"/>
        </w:rPr>
      </w:pPr>
      <w:r w:rsidRPr="00381AE4">
        <w:rPr>
          <w:rFonts w:ascii="Courier New" w:eastAsia="Times New Roman" w:hAnsi="Courier New" w:cs="Courier New"/>
          <w:sz w:val="20"/>
          <w:szCs w:val="24"/>
          <w:lang w:val="uk-UA" w:eastAsia="uk-UA"/>
        </w:rPr>
        <w:t>Основні засоби знаходяться за місцезнаходженням Емітента: 69008, Запорізька область, ЗАВОДСЬКИЙ РАЙОН, м. Запоріжжя. Об'єкти   оренди: Емітент є орендарем основних засобів, залишкова вартість яких на 31.12.2021 р. склала 6 002,00 тис грн. Протягом звітного періоду значних правочинів щодо об`єктів оренди не було. Виробничі потужності (обладнання, устаткування) є власністю Емітента, використовуються за призначенням, утримуються за власний рахунок. Ступінь використання обладнання 75%.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Емітента здійснює контроль за викидами шкідливих речовин - розроблено проект санiтарної захисної зони, проведена паспортиризацiя джерел викидiв. Планів капітального будівництва, розширення або удосконалення основних засобів, Емітента немає.</w:t>
      </w:r>
    </w:p>
    <w:p w:rsidR="00381AE4" w:rsidRPr="00381AE4" w:rsidRDefault="00381AE4" w:rsidP="00381AE4">
      <w:pPr>
        <w:spacing w:after="0" w:line="240" w:lineRule="auto"/>
        <w:rPr>
          <w:rFonts w:ascii="Courier New" w:eastAsia="Times New Roman" w:hAnsi="Courier New" w:cs="Courier New"/>
          <w:sz w:val="20"/>
          <w:szCs w:val="24"/>
          <w:lang w:val="uk-UA" w:eastAsia="uk-UA"/>
        </w:rPr>
      </w:pP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p>
    <w:p w:rsidR="00381AE4" w:rsidRPr="00381AE4" w:rsidRDefault="00381AE4" w:rsidP="00381AE4">
      <w:pPr>
        <w:spacing w:after="0" w:line="240" w:lineRule="auto"/>
        <w:rPr>
          <w:rFonts w:ascii="Courier New" w:eastAsia="Times New Roman" w:hAnsi="Courier New" w:cs="Courier New"/>
          <w:sz w:val="20"/>
          <w:szCs w:val="24"/>
          <w:lang w:val="uk-UA" w:eastAsia="uk-UA"/>
        </w:rPr>
      </w:pPr>
      <w:r w:rsidRPr="00381AE4">
        <w:rPr>
          <w:rFonts w:ascii="Courier New" w:eastAsia="Times New Roman" w:hAnsi="Courier New" w:cs="Courier New"/>
          <w:sz w:val="20"/>
          <w:szCs w:val="24"/>
          <w:lang w:val="uk-UA" w:eastAsia="uk-UA"/>
        </w:rPr>
        <w:t>До iстотних проблем, якi впливають на дiяльнiсть Емiтента, належить: непередбачуваність ведення бойових дій на території держави; наслідки від запровадження військового стану; спад кон`юнктури в економiцi в цiлому; значний рiвень iнфляцiї; нестабiльнiсть фiнансового та валютного ринкiв; високi вiдсотковi ставки для отримання кредитних ресурсiв, висока конкуренція в галузі, частi змiни та неврегульованiсть базового законодавства України; пiдвищення цiн на енергоносiї; вiдсутнiсть достатнiх коштiв у споживачiв. Ступiнь залежностi вiд законодавчих або економiчних обмежень - висока.</w:t>
      </w:r>
    </w:p>
    <w:p w:rsidR="00381AE4" w:rsidRPr="00381AE4" w:rsidRDefault="00381AE4" w:rsidP="00381AE4">
      <w:pPr>
        <w:spacing w:after="0" w:line="240" w:lineRule="auto"/>
        <w:rPr>
          <w:rFonts w:ascii="Courier New" w:eastAsia="Times New Roman" w:hAnsi="Courier New" w:cs="Courier New"/>
          <w:sz w:val="20"/>
          <w:szCs w:val="24"/>
          <w:lang w:val="uk-UA" w:eastAsia="uk-UA"/>
        </w:rPr>
      </w:pP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p>
    <w:p w:rsidR="00381AE4" w:rsidRPr="00381AE4" w:rsidRDefault="00381AE4" w:rsidP="00381AE4">
      <w:pPr>
        <w:spacing w:after="0" w:line="240" w:lineRule="auto"/>
        <w:rPr>
          <w:rFonts w:ascii="Courier New" w:eastAsia="Times New Roman" w:hAnsi="Courier New" w:cs="Courier New"/>
          <w:sz w:val="20"/>
          <w:szCs w:val="24"/>
          <w:lang w:val="uk-UA" w:eastAsia="uk-UA"/>
        </w:rPr>
      </w:pPr>
      <w:r w:rsidRPr="00381AE4">
        <w:rPr>
          <w:rFonts w:ascii="Courier New" w:eastAsia="Times New Roman" w:hAnsi="Courier New" w:cs="Courier New"/>
          <w:sz w:val="20"/>
          <w:szCs w:val="24"/>
          <w:lang w:val="uk-UA" w:eastAsia="uk-UA"/>
        </w:rPr>
        <w:t>Емітент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381AE4" w:rsidRPr="00381AE4" w:rsidRDefault="00381AE4" w:rsidP="00381AE4">
      <w:pPr>
        <w:spacing w:after="0" w:line="240" w:lineRule="auto"/>
        <w:rPr>
          <w:rFonts w:ascii="Courier New" w:eastAsia="Times New Roman" w:hAnsi="Courier New" w:cs="Courier New"/>
          <w:sz w:val="20"/>
          <w:szCs w:val="24"/>
          <w:lang w:val="uk-UA" w:eastAsia="uk-UA"/>
        </w:rPr>
      </w:pP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p>
    <w:p w:rsidR="00381AE4" w:rsidRPr="00381AE4" w:rsidRDefault="00381AE4" w:rsidP="00381AE4">
      <w:pPr>
        <w:spacing w:after="0" w:line="240" w:lineRule="auto"/>
        <w:rPr>
          <w:rFonts w:ascii="Courier New" w:eastAsia="Times New Roman" w:hAnsi="Courier New" w:cs="Courier New"/>
          <w:sz w:val="20"/>
          <w:szCs w:val="24"/>
          <w:lang w:val="uk-UA" w:eastAsia="uk-UA"/>
        </w:rPr>
      </w:pPr>
      <w:r w:rsidRPr="00381AE4">
        <w:rPr>
          <w:rFonts w:ascii="Courier New" w:eastAsia="Times New Roman" w:hAnsi="Courier New" w:cs="Courier New"/>
          <w:sz w:val="20"/>
          <w:szCs w:val="24"/>
          <w:lang w:val="uk-UA" w:eastAsia="uk-UA"/>
        </w:rPr>
        <w:t>На кінець звітного періоду Емітент не має укладених, але ще не виконаних договорів (контрактів).</w:t>
      </w:r>
    </w:p>
    <w:p w:rsidR="00381AE4" w:rsidRPr="00381AE4" w:rsidRDefault="00381AE4" w:rsidP="00381AE4">
      <w:pPr>
        <w:spacing w:after="0" w:line="240" w:lineRule="auto"/>
        <w:rPr>
          <w:rFonts w:ascii="Courier New" w:eastAsia="Times New Roman" w:hAnsi="Courier New" w:cs="Courier New"/>
          <w:sz w:val="20"/>
          <w:szCs w:val="24"/>
          <w:lang w:val="uk-UA" w:eastAsia="uk-UA"/>
        </w:rPr>
      </w:pP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p>
    <w:p w:rsidR="00381AE4" w:rsidRPr="00381AE4" w:rsidRDefault="00381AE4" w:rsidP="00381AE4">
      <w:pPr>
        <w:spacing w:after="0" w:line="240" w:lineRule="auto"/>
        <w:rPr>
          <w:rFonts w:ascii="Courier New" w:eastAsia="Times New Roman" w:hAnsi="Courier New" w:cs="Courier New"/>
          <w:sz w:val="20"/>
          <w:szCs w:val="24"/>
          <w:lang w:val="uk-UA" w:eastAsia="uk-UA"/>
        </w:rPr>
      </w:pPr>
      <w:r w:rsidRPr="00381AE4">
        <w:rPr>
          <w:rFonts w:ascii="Courier New" w:eastAsia="Times New Roman" w:hAnsi="Courier New" w:cs="Courier New"/>
          <w:sz w:val="20"/>
          <w:szCs w:val="24"/>
          <w:lang w:val="uk-UA" w:eastAsia="uk-UA"/>
        </w:rPr>
        <w:t xml:space="preserve">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збiльшенню потужностi пiдприємства, запровадження нових видів продукцiї. Iстотними факторами, якi можуть вплинути на дiяльнiсть емiтента в майбутньому, є 1.Проведення бойових дій в країні та поширення зони збройного конфлікту. 2. Різкий ріст курсу валют, девальвація гривні. 3.Різкий ріст курсу валют, девальвація гривні. 4.Високий темп інфляції. </w:t>
      </w:r>
      <w:r w:rsidRPr="00381AE4">
        <w:rPr>
          <w:rFonts w:ascii="Courier New" w:eastAsia="Times New Roman" w:hAnsi="Courier New" w:cs="Courier New"/>
          <w:sz w:val="20"/>
          <w:szCs w:val="24"/>
          <w:lang w:val="uk-UA" w:eastAsia="uk-UA"/>
        </w:rPr>
        <w:lastRenderedPageBreak/>
        <w:t>5.Економічна криза. 6.Ріст цін на сировину. 7.Зниження купівельної спроможності споживачів. 8.Коливання споживчих настроїв. 9.Розвиток торгівлі з країнами ЄС. 10.Реформи уряду, направлені на розвиток підприємницької діяльності.</w:t>
      </w:r>
    </w:p>
    <w:p w:rsidR="00381AE4" w:rsidRPr="00381AE4" w:rsidRDefault="00381AE4" w:rsidP="00381AE4">
      <w:pPr>
        <w:spacing w:after="0" w:line="240" w:lineRule="auto"/>
        <w:rPr>
          <w:rFonts w:ascii="Courier New" w:eastAsia="Times New Roman" w:hAnsi="Courier New" w:cs="Courier New"/>
          <w:sz w:val="20"/>
          <w:szCs w:val="24"/>
          <w:lang w:val="uk-UA" w:eastAsia="uk-UA"/>
        </w:rPr>
      </w:pP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p>
    <w:p w:rsidR="00381AE4" w:rsidRPr="00381AE4" w:rsidRDefault="00381AE4" w:rsidP="00381AE4">
      <w:pPr>
        <w:spacing w:after="0" w:line="240" w:lineRule="auto"/>
        <w:rPr>
          <w:rFonts w:ascii="Courier New" w:eastAsia="Times New Roman" w:hAnsi="Courier New" w:cs="Courier New"/>
          <w:sz w:val="20"/>
          <w:szCs w:val="24"/>
          <w:lang w:val="uk-UA" w:eastAsia="uk-UA"/>
        </w:rPr>
      </w:pPr>
      <w:r w:rsidRPr="00381AE4">
        <w:rPr>
          <w:rFonts w:ascii="Courier New" w:eastAsia="Times New Roman" w:hAnsi="Courier New" w:cs="Courier New"/>
          <w:sz w:val="20"/>
          <w:szCs w:val="24"/>
          <w:lang w:val="uk-UA" w:eastAsia="uk-UA"/>
        </w:rPr>
        <w:t>Дослідження та розробки Емітентом у звітному періоді не здійснювалися, в майбутньому не плануються. Витрат на дослідження та розробки не було.</w:t>
      </w:r>
    </w:p>
    <w:p w:rsidR="00381AE4" w:rsidRPr="00381AE4" w:rsidRDefault="00381AE4" w:rsidP="00381AE4">
      <w:pPr>
        <w:spacing w:after="0" w:line="240" w:lineRule="auto"/>
        <w:rPr>
          <w:rFonts w:ascii="Courier New" w:eastAsia="Times New Roman" w:hAnsi="Courier New" w:cs="Courier New"/>
          <w:sz w:val="20"/>
          <w:szCs w:val="24"/>
          <w:lang w:val="uk-UA" w:eastAsia="uk-UA"/>
        </w:rPr>
      </w:pP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r w:rsidRPr="00381AE4">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381AE4" w:rsidRPr="00381AE4" w:rsidRDefault="00381AE4" w:rsidP="00381AE4">
      <w:pPr>
        <w:spacing w:after="0" w:line="240" w:lineRule="auto"/>
        <w:rPr>
          <w:rFonts w:ascii="Times New Roman" w:eastAsia="Times New Roman" w:hAnsi="Times New Roman" w:cs="Times New Roman"/>
          <w:b/>
          <w:sz w:val="24"/>
          <w:szCs w:val="24"/>
          <w:lang w:val="uk-UA" w:eastAsia="uk-UA"/>
        </w:rPr>
      </w:pPr>
    </w:p>
    <w:p w:rsidR="00381AE4" w:rsidRPr="00381AE4" w:rsidRDefault="00381AE4" w:rsidP="00381AE4">
      <w:pPr>
        <w:spacing w:after="0" w:line="240" w:lineRule="auto"/>
        <w:rPr>
          <w:rFonts w:ascii="Courier New" w:eastAsia="Times New Roman" w:hAnsi="Courier New" w:cs="Courier New"/>
          <w:sz w:val="20"/>
          <w:szCs w:val="24"/>
          <w:lang w:val="uk-UA" w:eastAsia="uk-UA"/>
        </w:rPr>
      </w:pPr>
      <w:r w:rsidRPr="00381AE4">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381AE4" w:rsidRPr="00381AE4" w:rsidRDefault="00381AE4" w:rsidP="00381AE4">
      <w:pPr>
        <w:spacing w:after="0" w:line="240" w:lineRule="auto"/>
        <w:rPr>
          <w:rFonts w:ascii="Courier New" w:eastAsia="Times New Roman" w:hAnsi="Courier New" w:cs="Courier New"/>
          <w:sz w:val="20"/>
          <w:szCs w:val="24"/>
          <w:lang w:val="uk-UA" w:eastAsia="uk-UA"/>
        </w:rPr>
      </w:pPr>
    </w:p>
    <w:p w:rsidR="00381AE4" w:rsidRPr="00381AE4" w:rsidRDefault="00381AE4" w:rsidP="00381AE4">
      <w:pPr>
        <w:spacing w:after="0" w:line="240" w:lineRule="auto"/>
        <w:rPr>
          <w:rFonts w:ascii="Courier New" w:eastAsia="Times New Roman" w:hAnsi="Courier New" w:cs="Courier New"/>
          <w:sz w:val="20"/>
          <w:szCs w:val="24"/>
          <w:lang w:val="uk-UA" w:eastAsia="uk-UA"/>
        </w:rPr>
      </w:pPr>
    </w:p>
    <w:p w:rsidR="00381AE4" w:rsidRDefault="00381AE4">
      <w:pPr>
        <w:sectPr w:rsidR="00381AE4" w:rsidSect="00381AE4">
          <w:pgSz w:w="11906" w:h="16838"/>
          <w:pgMar w:top="363" w:right="567" w:bottom="363" w:left="1417" w:header="709" w:footer="709" w:gutter="0"/>
          <w:cols w:space="708"/>
          <w:docGrid w:linePitch="360"/>
        </w:sectPr>
      </w:pPr>
    </w:p>
    <w:p w:rsidR="00381AE4" w:rsidRPr="00381AE4" w:rsidRDefault="00381AE4" w:rsidP="00381AE4">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381AE4">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0" w:name="10086"/>
      <w:bookmarkEnd w:id="0"/>
    </w:p>
    <w:p w:rsidR="00381AE4" w:rsidRPr="00381AE4" w:rsidRDefault="00381AE4" w:rsidP="00381AE4">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381AE4" w:rsidRPr="00381AE4" w:rsidTr="00244097">
        <w:tc>
          <w:tcPr>
            <w:tcW w:w="2977"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sz w:val="20"/>
                <w:szCs w:val="20"/>
                <w:lang w:val="uk-UA" w:eastAsia="uk-UA"/>
              </w:rPr>
              <w:t>Персональний склад</w:t>
            </w:r>
          </w:p>
        </w:tc>
      </w:tr>
      <w:tr w:rsidR="00381AE4" w:rsidRPr="00381AE4" w:rsidTr="00244097">
        <w:tc>
          <w:tcPr>
            <w:tcW w:w="2977"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Загальні збори акцонерів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Акцiонери Товариства та їх представники.</w:t>
            </w:r>
          </w:p>
        </w:tc>
        <w:tc>
          <w:tcPr>
            <w:tcW w:w="7371"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Акцiонери Товариства та їх представники.</w:t>
            </w:r>
          </w:p>
        </w:tc>
      </w:tr>
      <w:tr w:rsidR="00381AE4" w:rsidRPr="00381AE4" w:rsidTr="00244097">
        <w:tc>
          <w:tcPr>
            <w:tcW w:w="2977"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Голова Наглядової ради</w:t>
            </w:r>
          </w:p>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Секретар Наглядової ради</w:t>
            </w:r>
          </w:p>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Член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Голова Наглядової ради Заволока Наталія Валентинівна</w:t>
            </w:r>
          </w:p>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Член Наглядової ради Семенова Маргарита Миколаївна</w:t>
            </w:r>
          </w:p>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Секретар Наглядової ради Радукан Олександр Іванович</w:t>
            </w:r>
          </w:p>
        </w:tc>
      </w:tr>
      <w:tr w:rsidR="00381AE4" w:rsidRPr="00381AE4" w:rsidTr="00244097">
        <w:tc>
          <w:tcPr>
            <w:tcW w:w="2977"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Виконавчий орган-Генеральний 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Генеральний 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Бондаренко Сергій Анатолійович</w:t>
            </w:r>
          </w:p>
        </w:tc>
      </w:tr>
    </w:tbl>
    <w:p w:rsidR="00381AE4" w:rsidRPr="00381AE4" w:rsidRDefault="00381AE4" w:rsidP="00381AE4">
      <w:pPr>
        <w:spacing w:after="0" w:line="240" w:lineRule="auto"/>
        <w:rPr>
          <w:rFonts w:ascii="Times New Roman" w:eastAsia="Times New Roman" w:hAnsi="Times New Roman" w:cs="Times New Roman"/>
          <w:sz w:val="24"/>
          <w:szCs w:val="24"/>
          <w:lang w:val="uk-UA" w:eastAsia="uk-UA"/>
        </w:rPr>
      </w:pPr>
    </w:p>
    <w:p w:rsidR="00381AE4" w:rsidRDefault="00381AE4">
      <w:pPr>
        <w:sectPr w:rsidR="00381AE4" w:rsidSect="00381AE4">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381AE4" w:rsidRPr="00381AE4" w:rsidTr="00244097">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381AE4" w:rsidRPr="00381AE4" w:rsidTr="00244097">
              <w:trPr>
                <w:trHeight w:val="318"/>
              </w:trPr>
              <w:tc>
                <w:tcPr>
                  <w:tcW w:w="12539" w:type="dxa"/>
                  <w:tcMar>
                    <w:top w:w="60" w:type="dxa"/>
                    <w:left w:w="60" w:type="dxa"/>
                    <w:bottom w:w="60" w:type="dxa"/>
                    <w:right w:w="60" w:type="dxa"/>
                  </w:tcMar>
                  <w:vAlign w:val="center"/>
                </w:tcPr>
                <w:p w:rsidR="00381AE4" w:rsidRPr="00381AE4" w:rsidRDefault="00381AE4" w:rsidP="00381AE4">
                  <w:pPr>
                    <w:spacing w:after="0" w:line="240" w:lineRule="auto"/>
                    <w:ind w:left="-210"/>
                    <w:jc w:val="center"/>
                    <w:rPr>
                      <w:rFonts w:ascii="Times New Roman" w:eastAsia="Times New Roman" w:hAnsi="Times New Roman" w:cs="Times New Roman"/>
                      <w:b/>
                      <w:bCs/>
                      <w:sz w:val="28"/>
                      <w:szCs w:val="28"/>
                      <w:lang w:val="uk-UA" w:eastAsia="uk-UA"/>
                    </w:rPr>
                  </w:pPr>
                  <w:r w:rsidRPr="00381AE4">
                    <w:rPr>
                      <w:rFonts w:ascii="Times New Roman" w:eastAsia="Times New Roman" w:hAnsi="Times New Roman" w:cs="Times New Roman"/>
                      <w:b/>
                      <w:color w:val="000000"/>
                      <w:sz w:val="28"/>
                      <w:szCs w:val="28"/>
                      <w:lang w:val="en-US" w:eastAsia="uk-UA"/>
                    </w:rPr>
                    <w:lastRenderedPageBreak/>
                    <w:t>V</w:t>
                  </w:r>
                  <w:r w:rsidRPr="00381AE4">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381AE4" w:rsidRPr="00381AE4" w:rsidTr="00244097">
              <w:trPr>
                <w:trHeight w:val="273"/>
              </w:trPr>
              <w:tc>
                <w:tcPr>
                  <w:tcW w:w="12539" w:type="dxa"/>
                  <w:tcMar>
                    <w:top w:w="60" w:type="dxa"/>
                    <w:left w:w="60" w:type="dxa"/>
                    <w:bottom w:w="60" w:type="dxa"/>
                    <w:right w:w="60" w:type="dxa"/>
                  </w:tcMar>
                </w:tcPr>
                <w:p w:rsidR="00381AE4" w:rsidRPr="00381AE4" w:rsidRDefault="00381AE4" w:rsidP="00381AE4">
                  <w:pPr>
                    <w:spacing w:after="0" w:line="240" w:lineRule="auto"/>
                    <w:jc w:val="center"/>
                    <w:rPr>
                      <w:rFonts w:ascii="Times New Roman" w:eastAsia="Times New Roman" w:hAnsi="Times New Roman" w:cs="Times New Roman"/>
                      <w:sz w:val="24"/>
                      <w:szCs w:val="24"/>
                      <w:lang w:val="uk-UA" w:eastAsia="uk-UA"/>
                    </w:rPr>
                  </w:pPr>
                  <w:r w:rsidRPr="00381AE4">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381AE4" w:rsidRPr="00381AE4" w:rsidRDefault="00381AE4" w:rsidP="00381AE4">
            <w:pPr>
              <w:spacing w:after="0" w:line="240" w:lineRule="auto"/>
              <w:rPr>
                <w:rFonts w:ascii="Times New Roman" w:eastAsia="Times New Roman" w:hAnsi="Times New Roman" w:cs="Times New Roman"/>
                <w:b/>
                <w:bCs/>
                <w:sz w:val="24"/>
                <w:szCs w:val="24"/>
                <w:lang w:val="uk-UA" w:eastAsia="uk-UA"/>
              </w:rPr>
            </w:pPr>
          </w:p>
        </w:tc>
      </w:tr>
    </w:tbl>
    <w:p w:rsidR="00381AE4" w:rsidRPr="00381AE4" w:rsidRDefault="00381AE4" w:rsidP="00381AE4">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381AE4" w:rsidRPr="00381AE4" w:rsidTr="00244097">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w:t>
            </w:r>
          </w:p>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sz w:val="20"/>
                <w:szCs w:val="20"/>
                <w:lang w:val="uk-UA" w:eastAsia="uk-UA"/>
              </w:rPr>
              <w:t xml:space="preserve">Прізвище, ім'я, по батькові </w:t>
            </w:r>
            <w:bookmarkStart w:id="1" w:name="10109"/>
            <w:bookmarkEnd w:id="1"/>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381AE4" w:rsidRPr="00381AE4" w:rsidRDefault="00381AE4" w:rsidP="00381AE4">
            <w:pPr>
              <w:spacing w:after="0" w:line="240" w:lineRule="auto"/>
              <w:ind w:left="-15"/>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381AE4" w:rsidRPr="00381AE4" w:rsidTr="0024409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en-US" w:eastAsia="uk-UA"/>
              </w:rPr>
            </w:pPr>
            <w:r w:rsidRPr="00381AE4">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en-US" w:eastAsia="uk-UA"/>
              </w:rPr>
            </w:pPr>
            <w:r w:rsidRPr="00381AE4">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en-US" w:eastAsia="uk-UA"/>
              </w:rPr>
            </w:pPr>
            <w:r w:rsidRPr="00381AE4">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en-US" w:eastAsia="uk-UA"/>
              </w:rPr>
            </w:pPr>
            <w:r w:rsidRPr="00381AE4">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en-US" w:eastAsia="uk-UA"/>
              </w:rPr>
            </w:pPr>
            <w:r w:rsidRPr="00381AE4">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en-US" w:eastAsia="uk-UA"/>
              </w:rPr>
            </w:pPr>
            <w:r w:rsidRPr="00381AE4">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en-US" w:eastAsia="uk-UA"/>
              </w:rPr>
            </w:pPr>
            <w:r w:rsidRPr="00381AE4">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en-US" w:eastAsia="uk-UA"/>
              </w:rPr>
            </w:pPr>
            <w:r w:rsidRPr="00381AE4">
              <w:rPr>
                <w:rFonts w:ascii="Times New Roman" w:eastAsia="Times New Roman" w:hAnsi="Times New Roman" w:cs="Times New Roman"/>
                <w:b/>
                <w:bCs/>
                <w:sz w:val="20"/>
                <w:szCs w:val="20"/>
                <w:lang w:val="en-US" w:eastAsia="uk-UA"/>
              </w:rPr>
              <w:t>8</w:t>
            </w:r>
          </w:p>
        </w:tc>
      </w:tr>
      <w:tr w:rsidR="00381AE4" w:rsidRPr="00381AE4" w:rsidTr="0024409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 xml:space="preserve">Генеральний 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 xml:space="preserve">Бондаренко Сергій Анатолійович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1963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42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ПрАТ "ЗМК УКРСТАЛЬ ЗАПОРІЖЖЯ"</w:t>
            </w:r>
          </w:p>
          <w:p w:rsidR="00381AE4" w:rsidRPr="00381AE4" w:rsidRDefault="00381AE4" w:rsidP="00381AE4">
            <w:pPr>
              <w:spacing w:after="0" w:line="240" w:lineRule="auto"/>
              <w:jc w:val="center"/>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05402588</w:t>
            </w:r>
          </w:p>
          <w:p w:rsidR="00381AE4" w:rsidRPr="00381AE4" w:rsidRDefault="00381AE4" w:rsidP="00381AE4">
            <w:pPr>
              <w:spacing w:after="0" w:line="240" w:lineRule="auto"/>
              <w:jc w:val="center"/>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Тимчасово виконуючий обов'язки Генерального директора</w:t>
            </w:r>
          </w:p>
        </w:tc>
        <w:tc>
          <w:tcPr>
            <w:tcW w:w="1775" w:type="dxa"/>
            <w:tcBorders>
              <w:top w:val="single" w:sz="6" w:space="0" w:color="000000"/>
              <w:left w:val="single" w:sz="6" w:space="0" w:color="000000"/>
              <w:bottom w:val="single" w:sz="6" w:space="0" w:color="000000"/>
              <w:right w:val="single" w:sz="6" w:space="0" w:color="000000"/>
            </w:tcBorders>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28.12.2021 30.06.2022 включно</w:t>
            </w:r>
          </w:p>
        </w:tc>
      </w:tr>
      <w:tr w:rsidR="00381AE4" w:rsidRPr="00381AE4" w:rsidTr="0024409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81AE4" w:rsidRPr="00381AE4" w:rsidRDefault="00381AE4" w:rsidP="00381AE4">
            <w:pPr>
              <w:spacing w:after="0" w:line="240" w:lineRule="auto"/>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eastAsia="uk-UA"/>
              </w:rPr>
              <w:t xml:space="preserve">Розмір виплаченої винагороди у 2021 році склав 481290 грн., винагороду в натуральній формі не отримував. Непогашених судимостей за корисливі та посадові злочини не має. Загальний стаж роботи 42 роки. Посади, які особа займала протягом останніх п'яти років: директор з безпеки, тимчасово виконуючий обов'язки генерального директора, генеральний директор. </w:t>
            </w:r>
            <w:r w:rsidRPr="00381AE4">
              <w:rPr>
                <w:rFonts w:ascii="Times New Roman" w:eastAsia="Times New Roman" w:hAnsi="Times New Roman" w:cs="Times New Roman"/>
                <w:bCs/>
                <w:sz w:val="20"/>
                <w:szCs w:val="20"/>
                <w:lang w:val="en-US" w:eastAsia="uk-UA"/>
              </w:rPr>
              <w:t>Посади на будь-яких інших підприємствах не обіймає.</w:t>
            </w:r>
          </w:p>
        </w:tc>
      </w:tr>
      <w:tr w:rsidR="00381AE4" w:rsidRPr="00381AE4" w:rsidTr="0024409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 xml:space="preserve">Голова Наглядової ради (представник акціонера)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 xml:space="preserve">Заволока Наталія Валентинівна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1974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26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Консорціум "ІНДУСТРІАЛЬНА ГРУПА"</w:t>
            </w:r>
          </w:p>
          <w:p w:rsidR="00381AE4" w:rsidRPr="00381AE4" w:rsidRDefault="00381AE4" w:rsidP="00381AE4">
            <w:pPr>
              <w:spacing w:after="0" w:line="240" w:lineRule="auto"/>
              <w:jc w:val="center"/>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32961940</w:t>
            </w:r>
          </w:p>
          <w:p w:rsidR="00381AE4" w:rsidRPr="00381AE4" w:rsidRDefault="00381AE4" w:rsidP="00381AE4">
            <w:pPr>
              <w:spacing w:after="0" w:line="240" w:lineRule="auto"/>
              <w:jc w:val="center"/>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заступник директора департаменту корпоративного управління</w:t>
            </w:r>
          </w:p>
        </w:tc>
        <w:tc>
          <w:tcPr>
            <w:tcW w:w="1775" w:type="dxa"/>
            <w:tcBorders>
              <w:top w:val="single" w:sz="6" w:space="0" w:color="000000"/>
              <w:left w:val="single" w:sz="6" w:space="0" w:color="000000"/>
              <w:bottom w:val="single" w:sz="6" w:space="0" w:color="000000"/>
              <w:right w:val="single" w:sz="6" w:space="0" w:color="000000"/>
            </w:tcBorders>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28.04.2021 3 роки</w:t>
            </w:r>
          </w:p>
        </w:tc>
      </w:tr>
      <w:tr w:rsidR="00381AE4" w:rsidRPr="00381AE4" w:rsidTr="0024409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81AE4" w:rsidRPr="00381AE4" w:rsidRDefault="00381AE4" w:rsidP="00381AE4">
            <w:pPr>
              <w:spacing w:after="0" w:line="240" w:lineRule="auto"/>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eastAsia="uk-UA"/>
              </w:rPr>
              <w:t>Винагороду, в тому числі в натуральн</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й форм</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 у 2021 роц</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 xml:space="preserve"> за виконання своїх обов`язк</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в посадова особа не отримувала. Непогашених судимостей за корисливі та посадові злочини не має. Загальний стаж роботи 26 років. Посади, як</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 xml:space="preserve"> об</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ймала особа протягом останн</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х п'яти рок</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в: заступник директора департаменту корпоративного управління Консорціуму "ІНДУСТРІАЛЬНА ГРУПА", Голова Наглядової ради Емітента. Обіймає посаду Голови Наглядової ради на ПРАТ "ЗМК УКРСТАЛЬ ДНІПРО"  (ідентифікаційний код юридичної особи 05402588), місцезнаходження: 49019 м. Дн</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про, вул. УДАРНИК</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В, буд. 54. Посадова особа є представником акц</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онера Товариства з обмеженою в</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дпов</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дальн</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 xml:space="preserve">стю </w:t>
            </w:r>
            <w:r w:rsidRPr="00381AE4">
              <w:rPr>
                <w:rFonts w:ascii="Times New Roman" w:eastAsia="Times New Roman" w:hAnsi="Times New Roman" w:cs="Times New Roman"/>
                <w:bCs/>
                <w:sz w:val="20"/>
                <w:szCs w:val="20"/>
                <w:lang w:val="en-US" w:eastAsia="uk-UA"/>
              </w:rPr>
              <w:t>"ФЕРКОН ЛТД".</w:t>
            </w:r>
          </w:p>
        </w:tc>
      </w:tr>
      <w:tr w:rsidR="00381AE4" w:rsidRPr="00381AE4" w:rsidTr="0024409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 xml:space="preserve">Член Наглядової ради (представник акціонера)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 xml:space="preserve">Семенова Маргарита Миколаївна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1979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25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ТОВ "Рудне П.О.Л.Е."</w:t>
            </w:r>
          </w:p>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32735975</w:t>
            </w:r>
          </w:p>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13.04.2021 3 роки</w:t>
            </w:r>
          </w:p>
        </w:tc>
      </w:tr>
      <w:tr w:rsidR="00381AE4" w:rsidRPr="00381AE4" w:rsidTr="0024409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81AE4" w:rsidRPr="00381AE4" w:rsidRDefault="00381AE4" w:rsidP="00381AE4">
            <w:pPr>
              <w:spacing w:after="0" w:line="240" w:lineRule="auto"/>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Винагороду, в тому числі в натуральн</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й форм</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 у 2021 роц</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 xml:space="preserve"> за виконання своїх обов`язк</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в посадова особа не отримувала. Непогашених судимостей за корисливі та посадові злочини не має. Загальний стаж роботи 25 років. Обіймає посаду Члена Наглядової ради на ПРАТ "ЗМК УКРСТАЛЬ ДНІПРО"  (ідентифікаційний код юридичної особи 05402588), місцезнаходження: 49019 м. Дн</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про, вул. УДАРНИК</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В, буд. 54.  Посади, як</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 xml:space="preserve"> об</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ймала особа протягом останн</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х п'яти рок</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 xml:space="preserve">в: Директор, Секретар Наглядової ради </w:t>
            </w:r>
            <w:r w:rsidRPr="00381AE4">
              <w:rPr>
                <w:rFonts w:ascii="Times New Roman" w:eastAsia="Times New Roman" w:hAnsi="Times New Roman" w:cs="Times New Roman"/>
                <w:bCs/>
                <w:sz w:val="20"/>
                <w:szCs w:val="20"/>
                <w:lang w:eastAsia="uk-UA"/>
              </w:rPr>
              <w:lastRenderedPageBreak/>
              <w:t>Емітента, Член Наглядової ради Емітента. Посадова особа є представником акц</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онера Товариства з обмеженою в</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дпов</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дальн</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стю "КОБИЖЧА".</w:t>
            </w:r>
          </w:p>
        </w:tc>
      </w:tr>
      <w:tr w:rsidR="00381AE4" w:rsidRPr="00381AE4" w:rsidTr="0024409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 xml:space="preserve">Секретар Наглядової ради (представник акціонера)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 xml:space="preserve">Радукан Олександр Іванович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1979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25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ТОВ "АКТІНА"</w:t>
            </w:r>
          </w:p>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35133073</w:t>
            </w:r>
          </w:p>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381AE4" w:rsidRPr="00381AE4" w:rsidRDefault="00381AE4" w:rsidP="00381AE4">
            <w:pPr>
              <w:spacing w:after="0" w:line="240" w:lineRule="auto"/>
              <w:jc w:val="center"/>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16.12.2021 до переобрання згідно із статутом</w:t>
            </w:r>
          </w:p>
        </w:tc>
      </w:tr>
      <w:tr w:rsidR="00381AE4" w:rsidRPr="00381AE4" w:rsidTr="0024409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81AE4" w:rsidRPr="00381AE4" w:rsidRDefault="00381AE4" w:rsidP="00381AE4">
            <w:pPr>
              <w:spacing w:after="0" w:line="240" w:lineRule="auto"/>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eastAsia="uk-UA"/>
              </w:rPr>
              <w:t>Винагороду, в тому числі в натуральн</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й форм</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 у 2021 роц</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 xml:space="preserve"> за виконання своїх обов`язк</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в посадова особа не отримувала. Непогашених судимостей за корисливі та посадові злочини не має. Загальний стаж роботи 25 років. Посади, як</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 xml:space="preserve"> об</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ймала особа протягом останн</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х п'яти рок</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в: директор, член Наглядової ради Емітента. Посадова особа є представником акц</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онера Товариства з обмеженою в</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дпов</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дальн</w:t>
            </w:r>
            <w:r w:rsidRPr="00381AE4">
              <w:rPr>
                <w:rFonts w:ascii="Times New Roman" w:eastAsia="Times New Roman" w:hAnsi="Times New Roman" w:cs="Times New Roman"/>
                <w:bCs/>
                <w:sz w:val="20"/>
                <w:szCs w:val="20"/>
                <w:lang w:val="en-US" w:eastAsia="uk-UA"/>
              </w:rPr>
              <w:t>i</w:t>
            </w:r>
            <w:r w:rsidRPr="00381AE4">
              <w:rPr>
                <w:rFonts w:ascii="Times New Roman" w:eastAsia="Times New Roman" w:hAnsi="Times New Roman" w:cs="Times New Roman"/>
                <w:bCs/>
                <w:sz w:val="20"/>
                <w:szCs w:val="20"/>
                <w:lang w:eastAsia="uk-UA"/>
              </w:rPr>
              <w:t xml:space="preserve">стю "ТЕХНОЛОГІЧНИЙ РЕНЕСАНС". </w:t>
            </w:r>
            <w:r w:rsidRPr="00381AE4">
              <w:rPr>
                <w:rFonts w:ascii="Times New Roman" w:eastAsia="Times New Roman" w:hAnsi="Times New Roman" w:cs="Times New Roman"/>
                <w:bCs/>
                <w:sz w:val="20"/>
                <w:szCs w:val="20"/>
                <w:lang w:val="en-US" w:eastAsia="uk-UA"/>
              </w:rPr>
              <w:t>Посади на будь-яких інших підприємствах не обіймає.</w:t>
            </w:r>
          </w:p>
        </w:tc>
      </w:tr>
    </w:tbl>
    <w:p w:rsidR="00381AE4" w:rsidRPr="00381AE4" w:rsidRDefault="00381AE4" w:rsidP="00381AE4">
      <w:pPr>
        <w:spacing w:after="0" w:line="240" w:lineRule="auto"/>
        <w:rPr>
          <w:rFonts w:ascii="Times New Roman" w:eastAsia="Times New Roman" w:hAnsi="Times New Roman" w:cs="Times New Roman"/>
          <w:sz w:val="24"/>
          <w:szCs w:val="24"/>
          <w:lang w:val="en-US" w:eastAsia="uk-UA"/>
        </w:rPr>
      </w:pPr>
    </w:p>
    <w:p w:rsidR="00381AE4" w:rsidRDefault="00381AE4">
      <w:pPr>
        <w:sectPr w:rsidR="00381AE4" w:rsidSect="00381AE4">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381AE4" w:rsidRPr="00381AE4" w:rsidTr="00244097">
        <w:trPr>
          <w:trHeight w:val="463"/>
        </w:trPr>
        <w:tc>
          <w:tcPr>
            <w:tcW w:w="15480" w:type="dxa"/>
            <w:tcMar>
              <w:top w:w="60" w:type="dxa"/>
              <w:left w:w="60" w:type="dxa"/>
              <w:bottom w:w="60" w:type="dxa"/>
              <w:right w:w="60" w:type="dxa"/>
            </w:tcMar>
            <w:vAlign w:val="center"/>
          </w:tcPr>
          <w:p w:rsidR="00381AE4" w:rsidRPr="00381AE4" w:rsidRDefault="00381AE4" w:rsidP="00381AE4">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381AE4">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381AE4" w:rsidRPr="00381AE4" w:rsidRDefault="00381AE4" w:rsidP="00381AE4">
            <w:pPr>
              <w:spacing w:after="0" w:line="240" w:lineRule="auto"/>
              <w:rPr>
                <w:rFonts w:ascii="Times New Roman" w:eastAsia="Times New Roman" w:hAnsi="Times New Roman" w:cs="Times New Roman"/>
                <w:b/>
                <w:bCs/>
                <w:sz w:val="24"/>
                <w:szCs w:val="24"/>
                <w:lang w:eastAsia="uk-UA"/>
              </w:rPr>
            </w:pPr>
          </w:p>
        </w:tc>
      </w:tr>
    </w:tbl>
    <w:p w:rsidR="00381AE4" w:rsidRPr="00381AE4" w:rsidRDefault="00381AE4" w:rsidP="00381AE4">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381AE4" w:rsidRPr="00381AE4" w:rsidTr="00244097">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Кількість за видами акцій</w:t>
            </w:r>
          </w:p>
        </w:tc>
      </w:tr>
      <w:tr w:rsidR="00381AE4" w:rsidRPr="00381AE4" w:rsidTr="00244097">
        <w:tc>
          <w:tcPr>
            <w:tcW w:w="2930" w:type="dxa"/>
            <w:vMerge/>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прості іменні</w:t>
            </w:r>
          </w:p>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ind w:left="-243"/>
              <w:jc w:val="center"/>
              <w:rPr>
                <w:rFonts w:ascii="Times New Roman" w:eastAsia="Times New Roman" w:hAnsi="Times New Roman" w:cs="Times New Roman"/>
                <w:b/>
                <w:bCs/>
                <w:sz w:val="20"/>
                <w:szCs w:val="20"/>
                <w:lang w:val="en-US" w:eastAsia="uk-UA"/>
              </w:rPr>
            </w:pPr>
            <w:r w:rsidRPr="00381AE4">
              <w:rPr>
                <w:rFonts w:ascii="Times New Roman" w:eastAsia="Times New Roman" w:hAnsi="Times New Roman" w:cs="Times New Roman"/>
                <w:b/>
                <w:bCs/>
                <w:sz w:val="20"/>
                <w:szCs w:val="20"/>
                <w:lang w:val="en-US" w:eastAsia="uk-UA"/>
              </w:rPr>
              <w:t xml:space="preserve">  </w:t>
            </w:r>
            <w:r w:rsidRPr="00381AE4">
              <w:rPr>
                <w:rFonts w:ascii="Times New Roman" w:eastAsia="Times New Roman" w:hAnsi="Times New Roman" w:cs="Times New Roman"/>
                <w:b/>
                <w:bCs/>
                <w:sz w:val="20"/>
                <w:szCs w:val="20"/>
                <w:lang w:val="uk-UA" w:eastAsia="uk-UA"/>
              </w:rPr>
              <w:t>Привілейовані</w:t>
            </w:r>
          </w:p>
          <w:p w:rsidR="00381AE4" w:rsidRPr="00381AE4" w:rsidRDefault="00381AE4" w:rsidP="00381AE4">
            <w:pPr>
              <w:spacing w:after="0" w:line="240" w:lineRule="auto"/>
              <w:ind w:left="-243"/>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іменні</w:t>
            </w:r>
          </w:p>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p>
        </w:tc>
      </w:tr>
      <w:tr w:rsidR="00381AE4" w:rsidRPr="00381AE4" w:rsidTr="0024409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6</w:t>
            </w:r>
          </w:p>
        </w:tc>
      </w:tr>
      <w:tr w:rsidR="00381AE4" w:rsidRPr="00381AE4" w:rsidTr="0024409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Генеральний 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Бондаренко Сергій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0</w:t>
            </w:r>
          </w:p>
        </w:tc>
      </w:tr>
      <w:tr w:rsidR="00381AE4" w:rsidRPr="00381AE4" w:rsidTr="0024409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Заволока Наталія Валентинівна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0</w:t>
            </w:r>
          </w:p>
        </w:tc>
      </w:tr>
      <w:tr w:rsidR="00381AE4" w:rsidRPr="00381AE4" w:rsidTr="0024409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Секретар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Радукан Олександр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0</w:t>
            </w:r>
          </w:p>
        </w:tc>
      </w:tr>
      <w:tr w:rsidR="00381AE4" w:rsidRPr="00381AE4" w:rsidTr="0024409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Семенова Маргарита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0</w:t>
            </w:r>
          </w:p>
        </w:tc>
      </w:tr>
    </w:tbl>
    <w:p w:rsidR="00381AE4" w:rsidRPr="00381AE4" w:rsidRDefault="00381AE4" w:rsidP="00381AE4">
      <w:pPr>
        <w:spacing w:after="0" w:line="240" w:lineRule="auto"/>
        <w:rPr>
          <w:rFonts w:ascii="Times New Roman" w:eastAsia="Times New Roman" w:hAnsi="Times New Roman" w:cs="Times New Roman"/>
          <w:sz w:val="24"/>
          <w:szCs w:val="24"/>
          <w:lang w:val="en-US" w:eastAsia="uk-UA"/>
        </w:rPr>
      </w:pPr>
    </w:p>
    <w:p w:rsidR="00381AE4" w:rsidRDefault="00381AE4">
      <w:pPr>
        <w:sectPr w:rsidR="00381AE4" w:rsidSect="00381AE4">
          <w:pgSz w:w="16838" w:h="11906" w:orient="landscape"/>
          <w:pgMar w:top="1417" w:right="363" w:bottom="850" w:left="363" w:header="709" w:footer="709" w:gutter="0"/>
          <w:cols w:space="708"/>
          <w:docGrid w:linePitch="360"/>
        </w:sectPr>
      </w:pPr>
    </w:p>
    <w:p w:rsidR="00381AE4" w:rsidRPr="00381AE4" w:rsidRDefault="00381AE4" w:rsidP="00381AE4">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381AE4">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81AE4">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В</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рог</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дн</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 xml:space="preserve"> перспективи подальшого розвитку ем</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тента в 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лому залежать в</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д впливу збройного конфлікту та введення війскового стану в країні, загального економ</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чного стану країни, пол</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пшення платоспроможност</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 xml:space="preserve"> як громадян так </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 xml:space="preserve"> п</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дприємств.</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В перспектив</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п</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дприємство планує провести аналіз визначення шкоди від війни та продовжувати зд</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йснювати т</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ж види д</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яльност</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що </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в зв</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тному роц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Об'єктом оцінки фактора війни на вартість майна є заходи щодо попередження негативного впливу цього фактора на майно і заходи щодо усунення наслідків війни на господарську й іншу діяльність з використанням цього майна. Мета оцінки впливу фактора війни на вартість майнового об'єкта (підприємство, нерухомість) - визначення його впливу на той чи інший вид його вартості (ринкова, інвестиційна, страхова, заставна і т. ін.) та подальшу розробку на підприємстві механізм відшкодування шкоди та здійснення відновлюваних робіт.</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Перспективн</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сть подальшого розвитку ем</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тента залежить в</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д стаб</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льност</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та узгодженост</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чинного законодавства та п</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дзаконних нормативних документ</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в. Вона пов'язана </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з забезпеченням прийняття та виконання адекватних управл</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нських р</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шень в</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дпов</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дно до зм</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н зовн</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шнього середовища. Перспективи подальшого розвитку п</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дприємства визначаються р</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внем ефективност</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реал</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зац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ї ф</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нансової, </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нвестиц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йної, </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нновац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йної пол</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тик, покращення кадрового забезпечення, усп</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шної реал</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зац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ї маркетингових програм тощо.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На меті у Товариства є зб</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льшення прибутку за рахунок розширення кл</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єнтської бази серед споживач</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в, зд</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йснення заход</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в по актив</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зац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ї попиту, впровадження нових вид</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в послуг, з урахуванням потреб ринку. Основними 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лями Товариства є : зберегти </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снуюч</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можливост</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та репутац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ю над</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йного постачальника  буд</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вельних металевих конструкц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й, металевих резервуар</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в, послуги промислового характеру, д</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яльн</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сть їдалень.; пол</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пшити споживч</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характеристики своїх послуг; зберегти колектив та його традиц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ї.</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p>
    <w:p w:rsidR="00381AE4" w:rsidRDefault="00381AE4">
      <w:pPr>
        <w:sectPr w:rsidR="00381AE4" w:rsidSect="00381AE4">
          <w:pgSz w:w="11906" w:h="16838"/>
          <w:pgMar w:top="363" w:right="567" w:bottom="363" w:left="1417" w:header="709" w:footer="709" w:gutter="0"/>
          <w:cols w:space="708"/>
          <w:docGrid w:linePitch="360"/>
        </w:sectPr>
      </w:pPr>
    </w:p>
    <w:p w:rsidR="00381AE4" w:rsidRPr="00381AE4" w:rsidRDefault="00381AE4" w:rsidP="00381AE4">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81AE4">
        <w:rPr>
          <w:rFonts w:ascii="Times New Roman" w:eastAsia="Times New Roman" w:hAnsi="Times New Roman" w:cs="Times New Roman"/>
          <w:b/>
          <w:color w:val="000000"/>
          <w:sz w:val="28"/>
          <w:szCs w:val="28"/>
          <w:lang w:val="uk-UA" w:eastAsia="ru-RU"/>
        </w:rPr>
        <w:t>2. Інформація про розвиток емітента.</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Фінансово - господарські показники діяльності Емітента мали негативну тенденцію в порівнянні з минулим роком. Основні зусилля були сконцетровані на збереження існуючої діяльності в рамках  оптимізації виробництва, ресурсозбереження, зниження витрат з перспективою отримання більшого економічного ефекту від діяльності Емітента в майбутньому.</w:t>
      </w:r>
    </w:p>
    <w:p w:rsidR="00381AE4" w:rsidRDefault="00381AE4">
      <w:pPr>
        <w:sectPr w:rsidR="00381AE4" w:rsidSect="00381AE4">
          <w:pgSz w:w="11906" w:h="16838"/>
          <w:pgMar w:top="363" w:right="567" w:bottom="363" w:left="1417" w:header="709" w:footer="709" w:gutter="0"/>
          <w:cols w:space="708"/>
          <w:docGrid w:linePitch="360"/>
        </w:sectPr>
      </w:pPr>
    </w:p>
    <w:p w:rsidR="00381AE4" w:rsidRPr="00381AE4" w:rsidRDefault="00381AE4" w:rsidP="00381AE4">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381AE4">
        <w:rPr>
          <w:rFonts w:ascii="Times New Roman" w:eastAsia="Times New Roman" w:hAnsi="Times New Roman" w:cs="Times New Roman"/>
          <w:b/>
          <w:color w:val="000000"/>
          <w:sz w:val="28"/>
          <w:szCs w:val="24"/>
          <w:lang w:val="uk-UA" w:eastAsia="ru-RU"/>
        </w:rPr>
        <w:t xml:space="preserve">3. </w:t>
      </w:r>
      <w:r w:rsidRPr="00381AE4">
        <w:rPr>
          <w:rFonts w:ascii="Times New Roman" w:eastAsia="Times New Roman" w:hAnsi="Times New Roman" w:cs="Times New Roman"/>
          <w:b/>
          <w:color w:val="000000"/>
          <w:sz w:val="28"/>
          <w:szCs w:val="28"/>
          <w:lang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У зв</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тному роц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 xml:space="preserve"> не було укладання дериватив</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в або вчинення правочин</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в щодо пох</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дних 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нних папер</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в Ем</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тента, що могло би вплинути на оц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нку актив</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в, зобов'язань, ф</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 xml:space="preserve">нансового стану </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 xml:space="preserve"> доход</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val="uk-UA" w:eastAsia="uk-UA"/>
        </w:rPr>
        <w:t>в або витрат Емітента.</w:t>
      </w:r>
    </w:p>
    <w:p w:rsidR="00381AE4" w:rsidRPr="00CF6BD6" w:rsidRDefault="00381AE4">
      <w:pPr>
        <w:rPr>
          <w:lang w:val="uk-UA"/>
        </w:rPr>
        <w:sectPr w:rsidR="00381AE4" w:rsidRPr="00CF6BD6" w:rsidSect="00381AE4">
          <w:pgSz w:w="11906" w:h="16838"/>
          <w:pgMar w:top="363" w:right="567" w:bottom="363" w:left="1417" w:header="709" w:footer="709" w:gutter="0"/>
          <w:cols w:space="708"/>
          <w:docGrid w:linePitch="360"/>
        </w:sectPr>
      </w:pPr>
    </w:p>
    <w:p w:rsidR="00381AE4" w:rsidRPr="00381AE4" w:rsidRDefault="00381AE4" w:rsidP="00381AE4">
      <w:pPr>
        <w:spacing w:before="100" w:beforeAutospacing="1" w:after="100" w:afterAutospacing="1" w:line="240" w:lineRule="auto"/>
        <w:jc w:val="center"/>
        <w:outlineLvl w:val="2"/>
        <w:rPr>
          <w:rFonts w:ascii="Times New Roman" w:eastAsia="Times New Roman" w:hAnsi="Times New Roman" w:cs="Times New Roman"/>
          <w:b/>
          <w:bCs/>
          <w:sz w:val="26"/>
          <w:szCs w:val="26"/>
          <w:lang w:val="uk-UA" w:eastAsia="uk-UA"/>
        </w:rPr>
      </w:pPr>
    </w:p>
    <w:p w:rsidR="00381AE4" w:rsidRPr="00381AE4" w:rsidRDefault="00381AE4" w:rsidP="00381AE4">
      <w:pPr>
        <w:spacing w:after="0" w:line="240" w:lineRule="auto"/>
        <w:jc w:val="center"/>
        <w:rPr>
          <w:rFonts w:ascii="Times New Roman" w:eastAsia="Times New Roman" w:hAnsi="Times New Roman" w:cs="Times New Roman"/>
          <w:b/>
          <w:color w:val="000000"/>
          <w:sz w:val="28"/>
          <w:szCs w:val="28"/>
          <w:lang w:val="uk-UA" w:eastAsia="uk-UA"/>
        </w:rPr>
      </w:pPr>
      <w:r w:rsidRPr="00381AE4">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В зв'язку з непередбачуван</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стю ф</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нансового ринку України, загальна програма управл</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нського персоналу щодо управл</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ння ф</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нансовими ризиками зосереджена </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спрямована на зменшення їх потенц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йного негативного впливу на ф</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нансовий стан Емітента. Операц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ї хеджування Емітентом у зв</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тному пер</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од</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не застосовувались.</w:t>
      </w:r>
    </w:p>
    <w:p w:rsidR="00381AE4" w:rsidRDefault="00381AE4">
      <w:pPr>
        <w:sectPr w:rsidR="00381AE4" w:rsidSect="00381AE4">
          <w:pgSz w:w="11906" w:h="16838"/>
          <w:pgMar w:top="363" w:right="567" w:bottom="363" w:left="1417" w:header="709" w:footer="709" w:gutter="0"/>
          <w:cols w:space="708"/>
          <w:docGrid w:linePitch="360"/>
        </w:sectPr>
      </w:pPr>
    </w:p>
    <w:p w:rsidR="00381AE4" w:rsidRPr="00381AE4" w:rsidRDefault="00381AE4" w:rsidP="00381AE4">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81AE4" w:rsidRPr="00381AE4" w:rsidRDefault="00381AE4" w:rsidP="00381AE4">
      <w:pPr>
        <w:spacing w:after="0" w:line="240" w:lineRule="auto"/>
        <w:jc w:val="center"/>
        <w:rPr>
          <w:rFonts w:ascii="Times New Roman" w:eastAsia="Times New Roman" w:hAnsi="Times New Roman" w:cs="Times New Roman"/>
          <w:sz w:val="20"/>
          <w:szCs w:val="20"/>
          <w:lang w:eastAsia="uk-UA"/>
        </w:rPr>
      </w:pPr>
      <w:r w:rsidRPr="00381AE4">
        <w:rPr>
          <w:rFonts w:ascii="Times New Roman" w:eastAsia="Times New Roman" w:hAnsi="Times New Roman" w:cs="Times New Roman"/>
          <w:b/>
          <w:color w:val="000000"/>
          <w:sz w:val="28"/>
          <w:szCs w:val="28"/>
          <w:lang w:eastAsia="uk-UA"/>
        </w:rPr>
        <w:t>2</w:t>
      </w:r>
      <w:r w:rsidRPr="00381AE4">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Ем</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тент, як </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будь-яке </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нше п</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дприємство, в сучасних умовах економ</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чного розвитку країни, з урахуванням характеру державного регулювання ф</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нансової д</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яльност</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п</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дприємства, темп</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в </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нфляц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ї в країн</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р</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вня конкуренц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ї в окремих сегментах ф</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нансового ринку, в достатн</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й м</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р</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є схильним до ц</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нових ризик</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в, кредитного ризику, ризику л</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кв</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дност</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та/або ризику грошових поток</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в.</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w:t>
      </w:r>
      <w:r w:rsidRPr="00381AE4">
        <w:rPr>
          <w:rFonts w:ascii="Times New Roman" w:eastAsia="Times New Roman" w:hAnsi="Times New Roman" w:cs="Times New Roman"/>
          <w:sz w:val="20"/>
          <w:szCs w:val="20"/>
          <w:lang w:eastAsia="uk-UA"/>
        </w:rPr>
        <w:tab/>
        <w:t xml:space="preserve">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w:t>
      </w:r>
      <w:r w:rsidRPr="00381AE4">
        <w:rPr>
          <w:rFonts w:ascii="Times New Roman" w:eastAsia="Times New Roman" w:hAnsi="Times New Roman" w:cs="Times New Roman"/>
          <w:sz w:val="20"/>
          <w:szCs w:val="20"/>
          <w:lang w:eastAsia="uk-UA"/>
        </w:rPr>
        <w:tab/>
        <w:t xml:space="preserve">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w:t>
      </w:r>
      <w:r w:rsidRPr="00381AE4">
        <w:rPr>
          <w:rFonts w:ascii="Times New Roman" w:eastAsia="Times New Roman" w:hAnsi="Times New Roman" w:cs="Times New Roman"/>
          <w:sz w:val="20"/>
          <w:szCs w:val="20"/>
          <w:lang w:eastAsia="uk-UA"/>
        </w:rPr>
        <w:tab/>
        <w:t xml:space="preserve">кредитний ризик: товариство може зазнати збитків у разі невиконання фінансових зобов'язань контрагентами (дебіторами).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Крім зазначених вище, суттєвий вплив на діяльність Товариства можуть мати такі зовнішні ризики, як:</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непередбачуваність ведення бойових дій на території держави;</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наслідки від запровадження військового стану;</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нестабільність, суперечливість законодавства;</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непередбачені дії державних органів;</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нестабільність економічної (фінансової, податкової, зовнішньоекономічної і ін.) політики;</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непередбачена зміна кон'юнктури внутрішнього і зовнішнього ринку;</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непередбачені дії конкурентів.</w:t>
      </w:r>
    </w:p>
    <w:p w:rsidR="00381AE4" w:rsidRDefault="00381AE4">
      <w:pPr>
        <w:sectPr w:rsidR="00381AE4" w:rsidSect="00381AE4">
          <w:pgSz w:w="11906" w:h="16838"/>
          <w:pgMar w:top="363" w:right="567" w:bottom="363" w:left="1417" w:header="709" w:footer="709" w:gutter="0"/>
          <w:cols w:space="708"/>
          <w:docGrid w:linePitch="360"/>
        </w:sectPr>
      </w:pPr>
    </w:p>
    <w:p w:rsidR="00381AE4" w:rsidRPr="00381AE4" w:rsidRDefault="00381AE4" w:rsidP="00381AE4">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381AE4">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381AE4" w:rsidRPr="00381AE4" w:rsidRDefault="00381AE4" w:rsidP="00381AE4">
      <w:pPr>
        <w:spacing w:after="0" w:line="240" w:lineRule="auto"/>
        <w:jc w:val="center"/>
        <w:rPr>
          <w:rFonts w:ascii="Times New Roman" w:eastAsia="Times New Roman" w:hAnsi="Times New Roman" w:cs="Times New Roman"/>
          <w:b/>
          <w:sz w:val="28"/>
          <w:szCs w:val="28"/>
          <w:lang w:eastAsia="uk-UA"/>
        </w:rPr>
      </w:pPr>
      <w:r w:rsidRPr="00381AE4">
        <w:rPr>
          <w:rFonts w:ascii="Times New Roman" w:eastAsia="Times New Roman" w:hAnsi="Times New Roman" w:cs="Times New Roman"/>
          <w:b/>
          <w:color w:val="000000"/>
          <w:sz w:val="28"/>
          <w:szCs w:val="28"/>
          <w:lang w:eastAsia="uk-UA"/>
        </w:rPr>
        <w:t>1) в</w:t>
      </w:r>
      <w:r w:rsidRPr="00381AE4">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Емітент в своїй діяльності не керується власним кодексом корпоративного управління.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Відповідно до вимог чинного законодавства України, Емітент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"ЗАВОД МЕТАЛОКОНСТРУКЦІЙ УКРСТАЛЬ ЗАПОРІЖЖЯ"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381AE4" w:rsidRDefault="00381AE4">
      <w:pPr>
        <w:sectPr w:rsidR="00381AE4" w:rsidSect="00381AE4">
          <w:pgSz w:w="11906" w:h="16838"/>
          <w:pgMar w:top="363" w:right="567" w:bottom="363" w:left="1417" w:header="709" w:footer="709" w:gutter="0"/>
          <w:cols w:space="708"/>
          <w:docGrid w:linePitch="360"/>
        </w:sectPr>
      </w:pPr>
    </w:p>
    <w:p w:rsidR="00381AE4" w:rsidRPr="00381AE4" w:rsidRDefault="00381AE4" w:rsidP="00381AE4">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81AE4" w:rsidRPr="00381AE4" w:rsidRDefault="00381AE4" w:rsidP="00381AE4">
      <w:pPr>
        <w:spacing w:after="0" w:line="240" w:lineRule="auto"/>
        <w:jc w:val="center"/>
        <w:rPr>
          <w:rFonts w:ascii="Times New Roman" w:eastAsia="Times New Roman" w:hAnsi="Times New Roman" w:cs="Times New Roman"/>
          <w:b/>
          <w:sz w:val="28"/>
          <w:szCs w:val="28"/>
          <w:lang w:val="uk-UA" w:eastAsia="uk-UA"/>
        </w:rPr>
      </w:pPr>
      <w:r w:rsidRPr="00381AE4">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Емітент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ПрАТ"ЗМК УКРСТАЛЬ ЗАПОРІЖЖЯ" на фондових біржах не торгуються, Емітент не є членом будь-якого об'єднання юридичних осіб. У зв'язку з цим, посилання на зазначені в цьому пункті кодекси не наводяться</w:t>
      </w:r>
    </w:p>
    <w:p w:rsidR="00381AE4" w:rsidRDefault="00381AE4">
      <w:pPr>
        <w:sectPr w:rsidR="00381AE4" w:rsidSect="00381AE4">
          <w:pgSz w:w="11906" w:h="16838"/>
          <w:pgMar w:top="363" w:right="567" w:bottom="363" w:left="1417" w:header="709" w:footer="709" w:gutter="0"/>
          <w:cols w:space="708"/>
          <w:docGrid w:linePitch="360"/>
        </w:sectPr>
      </w:pPr>
    </w:p>
    <w:p w:rsidR="00381AE4" w:rsidRPr="00381AE4" w:rsidRDefault="00381AE4" w:rsidP="00381AE4">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81AE4" w:rsidRPr="00381AE4" w:rsidRDefault="00381AE4" w:rsidP="00381AE4">
      <w:pPr>
        <w:spacing w:after="0" w:line="240" w:lineRule="auto"/>
        <w:jc w:val="center"/>
        <w:rPr>
          <w:rFonts w:ascii="Times New Roman" w:eastAsia="Times New Roman" w:hAnsi="Times New Roman" w:cs="Times New Roman"/>
          <w:b/>
          <w:sz w:val="28"/>
          <w:szCs w:val="28"/>
          <w:lang w:val="uk-UA" w:eastAsia="uk-UA"/>
        </w:rPr>
      </w:pPr>
      <w:r w:rsidRPr="00381AE4">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Емітентом в своїй діяльності, визначені чинним законодавством України та Статутом Емітента. Будь-яка інша практика корпоративного управління не застосовується</w:t>
      </w:r>
    </w:p>
    <w:p w:rsidR="00381AE4" w:rsidRDefault="00381AE4">
      <w:pPr>
        <w:sectPr w:rsidR="00381AE4" w:rsidSect="00381AE4">
          <w:pgSz w:w="11906" w:h="16838"/>
          <w:pgMar w:top="363" w:right="567" w:bottom="363" w:left="1417" w:header="709" w:footer="709" w:gutter="0"/>
          <w:cols w:space="708"/>
          <w:docGrid w:linePitch="360"/>
        </w:sectPr>
      </w:pPr>
    </w:p>
    <w:p w:rsidR="00381AE4" w:rsidRPr="00381AE4" w:rsidRDefault="00381AE4" w:rsidP="00381AE4">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81AE4" w:rsidRPr="00381AE4" w:rsidRDefault="00381AE4" w:rsidP="00381AE4">
      <w:pPr>
        <w:spacing w:after="0" w:line="240" w:lineRule="auto"/>
        <w:jc w:val="center"/>
        <w:rPr>
          <w:rFonts w:ascii="Times New Roman" w:eastAsia="Times New Roman" w:hAnsi="Times New Roman" w:cs="Times New Roman"/>
          <w:b/>
          <w:sz w:val="28"/>
          <w:szCs w:val="28"/>
          <w:lang w:val="uk-UA" w:eastAsia="uk-UA"/>
        </w:rPr>
      </w:pPr>
      <w:r w:rsidRPr="00381AE4">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Інформація щодо відхилень від положень кодексу корпоративного управління не наводиться, оскільки Емітент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381AE4" w:rsidRDefault="00381AE4">
      <w:pPr>
        <w:sectPr w:rsidR="00381AE4" w:rsidSect="00381AE4">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381AE4" w:rsidRPr="00381AE4" w:rsidTr="00244097">
        <w:trPr>
          <w:trHeight w:val="463"/>
        </w:trPr>
        <w:tc>
          <w:tcPr>
            <w:tcW w:w="9720"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4"/>
                <w:szCs w:val="24"/>
                <w:lang w:eastAsia="uk-UA"/>
              </w:rPr>
            </w:pPr>
            <w:r w:rsidRPr="00381AE4">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381AE4">
              <w:rPr>
                <w:rFonts w:ascii="Times New Roman" w:eastAsia="Times New Roman" w:hAnsi="Times New Roman" w:cs="Times New Roman"/>
                <w:b/>
                <w:color w:val="000000"/>
                <w:sz w:val="28"/>
                <w:szCs w:val="28"/>
                <w:lang w:eastAsia="uk-UA"/>
              </w:rPr>
              <w:t xml:space="preserve"> ( учасників )</w:t>
            </w:r>
          </w:p>
        </w:tc>
      </w:tr>
    </w:tbl>
    <w:p w:rsidR="00381AE4" w:rsidRPr="00381AE4" w:rsidRDefault="00381AE4" w:rsidP="00381AE4">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381AE4" w:rsidRPr="00381AE4" w:rsidTr="00244097">
        <w:tc>
          <w:tcPr>
            <w:tcW w:w="2257" w:type="dxa"/>
            <w:vMerge w:val="restart"/>
            <w:shd w:val="clear" w:color="auto" w:fill="auto"/>
            <w:vAlign w:val="center"/>
          </w:tcPr>
          <w:p w:rsidR="00381AE4" w:rsidRPr="00381AE4" w:rsidRDefault="00381AE4" w:rsidP="00381AE4">
            <w:pPr>
              <w:tabs>
                <w:tab w:val="left" w:pos="10620"/>
              </w:tabs>
              <w:jc w:val="center"/>
              <w:rPr>
                <w:b/>
                <w:szCs w:val="24"/>
                <w:lang w:val="en-US" w:eastAsia="uk-UA"/>
              </w:rPr>
            </w:pPr>
            <w:r w:rsidRPr="00381AE4">
              <w:rPr>
                <w:b/>
                <w:szCs w:val="24"/>
                <w:lang w:val="en-US" w:eastAsia="uk-UA"/>
              </w:rPr>
              <w:t>Вид загальних зборів</w:t>
            </w:r>
          </w:p>
        </w:tc>
        <w:tc>
          <w:tcPr>
            <w:tcW w:w="3939" w:type="dxa"/>
            <w:shd w:val="clear" w:color="auto" w:fill="auto"/>
          </w:tcPr>
          <w:p w:rsidR="00381AE4" w:rsidRPr="00381AE4" w:rsidRDefault="00381AE4" w:rsidP="00381AE4">
            <w:pPr>
              <w:tabs>
                <w:tab w:val="left" w:pos="10620"/>
              </w:tabs>
              <w:jc w:val="center"/>
              <w:rPr>
                <w:b/>
                <w:szCs w:val="24"/>
                <w:lang w:val="en-US" w:eastAsia="uk-UA"/>
              </w:rPr>
            </w:pPr>
            <w:r w:rsidRPr="00381AE4">
              <w:rPr>
                <w:b/>
                <w:szCs w:val="24"/>
                <w:lang w:val="en-US" w:eastAsia="uk-UA"/>
              </w:rPr>
              <w:t>Річні</w:t>
            </w:r>
          </w:p>
        </w:tc>
        <w:tc>
          <w:tcPr>
            <w:tcW w:w="3941" w:type="dxa"/>
            <w:shd w:val="clear" w:color="auto" w:fill="auto"/>
          </w:tcPr>
          <w:p w:rsidR="00381AE4" w:rsidRPr="00381AE4" w:rsidRDefault="00381AE4" w:rsidP="00381AE4">
            <w:pPr>
              <w:tabs>
                <w:tab w:val="left" w:pos="10620"/>
              </w:tabs>
              <w:jc w:val="center"/>
              <w:rPr>
                <w:b/>
                <w:szCs w:val="24"/>
                <w:lang w:val="en-US" w:eastAsia="uk-UA"/>
              </w:rPr>
            </w:pPr>
            <w:r w:rsidRPr="00381AE4">
              <w:rPr>
                <w:b/>
                <w:szCs w:val="24"/>
                <w:lang w:val="en-US" w:eastAsia="uk-UA"/>
              </w:rPr>
              <w:t>Позачергові</w:t>
            </w:r>
          </w:p>
        </w:tc>
      </w:tr>
      <w:tr w:rsidR="00381AE4" w:rsidRPr="00381AE4" w:rsidTr="00244097">
        <w:tc>
          <w:tcPr>
            <w:tcW w:w="2257" w:type="dxa"/>
            <w:vMerge/>
            <w:shd w:val="clear" w:color="auto" w:fill="auto"/>
            <w:vAlign w:val="center"/>
          </w:tcPr>
          <w:p w:rsidR="00381AE4" w:rsidRPr="00381AE4" w:rsidRDefault="00381AE4" w:rsidP="00381AE4">
            <w:pPr>
              <w:tabs>
                <w:tab w:val="left" w:pos="10620"/>
              </w:tabs>
              <w:jc w:val="center"/>
              <w:rPr>
                <w:szCs w:val="24"/>
                <w:lang w:val="en-US" w:eastAsia="uk-UA"/>
              </w:rPr>
            </w:pPr>
          </w:p>
        </w:tc>
        <w:tc>
          <w:tcPr>
            <w:tcW w:w="3939" w:type="dxa"/>
            <w:shd w:val="clear" w:color="auto" w:fill="auto"/>
          </w:tcPr>
          <w:p w:rsidR="00381AE4" w:rsidRPr="00381AE4" w:rsidRDefault="00381AE4" w:rsidP="00381AE4">
            <w:pPr>
              <w:tabs>
                <w:tab w:val="left" w:pos="10620"/>
              </w:tabs>
              <w:jc w:val="center"/>
              <w:rPr>
                <w:szCs w:val="24"/>
                <w:lang w:val="en-US" w:eastAsia="uk-UA"/>
              </w:rPr>
            </w:pPr>
            <w:r w:rsidRPr="00381AE4">
              <w:rPr>
                <w:szCs w:val="24"/>
                <w:lang w:val="en-US" w:eastAsia="uk-UA"/>
              </w:rPr>
              <w:t>X</w:t>
            </w:r>
          </w:p>
        </w:tc>
        <w:tc>
          <w:tcPr>
            <w:tcW w:w="3941" w:type="dxa"/>
            <w:shd w:val="clear" w:color="auto" w:fill="auto"/>
          </w:tcPr>
          <w:p w:rsidR="00381AE4" w:rsidRPr="00381AE4" w:rsidRDefault="00381AE4" w:rsidP="00381AE4">
            <w:pPr>
              <w:tabs>
                <w:tab w:val="left" w:pos="10620"/>
              </w:tabs>
              <w:jc w:val="center"/>
              <w:rPr>
                <w:szCs w:val="24"/>
                <w:lang w:val="en-US" w:eastAsia="uk-UA"/>
              </w:rPr>
            </w:pPr>
            <w:r w:rsidRPr="00381AE4">
              <w:rPr>
                <w:szCs w:val="24"/>
                <w:lang w:val="en-US" w:eastAsia="uk-UA"/>
              </w:rPr>
              <w:t xml:space="preserve"> </w:t>
            </w:r>
          </w:p>
        </w:tc>
      </w:tr>
      <w:tr w:rsidR="00381AE4" w:rsidRPr="00381AE4" w:rsidTr="00244097">
        <w:tc>
          <w:tcPr>
            <w:tcW w:w="2257" w:type="dxa"/>
            <w:shd w:val="clear" w:color="auto" w:fill="auto"/>
          </w:tcPr>
          <w:p w:rsidR="00381AE4" w:rsidRPr="00381AE4" w:rsidRDefault="00381AE4" w:rsidP="00381AE4">
            <w:pPr>
              <w:tabs>
                <w:tab w:val="left" w:pos="10620"/>
              </w:tabs>
              <w:jc w:val="center"/>
              <w:rPr>
                <w:b/>
                <w:szCs w:val="24"/>
                <w:lang w:val="en-US" w:eastAsia="uk-UA"/>
              </w:rPr>
            </w:pPr>
            <w:r w:rsidRPr="00381AE4">
              <w:rPr>
                <w:b/>
                <w:szCs w:val="24"/>
                <w:lang w:val="en-US" w:eastAsia="uk-UA"/>
              </w:rPr>
              <w:t>Дата проведення</w:t>
            </w:r>
          </w:p>
        </w:tc>
        <w:tc>
          <w:tcPr>
            <w:tcW w:w="7880" w:type="dxa"/>
            <w:gridSpan w:val="2"/>
            <w:shd w:val="clear" w:color="auto" w:fill="auto"/>
          </w:tcPr>
          <w:p w:rsidR="00381AE4" w:rsidRPr="00381AE4" w:rsidRDefault="00381AE4" w:rsidP="00381AE4">
            <w:pPr>
              <w:tabs>
                <w:tab w:val="left" w:pos="10620"/>
              </w:tabs>
              <w:rPr>
                <w:szCs w:val="24"/>
                <w:lang w:val="en-US" w:eastAsia="uk-UA"/>
              </w:rPr>
            </w:pPr>
            <w:r w:rsidRPr="00381AE4">
              <w:rPr>
                <w:szCs w:val="24"/>
                <w:lang w:val="en-US" w:eastAsia="uk-UA"/>
              </w:rPr>
              <w:t>13.04.2021</w:t>
            </w:r>
          </w:p>
        </w:tc>
      </w:tr>
      <w:tr w:rsidR="00381AE4" w:rsidRPr="00381AE4" w:rsidTr="00244097">
        <w:tc>
          <w:tcPr>
            <w:tcW w:w="2257" w:type="dxa"/>
            <w:shd w:val="clear" w:color="auto" w:fill="auto"/>
          </w:tcPr>
          <w:p w:rsidR="00381AE4" w:rsidRPr="00381AE4" w:rsidRDefault="00381AE4" w:rsidP="00381AE4">
            <w:pPr>
              <w:tabs>
                <w:tab w:val="left" w:pos="10620"/>
              </w:tabs>
              <w:jc w:val="center"/>
              <w:rPr>
                <w:b/>
                <w:szCs w:val="24"/>
                <w:lang w:val="en-US" w:eastAsia="uk-UA"/>
              </w:rPr>
            </w:pPr>
            <w:r w:rsidRPr="00381AE4">
              <w:rPr>
                <w:b/>
                <w:szCs w:val="24"/>
                <w:lang w:val="en-US" w:eastAsia="uk-UA"/>
              </w:rPr>
              <w:t>Кворум зборів</w:t>
            </w:r>
          </w:p>
        </w:tc>
        <w:tc>
          <w:tcPr>
            <w:tcW w:w="7880" w:type="dxa"/>
            <w:gridSpan w:val="2"/>
            <w:shd w:val="clear" w:color="auto" w:fill="auto"/>
          </w:tcPr>
          <w:p w:rsidR="00381AE4" w:rsidRPr="00381AE4" w:rsidRDefault="00381AE4" w:rsidP="00381AE4">
            <w:pPr>
              <w:tabs>
                <w:tab w:val="left" w:pos="10620"/>
              </w:tabs>
              <w:rPr>
                <w:szCs w:val="24"/>
                <w:lang w:val="en-US" w:eastAsia="uk-UA"/>
              </w:rPr>
            </w:pPr>
            <w:r w:rsidRPr="00381AE4">
              <w:rPr>
                <w:szCs w:val="24"/>
                <w:lang w:val="en-US" w:eastAsia="uk-UA"/>
              </w:rPr>
              <w:t>99.9952</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381AE4" w:rsidRPr="00381AE4" w:rsidTr="00244097">
        <w:tblPrEx>
          <w:tblCellMar>
            <w:top w:w="0" w:type="dxa"/>
            <w:bottom w:w="0" w:type="dxa"/>
          </w:tblCellMar>
        </w:tblPrEx>
        <w:tc>
          <w:tcPr>
            <w:tcW w:w="737" w:type="dxa"/>
            <w:shd w:val="clear" w:color="auto" w:fill="auto"/>
          </w:tcPr>
          <w:p w:rsidR="00381AE4" w:rsidRPr="00381AE4" w:rsidRDefault="00381AE4" w:rsidP="00381AE4">
            <w:pPr>
              <w:tabs>
                <w:tab w:val="left" w:pos="10620"/>
              </w:tabs>
              <w:spacing w:after="0" w:line="240" w:lineRule="auto"/>
              <w:rPr>
                <w:rFonts w:ascii="Times New Roman" w:eastAsia="Times New Roman" w:hAnsi="Times New Roman" w:cs="Times New Roman"/>
                <w:b/>
                <w:sz w:val="20"/>
                <w:szCs w:val="24"/>
                <w:lang w:val="en-US" w:eastAsia="uk-UA"/>
              </w:rPr>
            </w:pPr>
            <w:r w:rsidRPr="00381AE4">
              <w:rPr>
                <w:rFonts w:ascii="Times New Roman" w:eastAsia="Times New Roman" w:hAnsi="Times New Roman" w:cs="Times New Roman"/>
                <w:b/>
                <w:sz w:val="20"/>
                <w:szCs w:val="24"/>
                <w:lang w:val="en-US" w:eastAsia="uk-UA"/>
              </w:rPr>
              <w:t>Опис</w:t>
            </w:r>
          </w:p>
        </w:tc>
        <w:tc>
          <w:tcPr>
            <w:tcW w:w="9411" w:type="dxa"/>
            <w:shd w:val="clear" w:color="auto" w:fill="auto"/>
          </w:tcPr>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Ос</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б, що подавали пропозиц</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ї до перел</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ку питань порядку денного, не було.</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Загальн</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 xml:space="preserve"> збори скликалися за </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н</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ц</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ативою Наглядової ради. Питання, що розглядалися на Загальних зборах, результат їх розгляду та прийнят</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 xml:space="preserve"> 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 xml:space="preserve">шення: </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 xml:space="preserve">Питання № 1 порядку денного: </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"Обрання член</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в л</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чильної ком</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с</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ї 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чних загальних збор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в акц</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онер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в Товариства"</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Вирішили: 1. Взяти до в</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дома, що в</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дпов</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дно до 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шення загальних збор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в акц</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онер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в Товариства в</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д  17 листопада 2020 року (Протокол № 22/2020) повноваження л</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чильної ком</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с</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ї передан</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 xml:space="preserve"> депозитарн</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й установ</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 xml:space="preserve"> - Товариству з обмеженою в</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дпов</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дальн</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стю "Стандарт-Реєстр", що надає Товариству додатков</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 xml:space="preserve"> послуги, зокрема щодо виконання функц</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й л</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чильної ком</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с</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ї, за договором № 02/2021-З в</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д 01.03.2021 р. Взяти до в</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дома, що Товариством з обмеженою в</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дпов</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дальн</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стю "Стандарт-Реєстр" сформовано л</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чильну ком</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с</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ю.</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2. Обрати членами л</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чильної ком</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с</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ї 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чних загальних збор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в акц</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онер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в Товариства в</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д 13 кв</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тня 2021 року представник</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в Товариства з обмеженою в</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дпов</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дальн</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стю "Стандарт-Реєстр", а саме: Голованову Юл</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ю Володимир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вну - голова л</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чильної ком</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с</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ї; Якуб</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нську Тетяну Анатол</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ївну - член л</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чильної ком</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с</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ї; Шойко Яну Олег</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вну - член л</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чильної ком</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с</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ї.</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Питання № 2  порядку денного. "Розгляд зв</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ту наглядової ради Товариства за 2020 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к та прийняття 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шення за насл</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дками його розгляду"</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Вирішили: Затвердити зв</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т наглядової ради Товариства за 2020 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к та визнати роботу наглядової ради Товариства за 2020 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к задов</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льною.</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Питання № 3  порядку денного. "Затвердження 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чного зв</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ту Товариства за 2020 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к"</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Вирішили: Затвердити 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чний зв</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т Товариства за 2020 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к (у форм</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 xml:space="preserve"> 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чної ф</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нансової зв</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тност</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 xml:space="preserve">). </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Питання № 4  порядку денного  "Розпод</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 xml:space="preserve">л прибутку </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 xml:space="preserve"> збитк</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в Товариства"</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Вирішили: Чистий прибуток, отриманий Товариством за результатами ф</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нансово-господарської д</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яльност</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 xml:space="preserve"> у 2020 роц</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 у розм</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 xml:space="preserve"> 5345 тис. грн направити на покриття збитк</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в минулих пер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од</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в.</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Питання № 5  порядку денного. "Прийняття рішення про припинення повноважень членів Наглядової ради Товариства."</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Вирішили: Припинити з моменту прийняття цього рішення повноваження членів наглядової ради Товариства:</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1) Заволоки Наталії  Валентинівни, представника акціонера Товариства  (ТОВАРИСТВО З ОБМЕЖЕНОЮ ВІДПОВІДАЛЬНІСТЮ "ФЕРКОН ЛТД") -голови наглядової ради Товариства;</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2) Лубчука Миколи Петровича, представника акціонера Товариства (ТОВАРИСТВО З ОБМЕЖЕНОЮ ВІДПОВІДАЛЬНІСТЮ "ТЕХНОЛОГІЧНИЙ РЕНЕСАНС") - секретаря наглядової ради Товариства;</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3) Семенової Маргарити Миколаївни, представника акціонера Товариства (ТОВАРИСТВО З ОБМЕЖЕНОЮ ВІДПОВІДАЛЬНІСТЮ "КОБИЖЧА") - члена наглядової ради Товариства.</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Питання № 6  порядку денного. "Обрання  членів Наглядової ради Товариства."</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Вирішили: Обрати  з моменту прийняття цього рішення членами Наглядової ради Товариства:</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 Заволоку Наталію  Валентинівну, представник акціонера Товариства  - ТОВАРИСТВА З ОБМЕЖЕНОЮ ВІДПОВІДАЛЬНІСТЮ "ФЕРКОН ЛТД".</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 Семенову Маргариту Миколаївну, представника акціонера Товариства  - ТОВАРИСТВА З ОБМЕЖЕНОЮ ВІДПОВІДАЛЬНІСТЮ "КОБИЖЧА".</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 xml:space="preserve">- Лубчука Миколу Петровича, представник акціонера Товариства - ТОВАРИСТВА З ОБМЕЖЕНОЮ ВІДПОВІДАЛЬНІСТЮ  "ТЕХНОЛОГІЧНИЙ РЕНЕСАНС".  </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Питання № 7  порядку денного. "Затвердження умов цивільно-правових договорів, що укладатимуться з членами наглядової ради Товариства, встановлення розміру їх винагороди, обрання особи, яка уповноважується на підписання договорів з членами наглядової ради Товариства".</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Вирішили: 1. Затвердити умови цивільно-правового договору з членом наглядової ради Товариства, які викладені у додатку до протоколу річних загальних зборів акціонерів Товариства.</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2. Обрати генерального директора Товариства особою, яка уповноважується на підписання від імені Товариства цивільно-правових договорів з членами наглядової ради Товариства у редакції, що затверджена річними загальними зборами акціонерів Товариства.</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Питання №8  порядку денного: "Прийняття рішення про схвалення вчиненого Товариством значного правочину.</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eastAsia="uk-UA"/>
              </w:rPr>
              <w:t>Вирішили:  Схвалити вчинення Товариством значного правочину, а саме: укладення виконавчим органом Товариства договору субпідряду №21/01 від 01.02.2021 року з Приватним Акціонерним Товариством "УКРСТАЛЬ КОНСТРУКЦІЯ"  (ідентифікаційний код 01412868), предметом якого є виготовлення та поставка металоконструкцій для елементів прогонових будов, необхідних для будівництва об'єкту: "Будівництво автотранспортної магістралі через р.Дніпро в м.Запоріжжі (автомобільна дорога  Н-08 Бориспіль - Дніпро- Запоріжжя (через м. Кременчук) - Маріуполь "Під' їзд до о. Хортиця (автотранспортна магістраль через р. Дніпро в м. Запоріжжі) (І черга будівництва)",  загальна вартість (сума) якого не повинна перевищувати 150 000 000,00 (сто п'ятьдесят мільйонів гривень 00 копійок), включаючи ПДВ.</w:t>
            </w: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нш</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 xml:space="preserve"> (позачергов</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 загальн</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 xml:space="preserve"> збори акц</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онер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в протягом 2021 року не скликалися та не проводилися. Ос</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б, як</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 xml:space="preserve"> б </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н</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ц</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ювали проведення  позачергових загальних збор</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в у 2021 роц</w:t>
            </w:r>
            <w:r w:rsidRPr="00381AE4">
              <w:rPr>
                <w:rFonts w:ascii="Times New Roman" w:eastAsia="Times New Roman" w:hAnsi="Times New Roman" w:cs="Times New Roman"/>
                <w:sz w:val="20"/>
                <w:szCs w:val="24"/>
                <w:lang w:val="en-US" w:eastAsia="uk-UA"/>
              </w:rPr>
              <w:t>i</w:t>
            </w:r>
            <w:r w:rsidRPr="00381AE4">
              <w:rPr>
                <w:rFonts w:ascii="Times New Roman" w:eastAsia="Times New Roman" w:hAnsi="Times New Roman" w:cs="Times New Roman"/>
                <w:sz w:val="20"/>
                <w:szCs w:val="24"/>
                <w:lang w:eastAsia="uk-UA"/>
              </w:rPr>
              <w:t>, не було.</w:t>
            </w:r>
          </w:p>
        </w:tc>
      </w:tr>
    </w:tbl>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p>
    <w:p w:rsidR="00381AE4" w:rsidRPr="00381AE4" w:rsidRDefault="00381AE4" w:rsidP="00381AE4">
      <w:pPr>
        <w:tabs>
          <w:tab w:val="left" w:pos="10620"/>
        </w:tabs>
        <w:spacing w:after="0" w:line="240" w:lineRule="auto"/>
        <w:rPr>
          <w:rFonts w:ascii="Times New Roman" w:eastAsia="Times New Roman" w:hAnsi="Times New Roman" w:cs="Times New Roman"/>
          <w:sz w:val="20"/>
          <w:szCs w:val="24"/>
          <w:lang w:eastAsia="uk-UA"/>
        </w:rPr>
      </w:pPr>
    </w:p>
    <w:p w:rsidR="00381AE4" w:rsidRPr="00381AE4" w:rsidRDefault="00381AE4" w:rsidP="00381AE4">
      <w:pPr>
        <w:spacing w:before="100" w:beforeAutospacing="1" w:after="100" w:afterAutospacing="1" w:line="240" w:lineRule="auto"/>
        <w:contextualSpacing/>
        <w:jc w:val="both"/>
        <w:rPr>
          <w:rFonts w:ascii="Times New Roman" w:eastAsia="Times New Roman" w:hAnsi="Times New Roman" w:cs="Times New Roman"/>
          <w:b/>
          <w:bCs/>
          <w:sz w:val="20"/>
          <w:szCs w:val="20"/>
          <w:lang w:eastAsia="ru-RU"/>
        </w:rPr>
      </w:pPr>
      <w:bookmarkStart w:id="2" w:name="_GoBack"/>
      <w:bookmarkEnd w:id="2"/>
    </w:p>
    <w:p w:rsidR="00381AE4" w:rsidRPr="00381AE4" w:rsidRDefault="00381AE4" w:rsidP="00381AE4">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381AE4">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381AE4" w:rsidRPr="00381AE4" w:rsidTr="00244097">
        <w:trPr>
          <w:trHeight w:val="284"/>
        </w:trPr>
        <w:tc>
          <w:tcPr>
            <w:tcW w:w="6981"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Ні</w:t>
            </w:r>
          </w:p>
        </w:tc>
      </w:tr>
      <w:tr w:rsidR="00381AE4" w:rsidRPr="00381AE4" w:rsidTr="00244097">
        <w:trPr>
          <w:trHeight w:val="284"/>
        </w:trPr>
        <w:tc>
          <w:tcPr>
            <w:tcW w:w="6981"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 xml:space="preserve"> </w:t>
            </w:r>
          </w:p>
        </w:tc>
      </w:tr>
      <w:tr w:rsidR="00381AE4" w:rsidRPr="00381AE4" w:rsidTr="00244097">
        <w:trPr>
          <w:trHeight w:val="284"/>
        </w:trPr>
        <w:tc>
          <w:tcPr>
            <w:tcW w:w="6981"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X</w:t>
            </w:r>
          </w:p>
        </w:tc>
      </w:tr>
      <w:tr w:rsidR="00381AE4" w:rsidRPr="00381AE4" w:rsidTr="00244097">
        <w:trPr>
          <w:trHeight w:val="284"/>
        </w:trPr>
        <w:tc>
          <w:tcPr>
            <w:tcW w:w="6981"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X</w:t>
            </w:r>
          </w:p>
        </w:tc>
      </w:tr>
      <w:tr w:rsidR="00381AE4" w:rsidRPr="00381AE4" w:rsidTr="00244097">
        <w:trPr>
          <w:trHeight w:val="284"/>
        </w:trPr>
        <w:tc>
          <w:tcPr>
            <w:tcW w:w="1284" w:type="dxa"/>
            <w:shd w:val="clear" w:color="auto" w:fill="auto"/>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д/н</w:t>
            </w:r>
          </w:p>
        </w:tc>
      </w:tr>
    </w:tbl>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uk-UA"/>
        </w:rPr>
      </w:pPr>
      <w:r w:rsidRPr="00381AE4">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381AE4" w:rsidRPr="00381AE4" w:rsidTr="00244097">
        <w:trPr>
          <w:trHeight w:val="284"/>
        </w:trPr>
        <w:tc>
          <w:tcPr>
            <w:tcW w:w="6981"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Ні</w:t>
            </w:r>
          </w:p>
        </w:tc>
      </w:tr>
      <w:tr w:rsidR="00381AE4" w:rsidRPr="00381AE4" w:rsidTr="00244097">
        <w:trPr>
          <w:trHeight w:val="284"/>
        </w:trPr>
        <w:tc>
          <w:tcPr>
            <w:tcW w:w="6981"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381AE4">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X</w:t>
            </w:r>
          </w:p>
        </w:tc>
      </w:tr>
      <w:tr w:rsidR="00381AE4" w:rsidRPr="00381AE4" w:rsidTr="00244097">
        <w:trPr>
          <w:trHeight w:val="284"/>
        </w:trPr>
        <w:tc>
          <w:tcPr>
            <w:tcW w:w="6981"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381AE4">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X</w:t>
            </w:r>
          </w:p>
        </w:tc>
      </w:tr>
    </w:tbl>
    <w:p w:rsidR="00381AE4" w:rsidRPr="00381AE4" w:rsidRDefault="00381AE4" w:rsidP="00381AE4">
      <w:pPr>
        <w:spacing w:after="0" w:line="240" w:lineRule="auto"/>
        <w:outlineLvl w:val="2"/>
        <w:rPr>
          <w:rFonts w:ascii="Times New Roman" w:eastAsia="Times New Roman" w:hAnsi="Times New Roman" w:cs="Times New Roman"/>
          <w:b/>
          <w:bCs/>
          <w:color w:val="000000"/>
          <w:sz w:val="21"/>
          <w:szCs w:val="21"/>
          <w:lang w:val="uk-UA" w:eastAsia="uk-UA"/>
        </w:rPr>
      </w:pP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uk-UA"/>
        </w:rPr>
      </w:pPr>
      <w:r w:rsidRPr="00381AE4">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381AE4" w:rsidRPr="00381AE4" w:rsidTr="00244097">
        <w:trPr>
          <w:trHeight w:val="284"/>
        </w:trPr>
        <w:tc>
          <w:tcPr>
            <w:tcW w:w="6981"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Ні</w:t>
            </w:r>
          </w:p>
        </w:tc>
      </w:tr>
      <w:tr w:rsidR="00381AE4" w:rsidRPr="00381AE4" w:rsidTr="00244097">
        <w:trPr>
          <w:trHeight w:val="284"/>
        </w:trPr>
        <w:tc>
          <w:tcPr>
            <w:tcW w:w="6981"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X</w:t>
            </w:r>
          </w:p>
        </w:tc>
      </w:tr>
      <w:tr w:rsidR="00381AE4" w:rsidRPr="00381AE4" w:rsidTr="00244097">
        <w:trPr>
          <w:trHeight w:val="284"/>
        </w:trPr>
        <w:tc>
          <w:tcPr>
            <w:tcW w:w="6981"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 xml:space="preserve"> </w:t>
            </w:r>
          </w:p>
        </w:tc>
      </w:tr>
      <w:tr w:rsidR="00381AE4" w:rsidRPr="00381AE4" w:rsidTr="00244097">
        <w:trPr>
          <w:trHeight w:val="284"/>
        </w:trPr>
        <w:tc>
          <w:tcPr>
            <w:tcW w:w="6981"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X</w:t>
            </w:r>
          </w:p>
        </w:tc>
      </w:tr>
      <w:tr w:rsidR="00381AE4" w:rsidRPr="00381AE4" w:rsidTr="00244097">
        <w:trPr>
          <w:trHeight w:val="284"/>
        </w:trPr>
        <w:tc>
          <w:tcPr>
            <w:tcW w:w="1284" w:type="dxa"/>
            <w:shd w:val="clear" w:color="auto" w:fill="auto"/>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д/н</w:t>
            </w:r>
          </w:p>
        </w:tc>
      </w:tr>
    </w:tbl>
    <w:p w:rsidR="00381AE4" w:rsidRPr="00381AE4" w:rsidRDefault="00381AE4" w:rsidP="00381AE4">
      <w:pPr>
        <w:spacing w:after="0" w:line="240" w:lineRule="auto"/>
        <w:outlineLvl w:val="2"/>
        <w:rPr>
          <w:rFonts w:ascii="Times New Roman" w:eastAsia="Times New Roman" w:hAnsi="Times New Roman" w:cs="Times New Roman"/>
          <w:b/>
          <w:bCs/>
          <w:sz w:val="20"/>
          <w:szCs w:val="20"/>
          <w:lang w:val="uk-UA" w:eastAsia="uk-UA"/>
        </w:rPr>
      </w:pP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uk-UA"/>
        </w:rPr>
      </w:pPr>
      <w:r w:rsidRPr="00381AE4">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381AE4" w:rsidRPr="00381AE4" w:rsidTr="00244097">
        <w:trPr>
          <w:trHeight w:val="284"/>
        </w:trPr>
        <w:tc>
          <w:tcPr>
            <w:tcW w:w="6995"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Ні</w:t>
            </w:r>
          </w:p>
        </w:tc>
      </w:tr>
      <w:tr w:rsidR="00381AE4" w:rsidRPr="00381AE4" w:rsidTr="00244097">
        <w:trPr>
          <w:trHeight w:val="284"/>
        </w:trPr>
        <w:tc>
          <w:tcPr>
            <w:tcW w:w="6995"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X</w:t>
            </w:r>
          </w:p>
        </w:tc>
      </w:tr>
      <w:tr w:rsidR="00381AE4" w:rsidRPr="00381AE4" w:rsidTr="00244097">
        <w:trPr>
          <w:trHeight w:val="284"/>
        </w:trPr>
        <w:tc>
          <w:tcPr>
            <w:tcW w:w="6995"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X</w:t>
            </w:r>
          </w:p>
        </w:tc>
      </w:tr>
      <w:tr w:rsidR="00381AE4" w:rsidRPr="00381AE4" w:rsidTr="00244097">
        <w:trPr>
          <w:trHeight w:val="284"/>
        </w:trPr>
        <w:tc>
          <w:tcPr>
            <w:tcW w:w="6995"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X</w:t>
            </w:r>
          </w:p>
        </w:tc>
      </w:tr>
      <w:tr w:rsidR="00381AE4" w:rsidRPr="00381AE4" w:rsidTr="00244097">
        <w:trPr>
          <w:trHeight w:val="284"/>
        </w:trPr>
        <w:tc>
          <w:tcPr>
            <w:tcW w:w="6995"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X</w:t>
            </w:r>
          </w:p>
        </w:tc>
      </w:tr>
      <w:tr w:rsidR="00381AE4" w:rsidRPr="00381AE4" w:rsidTr="00244097">
        <w:trPr>
          <w:trHeight w:val="284"/>
        </w:trPr>
        <w:tc>
          <w:tcPr>
            <w:tcW w:w="6995"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X</w:t>
            </w:r>
          </w:p>
        </w:tc>
      </w:tr>
      <w:tr w:rsidR="00381AE4" w:rsidRPr="00381AE4" w:rsidTr="00244097">
        <w:trPr>
          <w:trHeight w:val="284"/>
        </w:trPr>
        <w:tc>
          <w:tcPr>
            <w:tcW w:w="6995"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X</w:t>
            </w:r>
          </w:p>
        </w:tc>
      </w:tr>
      <w:tr w:rsidR="00381AE4" w:rsidRPr="00381AE4" w:rsidTr="00244097">
        <w:trPr>
          <w:trHeight w:val="284"/>
        </w:trPr>
        <w:tc>
          <w:tcPr>
            <w:tcW w:w="6995"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val="en-US" w:eastAsia="uk-UA"/>
              </w:rPr>
              <w:t>X</w:t>
            </w:r>
          </w:p>
        </w:tc>
      </w:tr>
      <w:tr w:rsidR="00381AE4" w:rsidRPr="00381AE4" w:rsidTr="00244097">
        <w:trPr>
          <w:trHeight w:val="284"/>
        </w:trPr>
        <w:tc>
          <w:tcPr>
            <w:tcW w:w="6995"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X</w:t>
            </w:r>
          </w:p>
        </w:tc>
      </w:tr>
      <w:tr w:rsidR="00381AE4" w:rsidRPr="00381AE4" w:rsidTr="00244097">
        <w:trPr>
          <w:trHeight w:val="284"/>
        </w:trPr>
        <w:tc>
          <w:tcPr>
            <w:tcW w:w="6995"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X</w:t>
            </w:r>
          </w:p>
        </w:tc>
      </w:tr>
      <w:tr w:rsidR="00381AE4" w:rsidRPr="00381AE4" w:rsidTr="00244097">
        <w:trPr>
          <w:trHeight w:val="284"/>
        </w:trPr>
        <w:tc>
          <w:tcPr>
            <w:tcW w:w="1284" w:type="dxa"/>
            <w:shd w:val="clear" w:color="auto" w:fill="auto"/>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eastAsia="uk-UA"/>
              </w:rPr>
              <w:t>Позачергові загальні збори не скликались</w:t>
            </w:r>
          </w:p>
        </w:tc>
      </w:tr>
    </w:tbl>
    <w:p w:rsidR="00381AE4" w:rsidRPr="00381AE4" w:rsidRDefault="00381AE4" w:rsidP="00381AE4">
      <w:pPr>
        <w:spacing w:after="0" w:line="240" w:lineRule="auto"/>
        <w:outlineLvl w:val="2"/>
        <w:rPr>
          <w:rFonts w:ascii="Times New Roman" w:eastAsia="Times New Roman" w:hAnsi="Times New Roman" w:cs="Times New Roman"/>
          <w:b/>
          <w:bCs/>
          <w:sz w:val="20"/>
          <w:szCs w:val="20"/>
          <w:lang w:val="uk-UA" w:eastAsia="uk-UA"/>
        </w:rPr>
      </w:pP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u w:val="words"/>
          <w:lang w:eastAsia="uk-UA"/>
        </w:rPr>
      </w:pPr>
      <w:r w:rsidRPr="00381AE4">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381AE4">
        <w:rPr>
          <w:rFonts w:ascii="Times New Roman" w:eastAsia="Times New Roman" w:hAnsi="Times New Roman" w:cs="Times New Roman"/>
          <w:b/>
          <w:bCs/>
          <w:color w:val="000000"/>
          <w:sz w:val="20"/>
          <w:szCs w:val="20"/>
          <w:lang w:eastAsia="uk-UA"/>
        </w:rPr>
        <w:t xml:space="preserve"> </w:t>
      </w:r>
      <w:r w:rsidRPr="00381AE4">
        <w:rPr>
          <w:rFonts w:ascii="Times New Roman" w:eastAsia="Times New Roman" w:hAnsi="Times New Roman" w:cs="Times New Roman"/>
          <w:bCs/>
          <w:color w:val="000000"/>
          <w:sz w:val="20"/>
          <w:szCs w:val="20"/>
          <w:u w:val="words"/>
          <w:lang w:eastAsia="uk-UA"/>
        </w:rPr>
        <w:t>Ні</w:t>
      </w:r>
    </w:p>
    <w:p w:rsidR="00381AE4" w:rsidRPr="00381AE4" w:rsidRDefault="00381AE4" w:rsidP="00381AE4">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u w:val="words"/>
          <w:lang w:eastAsia="uk-UA"/>
        </w:rPr>
      </w:pPr>
      <w:r w:rsidRPr="00381AE4">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381AE4" w:rsidRPr="00381AE4" w:rsidTr="00244097">
        <w:tc>
          <w:tcPr>
            <w:tcW w:w="6771" w:type="dxa"/>
            <w:gridSpan w:val="2"/>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Так</w:t>
            </w:r>
          </w:p>
        </w:tc>
        <w:tc>
          <w:tcPr>
            <w:tcW w:w="1784" w:type="dxa"/>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Ні</w:t>
            </w:r>
          </w:p>
        </w:tc>
      </w:tr>
      <w:tr w:rsidR="00381AE4" w:rsidRPr="00381AE4" w:rsidTr="00244097">
        <w:tc>
          <w:tcPr>
            <w:tcW w:w="6771" w:type="dxa"/>
            <w:gridSpan w:val="2"/>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u w:val="words"/>
                <w:lang w:val="en-US" w:eastAsia="uk-UA"/>
              </w:rPr>
            </w:pPr>
            <w:r w:rsidRPr="00381AE4">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81AE4">
              <w:rPr>
                <w:rFonts w:ascii="Times New Roman" w:eastAsia="Times New Roman" w:hAnsi="Times New Roman" w:cs="Times New Roman"/>
                <w:sz w:val="20"/>
                <w:szCs w:val="20"/>
                <w:lang w:val="uk-UA" w:eastAsia="uk-UA"/>
              </w:rPr>
              <w:t xml:space="preserve"> </w:t>
            </w:r>
          </w:p>
        </w:tc>
        <w:tc>
          <w:tcPr>
            <w:tcW w:w="1784" w:type="dxa"/>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81AE4">
              <w:rPr>
                <w:rFonts w:ascii="Times New Roman" w:eastAsia="Times New Roman" w:hAnsi="Times New Roman" w:cs="Times New Roman"/>
                <w:sz w:val="20"/>
                <w:szCs w:val="20"/>
                <w:lang w:val="uk-UA" w:eastAsia="uk-UA"/>
              </w:rPr>
              <w:t>X</w:t>
            </w:r>
          </w:p>
        </w:tc>
      </w:tr>
      <w:tr w:rsidR="00381AE4" w:rsidRPr="00381AE4" w:rsidTr="00244097">
        <w:tc>
          <w:tcPr>
            <w:tcW w:w="6771" w:type="dxa"/>
            <w:gridSpan w:val="2"/>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u w:val="words"/>
                <w:lang w:val="en-US" w:eastAsia="uk-UA"/>
              </w:rPr>
            </w:pPr>
            <w:r w:rsidRPr="00381AE4">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81AE4">
              <w:rPr>
                <w:rFonts w:ascii="Times New Roman" w:eastAsia="Times New Roman" w:hAnsi="Times New Roman" w:cs="Times New Roman"/>
                <w:sz w:val="20"/>
                <w:szCs w:val="20"/>
                <w:lang w:val="uk-UA" w:eastAsia="uk-UA"/>
              </w:rPr>
              <w:t xml:space="preserve"> </w:t>
            </w:r>
          </w:p>
        </w:tc>
        <w:tc>
          <w:tcPr>
            <w:tcW w:w="1784" w:type="dxa"/>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81AE4">
              <w:rPr>
                <w:rFonts w:ascii="Times New Roman" w:eastAsia="Times New Roman" w:hAnsi="Times New Roman" w:cs="Times New Roman"/>
                <w:sz w:val="20"/>
                <w:szCs w:val="20"/>
                <w:lang w:val="uk-UA" w:eastAsia="uk-UA"/>
              </w:rPr>
              <w:t>X</w:t>
            </w:r>
          </w:p>
        </w:tc>
      </w:tr>
      <w:tr w:rsidR="00381AE4" w:rsidRPr="00381AE4" w:rsidTr="00244097">
        <w:tc>
          <w:tcPr>
            <w:tcW w:w="6771" w:type="dxa"/>
            <w:gridSpan w:val="2"/>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u w:val="words"/>
                <w:lang w:val="en-US" w:eastAsia="uk-UA"/>
              </w:rPr>
            </w:pPr>
            <w:r w:rsidRPr="00381AE4">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81AE4">
              <w:rPr>
                <w:rFonts w:ascii="Times New Roman" w:eastAsia="Times New Roman" w:hAnsi="Times New Roman" w:cs="Times New Roman"/>
                <w:sz w:val="20"/>
                <w:szCs w:val="20"/>
                <w:lang w:val="uk-UA" w:eastAsia="uk-UA"/>
              </w:rPr>
              <w:t xml:space="preserve"> </w:t>
            </w:r>
          </w:p>
        </w:tc>
        <w:tc>
          <w:tcPr>
            <w:tcW w:w="1784" w:type="dxa"/>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81AE4">
              <w:rPr>
                <w:rFonts w:ascii="Times New Roman" w:eastAsia="Times New Roman" w:hAnsi="Times New Roman" w:cs="Times New Roman"/>
                <w:sz w:val="20"/>
                <w:szCs w:val="20"/>
                <w:lang w:val="uk-UA" w:eastAsia="uk-UA"/>
              </w:rPr>
              <w:t>X</w:t>
            </w:r>
          </w:p>
        </w:tc>
      </w:tr>
      <w:tr w:rsidR="00381AE4" w:rsidRPr="00381AE4" w:rsidTr="00244097">
        <w:tc>
          <w:tcPr>
            <w:tcW w:w="6771" w:type="dxa"/>
            <w:gridSpan w:val="2"/>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u w:val="words"/>
                <w:lang w:eastAsia="uk-UA"/>
              </w:rPr>
            </w:pPr>
            <w:r w:rsidRPr="00381AE4">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381AE4">
              <w:rPr>
                <w:rFonts w:ascii="Times New Roman" w:eastAsia="Times New Roman" w:hAnsi="Times New Roman" w:cs="Times New Roman"/>
                <w:bCs/>
                <w:color w:val="000000"/>
                <w:sz w:val="20"/>
                <w:szCs w:val="20"/>
                <w:shd w:val="clear" w:color="auto" w:fill="FFFFFF"/>
                <w:lang w:eastAsia="uk-UA"/>
              </w:rPr>
              <w:t>голосуючих</w:t>
            </w:r>
            <w:r w:rsidRPr="00381AE4">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u w:val="words"/>
                <w:lang w:eastAsia="uk-UA"/>
              </w:rPr>
            </w:pPr>
            <w:r w:rsidRPr="00381AE4">
              <w:rPr>
                <w:rFonts w:ascii="Times New Roman" w:eastAsia="Times New Roman" w:hAnsi="Times New Roman" w:cs="Times New Roman"/>
                <w:sz w:val="20"/>
                <w:szCs w:val="20"/>
                <w:lang w:val="uk-UA" w:eastAsia="uk-UA"/>
              </w:rPr>
              <w:t>Позачергові загальні збори не скликались</w:t>
            </w:r>
          </w:p>
        </w:tc>
      </w:tr>
      <w:tr w:rsidR="00381AE4" w:rsidRPr="00381AE4" w:rsidTr="00244097">
        <w:tc>
          <w:tcPr>
            <w:tcW w:w="1774" w:type="dxa"/>
          </w:tcPr>
          <w:p w:rsidR="00381AE4" w:rsidRPr="00381AE4" w:rsidRDefault="00381AE4" w:rsidP="00381AE4">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81AE4">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u w:val="words"/>
                <w:lang w:eastAsia="uk-UA"/>
              </w:rPr>
            </w:pPr>
            <w:r w:rsidRPr="00381AE4">
              <w:rPr>
                <w:rFonts w:ascii="Times New Roman" w:eastAsia="Times New Roman" w:hAnsi="Times New Roman" w:cs="Times New Roman"/>
                <w:sz w:val="20"/>
                <w:szCs w:val="20"/>
                <w:lang w:val="uk-UA" w:eastAsia="uk-UA"/>
              </w:rPr>
              <w:t>Позачергові загальні збори не скликались</w:t>
            </w:r>
          </w:p>
        </w:tc>
      </w:tr>
    </w:tbl>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u w:val="words"/>
          <w:lang w:eastAsia="uk-UA"/>
        </w:rPr>
      </w:pPr>
    </w:p>
    <w:p w:rsidR="00381AE4" w:rsidRPr="00381AE4" w:rsidRDefault="00381AE4" w:rsidP="00381AE4">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381AE4">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381AE4">
        <w:rPr>
          <w:rFonts w:ascii="Times New Roman" w:eastAsia="Times New Roman" w:hAnsi="Times New Roman" w:cs="Times New Roman"/>
          <w:b/>
          <w:color w:val="000000"/>
          <w:sz w:val="18"/>
          <w:szCs w:val="18"/>
          <w:shd w:val="clear" w:color="auto" w:fill="FFFFFF"/>
          <w:lang w:eastAsia="uk-UA"/>
        </w:rPr>
        <w:t xml:space="preserve"> : </w:t>
      </w:r>
      <w:r w:rsidRPr="00381AE4">
        <w:rPr>
          <w:rFonts w:ascii="Times New Roman" w:eastAsia="Times New Roman" w:hAnsi="Times New Roman" w:cs="Times New Roman"/>
          <w:sz w:val="20"/>
          <w:szCs w:val="20"/>
          <w:lang w:val="uk-UA" w:eastAsia="uk-UA"/>
        </w:rPr>
        <w:t>фактів не проведення чергових загальних зборів не було.</w:t>
      </w:r>
    </w:p>
    <w:p w:rsidR="00381AE4" w:rsidRPr="00381AE4" w:rsidRDefault="00381AE4" w:rsidP="00381AE4">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381AE4">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381AE4">
        <w:rPr>
          <w:rFonts w:ascii="Times New Roman" w:eastAsia="Times New Roman" w:hAnsi="Times New Roman" w:cs="Times New Roman"/>
          <w:b/>
          <w:color w:val="000000"/>
          <w:sz w:val="20"/>
          <w:szCs w:val="20"/>
          <w:shd w:val="clear" w:color="auto" w:fill="FFFFFF"/>
          <w:lang w:eastAsia="uk-UA"/>
        </w:rPr>
        <w:t>:</w:t>
      </w:r>
    </w:p>
    <w:p w:rsidR="00381AE4" w:rsidRPr="00381AE4" w:rsidRDefault="00381AE4" w:rsidP="00381AE4">
      <w:pPr>
        <w:spacing w:after="0" w:line="240" w:lineRule="auto"/>
        <w:outlineLvl w:val="2"/>
        <w:rPr>
          <w:rFonts w:ascii="Times New Roman" w:eastAsia="Times New Roman" w:hAnsi="Times New Roman" w:cs="Times New Roman"/>
          <w:b/>
          <w:bCs/>
          <w:sz w:val="24"/>
          <w:szCs w:val="24"/>
          <w:lang w:eastAsia="uk-UA"/>
        </w:rPr>
      </w:pPr>
      <w:r w:rsidRPr="00381AE4">
        <w:rPr>
          <w:rFonts w:ascii="Times New Roman" w:eastAsia="Times New Roman" w:hAnsi="Times New Roman" w:cs="Times New Roman"/>
          <w:sz w:val="20"/>
          <w:szCs w:val="20"/>
          <w:lang w:val="uk-UA" w:eastAsia="uk-UA"/>
        </w:rPr>
        <w:t>фактів не проведення позачергових загальних зборів не було.</w:t>
      </w:r>
    </w:p>
    <w:p w:rsidR="00381AE4" w:rsidRPr="00381AE4" w:rsidRDefault="00381AE4" w:rsidP="00381AE4">
      <w:pPr>
        <w:spacing w:after="0" w:line="240" w:lineRule="auto"/>
        <w:jc w:val="center"/>
        <w:outlineLvl w:val="2"/>
        <w:rPr>
          <w:rFonts w:ascii="Times New Roman" w:eastAsia="Times New Roman" w:hAnsi="Times New Roman" w:cs="Times New Roman"/>
          <w:b/>
          <w:bCs/>
          <w:sz w:val="24"/>
          <w:szCs w:val="24"/>
          <w:lang w:eastAsia="uk-UA"/>
        </w:rPr>
      </w:pPr>
    </w:p>
    <w:p w:rsidR="00381AE4" w:rsidRDefault="00381AE4">
      <w:pPr>
        <w:sectPr w:rsidR="00381AE4" w:rsidSect="00381AE4">
          <w:pgSz w:w="11906" w:h="16838"/>
          <w:pgMar w:top="363" w:right="567" w:bottom="363" w:left="1417" w:header="709" w:footer="709" w:gutter="0"/>
          <w:cols w:space="708"/>
          <w:docGrid w:linePitch="360"/>
        </w:sectPr>
      </w:pPr>
    </w:p>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81AE4">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eastAsia="uk-UA"/>
        </w:rPr>
      </w:pPr>
      <w:r w:rsidRPr="00381AE4">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381AE4" w:rsidRPr="00381AE4" w:rsidTr="00244097">
        <w:tc>
          <w:tcPr>
            <w:tcW w:w="1899" w:type="pct"/>
            <w:vMerge w:val="restart"/>
            <w:shd w:val="clear" w:color="auto" w:fill="auto"/>
            <w:vAlign w:val="center"/>
          </w:tcPr>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81AE4">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81AE4">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81AE4">
              <w:rPr>
                <w:rFonts w:ascii="Times New Roman" w:eastAsia="Times New Roman" w:hAnsi="Times New Roman" w:cs="Times New Roman"/>
                <w:sz w:val="20"/>
                <w:szCs w:val="20"/>
                <w:lang w:eastAsia="ru-RU"/>
              </w:rPr>
              <w:t>Функціональні обов'язки члена наглядової ради</w:t>
            </w:r>
          </w:p>
        </w:tc>
      </w:tr>
      <w:tr w:rsidR="00381AE4" w:rsidRPr="00381AE4" w:rsidTr="00244097">
        <w:tc>
          <w:tcPr>
            <w:tcW w:w="1899" w:type="pct"/>
            <w:vMerge/>
            <w:shd w:val="clear" w:color="auto" w:fill="auto"/>
          </w:tcPr>
          <w:p w:rsidR="00381AE4" w:rsidRPr="00381AE4" w:rsidRDefault="00381AE4" w:rsidP="00381AE4">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81AE4">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81AE4">
              <w:rPr>
                <w:rFonts w:ascii="Times New Roman" w:eastAsia="Times New Roman" w:hAnsi="Times New Roman" w:cs="Times New Roman"/>
                <w:color w:val="000000"/>
                <w:sz w:val="20"/>
                <w:szCs w:val="20"/>
                <w:lang w:val="uk-UA" w:eastAsia="ru-RU"/>
              </w:rPr>
              <w:t>Ні*</w:t>
            </w:r>
          </w:p>
        </w:tc>
        <w:tc>
          <w:tcPr>
            <w:tcW w:w="2226" w:type="pct"/>
            <w:vMerge/>
          </w:tcPr>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381AE4" w:rsidRPr="00381AE4" w:rsidTr="00244097">
        <w:tc>
          <w:tcPr>
            <w:tcW w:w="1899" w:type="pct"/>
            <w:shd w:val="clear" w:color="auto" w:fill="auto"/>
          </w:tcPr>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81AE4">
              <w:rPr>
                <w:rFonts w:ascii="Times New Roman" w:eastAsia="Times New Roman" w:hAnsi="Times New Roman" w:cs="Times New Roman"/>
                <w:color w:val="000000"/>
                <w:sz w:val="20"/>
                <w:szCs w:val="20"/>
                <w:lang w:val="uk-UA" w:eastAsia="ru-RU"/>
              </w:rPr>
              <w:t xml:space="preserve">Голова наглядової ради Заволока Наталія Валентинівна </w:t>
            </w:r>
          </w:p>
        </w:tc>
        <w:tc>
          <w:tcPr>
            <w:tcW w:w="435" w:type="pct"/>
            <w:shd w:val="clear" w:color="auto" w:fill="auto"/>
          </w:tcPr>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81AE4">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81AE4">
              <w:rPr>
                <w:rFonts w:ascii="Times New Roman" w:eastAsia="Times New Roman" w:hAnsi="Times New Roman" w:cs="Times New Roman"/>
                <w:color w:val="000000"/>
                <w:sz w:val="20"/>
                <w:szCs w:val="20"/>
                <w:lang w:val="uk-UA" w:eastAsia="ru-RU"/>
              </w:rPr>
              <w:t>X</w:t>
            </w:r>
          </w:p>
        </w:tc>
        <w:tc>
          <w:tcPr>
            <w:tcW w:w="2226" w:type="pct"/>
          </w:tcPr>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81AE4">
              <w:rPr>
                <w:rFonts w:ascii="Times New Roman" w:eastAsia="Times New Roman" w:hAnsi="Times New Roman" w:cs="Times New Roman"/>
                <w:color w:val="000000"/>
                <w:sz w:val="20"/>
                <w:szCs w:val="20"/>
                <w:lang w:val="uk-UA" w:eastAsia="ru-RU"/>
              </w:rPr>
              <w:t>Керує роботою Наглядової ради, скликає засідання та головує на них,на підставі відповідного рішення Наглядової ради укладає, підписує і припиняє від імені Товариства контракт з Генеральним директором; виконує інші функції, необхідні для організації діяльності Наглядової ради</w:t>
            </w:r>
          </w:p>
        </w:tc>
      </w:tr>
      <w:tr w:rsidR="00381AE4" w:rsidRPr="00381AE4" w:rsidTr="00244097">
        <w:tc>
          <w:tcPr>
            <w:tcW w:w="1899" w:type="pct"/>
            <w:shd w:val="clear" w:color="auto" w:fill="auto"/>
          </w:tcPr>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81AE4">
              <w:rPr>
                <w:rFonts w:ascii="Times New Roman" w:eastAsia="Times New Roman" w:hAnsi="Times New Roman" w:cs="Times New Roman"/>
                <w:color w:val="000000"/>
                <w:sz w:val="20"/>
                <w:szCs w:val="20"/>
                <w:lang w:val="uk-UA" w:eastAsia="ru-RU"/>
              </w:rPr>
              <w:t>Секретар наглядової ради Радукан Олександр Іванович</w:t>
            </w:r>
          </w:p>
        </w:tc>
        <w:tc>
          <w:tcPr>
            <w:tcW w:w="435" w:type="pct"/>
            <w:shd w:val="clear" w:color="auto" w:fill="auto"/>
          </w:tcPr>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81AE4">
              <w:rPr>
                <w:rFonts w:ascii="Times New Roman" w:eastAsia="Times New Roman" w:hAnsi="Times New Roman" w:cs="Times New Roman"/>
                <w:color w:val="000000"/>
                <w:sz w:val="20"/>
                <w:szCs w:val="20"/>
                <w:lang w:val="uk-UA" w:eastAsia="ru-RU"/>
              </w:rPr>
              <w:t>X</w:t>
            </w:r>
          </w:p>
        </w:tc>
        <w:tc>
          <w:tcPr>
            <w:tcW w:w="2226" w:type="pct"/>
          </w:tcPr>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81AE4">
              <w:rPr>
                <w:rFonts w:ascii="Times New Roman" w:eastAsia="Times New Roman" w:hAnsi="Times New Roman" w:cs="Times New Roman"/>
                <w:color w:val="000000"/>
                <w:sz w:val="20"/>
                <w:szCs w:val="20"/>
                <w:lang w:val="uk-UA" w:eastAsia="ru-RU"/>
              </w:rPr>
              <w:t>Затвердження внутрішніх положень, якими регулюється діяльність Товариства,крім тих, що віднесені до виключної компетенції Загальних зборів; прийняття рішення про вчинення Правочину/Значного правочину, обрання або припинення повноважень Генерального директора; обрання Аудитора для проведення аудиторської перевірки та інші питання визначені Статутом та Законом про АТ</w:t>
            </w:r>
          </w:p>
        </w:tc>
      </w:tr>
      <w:tr w:rsidR="00381AE4" w:rsidRPr="00381AE4" w:rsidTr="00244097">
        <w:tc>
          <w:tcPr>
            <w:tcW w:w="1899" w:type="pct"/>
            <w:shd w:val="clear" w:color="auto" w:fill="auto"/>
          </w:tcPr>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81AE4">
              <w:rPr>
                <w:rFonts w:ascii="Times New Roman" w:eastAsia="Times New Roman" w:hAnsi="Times New Roman" w:cs="Times New Roman"/>
                <w:color w:val="000000"/>
                <w:sz w:val="20"/>
                <w:szCs w:val="20"/>
                <w:lang w:val="uk-UA" w:eastAsia="ru-RU"/>
              </w:rPr>
              <w:t>Член наглядової ради Семенова Маргарита Миколаївна</w:t>
            </w:r>
          </w:p>
        </w:tc>
        <w:tc>
          <w:tcPr>
            <w:tcW w:w="435" w:type="pct"/>
            <w:shd w:val="clear" w:color="auto" w:fill="auto"/>
          </w:tcPr>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81AE4">
              <w:rPr>
                <w:rFonts w:ascii="Times New Roman" w:eastAsia="Times New Roman" w:hAnsi="Times New Roman" w:cs="Times New Roman"/>
                <w:color w:val="000000"/>
                <w:sz w:val="20"/>
                <w:szCs w:val="20"/>
                <w:lang w:val="uk-UA" w:eastAsia="ru-RU"/>
              </w:rPr>
              <w:t>X</w:t>
            </w:r>
          </w:p>
        </w:tc>
        <w:tc>
          <w:tcPr>
            <w:tcW w:w="2226" w:type="pct"/>
          </w:tcPr>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81AE4">
              <w:rPr>
                <w:rFonts w:ascii="Times New Roman" w:eastAsia="Times New Roman" w:hAnsi="Times New Roman" w:cs="Times New Roman"/>
                <w:color w:val="000000"/>
                <w:sz w:val="20"/>
                <w:szCs w:val="20"/>
                <w:lang w:val="uk-UA" w:eastAsia="ru-RU"/>
              </w:rPr>
              <w:t>Затвердження внутрішніх положень, якими регулюється діяльність Товариства,крім тих, що віднесені до виключної компетенції Загальних зборів; прийняття рішення про вчинення Правочину/Значного правочину, обрання або припинення повноважень Генерального директора; обрання Аудитора для проведення аудиторської перевірки та інші питання визначені Статутом та Законом про АТ</w:t>
            </w:r>
          </w:p>
        </w:tc>
      </w:tr>
    </w:tbl>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p>
    <w:p w:rsidR="00381AE4" w:rsidRPr="00381AE4" w:rsidRDefault="00381AE4" w:rsidP="00381AE4">
      <w:pPr>
        <w:spacing w:after="0" w:line="240" w:lineRule="auto"/>
        <w:ind w:left="-142"/>
        <w:outlineLvl w:val="2"/>
        <w:rPr>
          <w:rFonts w:ascii="Times New Roman" w:eastAsia="Times New Roman" w:hAnsi="Times New Roman" w:cs="Times New Roman"/>
          <w:b/>
          <w:bCs/>
          <w:color w:val="000000"/>
          <w:sz w:val="20"/>
          <w:szCs w:val="20"/>
          <w:lang w:eastAsia="uk-UA"/>
        </w:rPr>
      </w:pPr>
      <w:r w:rsidRPr="00381AE4">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381AE4">
        <w:rPr>
          <w:rFonts w:ascii="Times New Roman" w:eastAsia="Times New Roman" w:hAnsi="Times New Roman" w:cs="Times New Roman"/>
          <w:b/>
          <w:bCs/>
          <w:color w:val="000000"/>
          <w:sz w:val="20"/>
          <w:szCs w:val="20"/>
          <w:lang w:eastAsia="uk-UA"/>
        </w:rPr>
        <w:t xml:space="preserve"> :</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№1/2021 від 13.01.2021 Прийнято рішення обрати головою наглядової ради Товариства Заволоку Наталію Валентинівну.</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№2/2021 від 01.03.2021.Прийнято рішення про проведення річних загальних зборів Товариства. Виначено проект порядку денного річних загальних зборів Товариства. Визначено дату складення переліку акціонерів товариства. Затверджено проекти рішень річних загальних зборів акціонерів Товариства. Створено організаційний комітет, відповідальний за виконання всіх необхідних дій щодо скликання та проведення загальних зборів Товариства. Прийнято рішення сформувати тимчасову лічильну комісію у складі представника ТОВ "СТАНДАРТ РЕЄСТР" депозитарної установи. Обрано до складу реєстраційної комісії представника ТОВ "СТАНДАРТ РЕЄСТР" депозитарної установи. Визначено голова та секретар річних загальних зборів акціонерів Товариства. Затверджено текст повідомлення  про проведення річних загальних зборів акціонерів Товариства та визначено спосіб його надсилання акціонерам. Обрано аудитора Товариства та затверджено умов договору з ним, встановлено розмір оплати його послуг. Обрано оцінювача майна Товариства, затверджено умови договору з ним та розмір оплати його послуг.</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№3/2021 від 07.04.2021. Прийнято рішення про включення до порядку денного Загальних зборів акціонерів Товариства пропозиції акціонерів щодо кандидатів для обрання до складу наглядової ради.</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Затверджено форма і текст бюлетенів для голосування на річних загальних зборах акціонерів.</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№4/2021 від 12.04.2021. Затверджено Звіт генерального директора Товариства за 2020 рік. Обрано аудитором Товариства для перевірки фінансової звітності за 2020 р. незалежного аудитора - ТОВ "Міжнародна група аудиторів". Скасовано рішення Наглядової ради Товариства від 01.03.2021 (протокол №2/2021) про обрання аудитора Товариства.</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№5/2021 від 28.04.2021. Прийнято рішення про обрання головою наглядової ради Товариства Заволоку Наталію Валентинівну, про обрання секретарем наглядової ради Лубчука Миколу Петровича.</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№6/2021 від 29.04.2021. Затверджена річна інформація Товариства як емітента цінних паперів (річний звіт) за 2020 рік.</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№7/2021 від 05.08.2021. Припинено повноваженя Семенова Владислава Володимировича на посаді генерального директора Товариства у зв'язку з закінченням строку дії укладеного з ним контракту на посаду генерального директора Товариства. Обрано Бондаренко Сергія Анатолійовича тимчасово здійснюючим повноваження генерального директора Товариства на період з 05.08.2021 р. до прийняття наглядовою радою рішення про обрання генерального директора.</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№8/2021 від 05.08.2021.Внесено зміни до штатного розкладу Товариства, а саме: встановлено оклад генерального директора.</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 xml:space="preserve">№9/2021 від 20.09.2021. Погоджено звільнення працівника з ключової посади головного бухгалтера Товариства. </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№10/2021 від 25.08.2021. Прийнято рішення дозволити Товариству вчинити правочин, а саме: списати з балансу необоротні активи Товариства згідно з переліком.</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lastRenderedPageBreak/>
        <w:t>№11/2021 від 01.10.2021. Прийнято рішення про надання згоди на вчинення Товариством правочину, а саме: надання Товариству поворотної фінансової допомоги.</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№12/2021 від 05.10.2021. Прийнято рішення про надання згоди на вчинення Товариством правочину, а саме: надання Товариству поворотної фінансової допомоги.</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№13/2021 від 27.10.2021. Прийнято рішення про надання згоди на вчинення Товариством правочину, а саме: надання Товариству поворотної фінансової допомоги.</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№14/2021 від 29.10.2021. Прийнято рішення обрати аудитором Товариства для перевірки фінансової звітності за 2021 р. незалежного аудитора - ТОВ "Українська аудиторська компанія "КРЕДО". Провести на Товаристві суцільну інвентарізацію активів і зобов'язань станом на 01.11.2021 із залученням до участі у ній аудиторів ТОВ "УАК "КРЕДО".</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№15/2021 від 29.10.2021. Прийнято рішення про надання згоди на вчинення Товариством правочину, а саме: надання Товариству поворотної фінансової допомоги</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№16/2021 від 11.11.2021. . Прийнято рішення про надання згоди на вчинення Товариством правочину, а саме: надання Товариству поворотної фінансової допомоги</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№17/2021 від 16.12.2021. Прийнято рішення про обрання секретарем наглядової ради Товариства Радукана Олександра Івановича.</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№18/2021 від 22.12.2021. Прийнято рішення, що додатково до правочинів, визначених Статутом Товариства, вчинення будь-якого з нищевказаних правочинів здійснюється керівником виконавчого органу Товариства виключно за умови отримання попередньої згоди наглядової ради:</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-правочини щодо розпорядження коштами та майном Товариства (незалежно від розміру),</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-правочини щодо отримання (або повернення )Товариством  фінансової допомоги, кредитів, позик тощо.</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-правочини щодо передачі у заставу або інше обтяження майна Товариства незалежно від вартості.</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-укладення будь-яких договорів, що пов'язані (або не пов'язані) з основною діяльністю Товариства.</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 укладення договорів дарування, пожертви, безповоротньої фінансової допомоги, де Товариство виступає як дарувальник, пожертвувач, або особи, яка надає допомогу.</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№19/2021 від 21.12.2021. Прийнято рішення про надання згоди на вчинення Товариством правочину, а саме: надання Товариству поворотної фінансової допомоги.</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№20/2021 від 24.12.2021. Затверджено нову організаційну структуру Товариства, яка вводиться в дію з 28.12.2021 р.</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Затверджено новий штатний розклад Товариства, який вводиться в дію з 28.12.2021 р.</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№21/2021 від 28.12.2021. Обрання Бондаренка Сергія Анатолійовича генеральним директором Товариства. Встановлено строк повноважень - до 30.06.2022 р. Затверджено умови контракту, який укладається з генеральним директором Товариства, та розмір його винагороди.</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№22/2021 від 28.12.2021. Прийнято рішення про встановлення генеральному директору Товариства надбавки до посадового окладу.</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№23/2021 від 29.12.2021. Прийнято рішення про надання згоди на вчинення Товариством правочину, а саме: надання Товариству поворотної фінансової допомоги.</w:t>
      </w: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eastAsia="uk-UA"/>
        </w:rPr>
      </w:pPr>
      <w:r w:rsidRPr="00381AE4">
        <w:rPr>
          <w:rFonts w:ascii="Times New Roman" w:eastAsia="Times New Roman" w:hAnsi="Times New Roman" w:cs="Times New Roman"/>
          <w:bCs/>
          <w:color w:val="000000"/>
          <w:sz w:val="20"/>
          <w:szCs w:val="20"/>
          <w:lang w:eastAsia="uk-UA"/>
        </w:rPr>
        <w:t>№24/2021 від 30.12.2021. Прийнято рішення про надання згоди на вчинення Товариством правочину, а саме: надання Товариству поворотної фінансової допомоги.</w:t>
      </w:r>
    </w:p>
    <w:p w:rsidR="00381AE4" w:rsidRPr="00381AE4" w:rsidRDefault="00381AE4" w:rsidP="00381AE4">
      <w:pPr>
        <w:spacing w:after="0" w:line="240" w:lineRule="auto"/>
        <w:ind w:left="-98"/>
        <w:outlineLvl w:val="2"/>
        <w:rPr>
          <w:rFonts w:ascii="Times New Roman" w:eastAsia="Times New Roman" w:hAnsi="Times New Roman" w:cs="Times New Roman"/>
          <w:b/>
          <w:bCs/>
          <w:sz w:val="20"/>
          <w:szCs w:val="20"/>
          <w:lang w:eastAsia="uk-UA"/>
        </w:rPr>
      </w:pPr>
    </w:p>
    <w:p w:rsidR="00381AE4" w:rsidRPr="00381AE4" w:rsidRDefault="00381AE4" w:rsidP="00381AE4">
      <w:pPr>
        <w:spacing w:after="0" w:line="240" w:lineRule="auto"/>
        <w:ind w:left="-98"/>
        <w:outlineLvl w:val="2"/>
        <w:rPr>
          <w:rFonts w:ascii="Times New Roman" w:eastAsia="Times New Roman" w:hAnsi="Times New Roman" w:cs="Times New Roman"/>
          <w:b/>
          <w:bCs/>
          <w:sz w:val="20"/>
          <w:szCs w:val="20"/>
          <w:lang w:eastAsia="uk-UA"/>
        </w:rPr>
      </w:pPr>
      <w:r w:rsidRPr="00381AE4">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При прийнятті рішень Наглядова рада керувалась Статутом Товариства та Положенням про Наглядову раду. Необхідні для прийняття зважених рішень матеріали та інформація навдаються членам вчасно. Усі засідання оформлюються протоколами. Наглядовою радою Товариства забезпечується відкрита комунікація та підтримка продуктивних відносин із керівництвом Товариства. Процедури, що застосовуються при прийнятті Наглядовою радою рішень, є ефективними та достатніми, а взаємодія Наглядовоїради з керівництвом Товариства відбувається на прийнятному рівні.</w:t>
      </w:r>
    </w:p>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eastAsia="uk-UA"/>
        </w:rPr>
        <w:t>Протягом звітного періоду діяльність наглядової ради не зумовила змін у фінансово-господарській діяльності товариства.</w:t>
      </w: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uk-UA"/>
        </w:rPr>
      </w:pP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uk-UA"/>
        </w:rPr>
      </w:pP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uk-UA"/>
        </w:rPr>
      </w:pPr>
      <w:r w:rsidRPr="00381AE4">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381AE4" w:rsidRPr="00381AE4" w:rsidTr="00244097">
        <w:trPr>
          <w:trHeight w:val="284"/>
        </w:trPr>
        <w:tc>
          <w:tcPr>
            <w:tcW w:w="2376"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Ні</w:t>
            </w:r>
          </w:p>
        </w:tc>
        <w:tc>
          <w:tcPr>
            <w:tcW w:w="5137" w:type="dxa"/>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Персональний склад комітетів</w:t>
            </w:r>
          </w:p>
        </w:tc>
      </w:tr>
      <w:tr w:rsidR="00381AE4" w:rsidRPr="00381AE4" w:rsidTr="00244097">
        <w:trPr>
          <w:trHeight w:val="284"/>
        </w:trPr>
        <w:tc>
          <w:tcPr>
            <w:tcW w:w="2376"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X</w:t>
            </w:r>
          </w:p>
        </w:tc>
        <w:tc>
          <w:tcPr>
            <w:tcW w:w="5137" w:type="dxa"/>
            <w:vAlign w:val="center"/>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val="en-US" w:eastAsia="uk-UA"/>
              </w:rPr>
            </w:pPr>
            <w:r w:rsidRPr="00381AE4">
              <w:rPr>
                <w:rFonts w:ascii="Times New Roman" w:eastAsia="Times New Roman" w:hAnsi="Times New Roman" w:cs="Times New Roman"/>
                <w:bCs/>
                <w:color w:val="000000"/>
                <w:sz w:val="20"/>
                <w:szCs w:val="20"/>
                <w:lang w:val="en-US" w:eastAsia="uk-UA"/>
              </w:rPr>
              <w:t>д/н</w:t>
            </w:r>
          </w:p>
        </w:tc>
      </w:tr>
      <w:tr w:rsidR="00381AE4" w:rsidRPr="00381AE4" w:rsidTr="00244097">
        <w:trPr>
          <w:trHeight w:val="284"/>
        </w:trPr>
        <w:tc>
          <w:tcPr>
            <w:tcW w:w="2376"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X</w:t>
            </w:r>
          </w:p>
        </w:tc>
        <w:tc>
          <w:tcPr>
            <w:tcW w:w="5137" w:type="dxa"/>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д/н</w:t>
            </w:r>
          </w:p>
        </w:tc>
      </w:tr>
      <w:tr w:rsidR="00381AE4" w:rsidRPr="00381AE4" w:rsidTr="00244097">
        <w:trPr>
          <w:trHeight w:val="284"/>
        </w:trPr>
        <w:tc>
          <w:tcPr>
            <w:tcW w:w="2376"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X</w:t>
            </w:r>
          </w:p>
        </w:tc>
        <w:tc>
          <w:tcPr>
            <w:tcW w:w="5137" w:type="dxa"/>
            <w:vAlign w:val="center"/>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val="en-US" w:eastAsia="uk-UA"/>
              </w:rPr>
            </w:pPr>
            <w:r w:rsidRPr="00381AE4">
              <w:rPr>
                <w:rFonts w:ascii="Times New Roman" w:eastAsia="Times New Roman" w:hAnsi="Times New Roman" w:cs="Times New Roman"/>
                <w:bCs/>
                <w:color w:val="000000"/>
                <w:sz w:val="20"/>
                <w:szCs w:val="20"/>
                <w:lang w:val="en-US" w:eastAsia="uk-UA"/>
              </w:rPr>
              <w:t>д/н</w:t>
            </w:r>
          </w:p>
        </w:tc>
      </w:tr>
      <w:tr w:rsidR="00381AE4" w:rsidRPr="00381AE4" w:rsidTr="00244097">
        <w:trPr>
          <w:trHeight w:val="284"/>
        </w:trPr>
        <w:tc>
          <w:tcPr>
            <w:tcW w:w="1802"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eastAsia="uk-UA"/>
              </w:rPr>
              <w:t>Комітетів наглядової ради не створено.</w:t>
            </w:r>
          </w:p>
        </w:tc>
        <w:tc>
          <w:tcPr>
            <w:tcW w:w="5137" w:type="dxa"/>
            <w:vAlign w:val="center"/>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val="en-US" w:eastAsia="uk-UA"/>
              </w:rPr>
            </w:pPr>
            <w:r w:rsidRPr="00381AE4">
              <w:rPr>
                <w:rFonts w:ascii="Times New Roman" w:eastAsia="Times New Roman" w:hAnsi="Times New Roman" w:cs="Times New Roman"/>
                <w:bCs/>
                <w:color w:val="000000"/>
                <w:sz w:val="20"/>
                <w:szCs w:val="20"/>
                <w:lang w:val="en-US" w:eastAsia="uk-UA"/>
              </w:rPr>
              <w:t>д/н</w:t>
            </w:r>
          </w:p>
        </w:tc>
      </w:tr>
    </w:tbl>
    <w:p w:rsidR="00381AE4" w:rsidRPr="00381AE4" w:rsidRDefault="00381AE4" w:rsidP="00381AE4">
      <w:pPr>
        <w:spacing w:after="0" w:line="240" w:lineRule="auto"/>
        <w:ind w:left="-142"/>
        <w:rPr>
          <w:rFonts w:ascii="Times New Roman" w:eastAsia="Times New Roman" w:hAnsi="Times New Roman" w:cs="Times New Roman"/>
          <w:b/>
          <w:sz w:val="20"/>
          <w:szCs w:val="20"/>
          <w:lang w:eastAsia="uk-UA"/>
        </w:rPr>
      </w:pPr>
    </w:p>
    <w:p w:rsidR="00381AE4" w:rsidRPr="00381AE4" w:rsidRDefault="00381AE4" w:rsidP="00381AE4">
      <w:pPr>
        <w:spacing w:after="0" w:line="240" w:lineRule="auto"/>
        <w:ind w:left="-142"/>
        <w:rPr>
          <w:rFonts w:ascii="Times New Roman" w:eastAsia="Times New Roman" w:hAnsi="Times New Roman" w:cs="Times New Roman"/>
          <w:sz w:val="24"/>
          <w:szCs w:val="24"/>
          <w:lang w:val="uk-UA" w:eastAsia="uk-UA"/>
        </w:rPr>
      </w:pPr>
      <w:r w:rsidRPr="00381AE4">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381AE4">
        <w:rPr>
          <w:rFonts w:ascii="Times New Roman" w:eastAsia="Times New Roman" w:hAnsi="Times New Roman" w:cs="Times New Roman"/>
          <w:b/>
          <w:sz w:val="20"/>
          <w:szCs w:val="20"/>
          <w:lang w:val="uk-UA" w:eastAsia="uk-UA"/>
        </w:rPr>
        <w:t>:</w:t>
      </w:r>
      <w:r w:rsidRPr="00381AE4">
        <w:rPr>
          <w:rFonts w:ascii="Times New Roman" w:eastAsia="Times New Roman" w:hAnsi="Times New Roman" w:cs="Times New Roman"/>
          <w:sz w:val="24"/>
          <w:szCs w:val="24"/>
          <w:lang w:val="uk-UA" w:eastAsia="uk-UA"/>
        </w:rPr>
        <w:t xml:space="preserve"> </w:t>
      </w:r>
    </w:p>
    <w:p w:rsidR="00381AE4" w:rsidRPr="00381AE4" w:rsidRDefault="00381AE4" w:rsidP="00381AE4">
      <w:pPr>
        <w:spacing w:after="0" w:line="240" w:lineRule="auto"/>
        <w:ind w:left="-142"/>
        <w:rPr>
          <w:rFonts w:ascii="Times New Roman" w:eastAsia="Times New Roman" w:hAnsi="Times New Roman" w:cs="Times New Roman"/>
          <w:b/>
          <w:sz w:val="20"/>
          <w:szCs w:val="20"/>
          <w:lang w:eastAsia="uk-UA"/>
        </w:rPr>
      </w:pPr>
      <w:r w:rsidRPr="00381AE4">
        <w:rPr>
          <w:rFonts w:ascii="Times New Roman" w:eastAsia="Times New Roman" w:hAnsi="Times New Roman" w:cs="Times New Roman"/>
          <w:bCs/>
          <w:sz w:val="20"/>
          <w:szCs w:val="20"/>
          <w:lang w:val="uk-UA" w:eastAsia="uk-UA"/>
        </w:rPr>
        <w:t>Комітетів наглядової ради не створено.</w:t>
      </w:r>
    </w:p>
    <w:p w:rsidR="00381AE4" w:rsidRPr="00381AE4" w:rsidRDefault="00381AE4" w:rsidP="00381AE4">
      <w:pPr>
        <w:spacing w:after="0" w:line="240" w:lineRule="auto"/>
        <w:ind w:left="-142"/>
        <w:rPr>
          <w:rFonts w:ascii="Times New Roman" w:eastAsia="Times New Roman" w:hAnsi="Times New Roman" w:cs="Times New Roman"/>
          <w:b/>
          <w:sz w:val="20"/>
          <w:szCs w:val="20"/>
          <w:lang w:eastAsia="uk-UA"/>
        </w:rPr>
      </w:pPr>
    </w:p>
    <w:p w:rsidR="00381AE4" w:rsidRPr="00381AE4" w:rsidRDefault="00381AE4" w:rsidP="00381AE4">
      <w:pPr>
        <w:spacing w:after="0" w:line="240" w:lineRule="auto"/>
        <w:ind w:left="-142"/>
        <w:rPr>
          <w:rFonts w:ascii="Times New Roman" w:eastAsia="Times New Roman" w:hAnsi="Times New Roman" w:cs="Times New Roman"/>
          <w:b/>
          <w:sz w:val="20"/>
          <w:szCs w:val="20"/>
          <w:lang w:eastAsia="uk-UA"/>
        </w:rPr>
      </w:pPr>
      <w:r w:rsidRPr="00381AE4">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Комітетів наглядової ради не створено.</w:t>
      </w: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381AE4" w:rsidRPr="00381AE4" w:rsidTr="00244097">
        <w:tc>
          <w:tcPr>
            <w:tcW w:w="10137" w:type="dxa"/>
            <w:gridSpan w:val="2"/>
          </w:tcPr>
          <w:p w:rsidR="00381AE4" w:rsidRPr="00381AE4" w:rsidRDefault="00381AE4" w:rsidP="00381AE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381AE4" w:rsidRPr="00381AE4" w:rsidTr="00244097">
        <w:tc>
          <w:tcPr>
            <w:tcW w:w="1668" w:type="dxa"/>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sz w:val="20"/>
                <w:szCs w:val="20"/>
                <w:lang w:eastAsia="uk-UA"/>
              </w:rPr>
              <w:t xml:space="preserve">Оцінка роботи </w:t>
            </w:r>
            <w:r w:rsidRPr="00381AE4">
              <w:rPr>
                <w:rFonts w:ascii="Times New Roman" w:eastAsia="Times New Roman" w:hAnsi="Times New Roman" w:cs="Times New Roman"/>
                <w:bCs/>
                <w:sz w:val="20"/>
                <w:szCs w:val="20"/>
                <w:lang w:eastAsia="uk-UA"/>
              </w:rPr>
              <w:lastRenderedPageBreak/>
              <w:t>наглядової ради</w:t>
            </w:r>
          </w:p>
        </w:tc>
        <w:tc>
          <w:tcPr>
            <w:tcW w:w="8469" w:type="dxa"/>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eastAsia="uk-UA"/>
              </w:rPr>
            </w:pPr>
            <w:r w:rsidRPr="00381AE4">
              <w:rPr>
                <w:rFonts w:ascii="Times New Roman" w:eastAsia="Times New Roman" w:hAnsi="Times New Roman" w:cs="Times New Roman"/>
                <w:bCs/>
                <w:color w:val="000000"/>
                <w:sz w:val="20"/>
                <w:szCs w:val="20"/>
                <w:lang w:val="uk-UA" w:eastAsia="uk-UA"/>
              </w:rPr>
              <w:lastRenderedPageBreak/>
              <w:t xml:space="preserve">Наглядова рада не готує інформацію про свою діяльність, оскільки для приватних акціонерних </w:t>
            </w:r>
            <w:r w:rsidRPr="00381AE4">
              <w:rPr>
                <w:rFonts w:ascii="Times New Roman" w:eastAsia="Times New Roman" w:hAnsi="Times New Roman" w:cs="Times New Roman"/>
                <w:bCs/>
                <w:color w:val="000000"/>
                <w:sz w:val="20"/>
                <w:szCs w:val="20"/>
                <w:lang w:val="uk-UA" w:eastAsia="uk-UA"/>
              </w:rPr>
              <w:lastRenderedPageBreak/>
              <w:t>товариств це не є обов'язковим.</w:t>
            </w:r>
          </w:p>
        </w:tc>
      </w:tr>
    </w:tbl>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uk-UA"/>
        </w:rPr>
      </w:pP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uk-UA"/>
        </w:rPr>
      </w:pPr>
      <w:r w:rsidRPr="00381AE4">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381AE4" w:rsidRPr="00381AE4" w:rsidTr="00244097">
        <w:trPr>
          <w:trHeight w:val="284"/>
        </w:trPr>
        <w:tc>
          <w:tcPr>
            <w:tcW w:w="6781"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Ні</w:t>
            </w:r>
          </w:p>
        </w:tc>
      </w:tr>
      <w:tr w:rsidR="00381AE4" w:rsidRPr="00381AE4" w:rsidTr="00244097">
        <w:trPr>
          <w:trHeight w:val="284"/>
        </w:trPr>
        <w:tc>
          <w:tcPr>
            <w:tcW w:w="6781"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X</w:t>
            </w:r>
          </w:p>
        </w:tc>
      </w:tr>
      <w:tr w:rsidR="00381AE4" w:rsidRPr="00381AE4" w:rsidTr="00244097">
        <w:trPr>
          <w:trHeight w:val="284"/>
        </w:trPr>
        <w:tc>
          <w:tcPr>
            <w:tcW w:w="6781"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X</w:t>
            </w:r>
          </w:p>
        </w:tc>
      </w:tr>
      <w:tr w:rsidR="00381AE4" w:rsidRPr="00381AE4" w:rsidTr="00244097">
        <w:trPr>
          <w:trHeight w:val="284"/>
        </w:trPr>
        <w:tc>
          <w:tcPr>
            <w:tcW w:w="6781"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X</w:t>
            </w:r>
          </w:p>
        </w:tc>
      </w:tr>
      <w:tr w:rsidR="00381AE4" w:rsidRPr="00381AE4" w:rsidTr="00244097">
        <w:trPr>
          <w:trHeight w:val="284"/>
        </w:trPr>
        <w:tc>
          <w:tcPr>
            <w:tcW w:w="6781"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X</w:t>
            </w:r>
          </w:p>
        </w:tc>
      </w:tr>
      <w:tr w:rsidR="00381AE4" w:rsidRPr="00381AE4" w:rsidTr="00244097">
        <w:trPr>
          <w:trHeight w:val="284"/>
        </w:trPr>
        <w:tc>
          <w:tcPr>
            <w:tcW w:w="6781"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X</w:t>
            </w:r>
          </w:p>
        </w:tc>
      </w:tr>
      <w:tr w:rsidR="00381AE4" w:rsidRPr="00381AE4" w:rsidTr="00244097">
        <w:trPr>
          <w:trHeight w:val="284"/>
        </w:trPr>
        <w:tc>
          <w:tcPr>
            <w:tcW w:w="6781"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X</w:t>
            </w:r>
          </w:p>
        </w:tc>
      </w:tr>
      <w:tr w:rsidR="00381AE4" w:rsidRPr="00381AE4" w:rsidTr="00244097">
        <w:trPr>
          <w:trHeight w:val="284"/>
        </w:trPr>
        <w:tc>
          <w:tcPr>
            <w:tcW w:w="1606"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eastAsia="uk-UA"/>
              </w:rPr>
              <w:t>П.10.2 Статуту: Члени Наглядової ради обираються лише з числа фізичних осіб, які мають повну цивільну дієздатність</w:t>
            </w:r>
          </w:p>
        </w:tc>
      </w:tr>
    </w:tbl>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uk-UA"/>
        </w:rPr>
      </w:pP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uk-UA"/>
        </w:rPr>
      </w:pPr>
      <w:r w:rsidRPr="00381AE4">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381AE4" w:rsidRPr="00381AE4" w:rsidTr="00244097">
        <w:trPr>
          <w:trHeight w:val="284"/>
        </w:trPr>
        <w:tc>
          <w:tcPr>
            <w:tcW w:w="6781"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Ні</w:t>
            </w:r>
          </w:p>
        </w:tc>
      </w:tr>
      <w:tr w:rsidR="00381AE4" w:rsidRPr="00381AE4" w:rsidTr="00244097">
        <w:trPr>
          <w:trHeight w:val="284"/>
        </w:trPr>
        <w:tc>
          <w:tcPr>
            <w:tcW w:w="6781"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 xml:space="preserve"> </w:t>
            </w:r>
          </w:p>
        </w:tc>
      </w:tr>
      <w:tr w:rsidR="00381AE4" w:rsidRPr="00381AE4" w:rsidTr="00244097">
        <w:trPr>
          <w:trHeight w:val="284"/>
        </w:trPr>
        <w:tc>
          <w:tcPr>
            <w:tcW w:w="6781"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X</w:t>
            </w:r>
          </w:p>
        </w:tc>
      </w:tr>
      <w:tr w:rsidR="00381AE4" w:rsidRPr="00381AE4" w:rsidTr="00244097">
        <w:trPr>
          <w:trHeight w:val="284"/>
        </w:trPr>
        <w:tc>
          <w:tcPr>
            <w:tcW w:w="6781"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X</w:t>
            </w:r>
          </w:p>
        </w:tc>
      </w:tr>
      <w:tr w:rsidR="00381AE4" w:rsidRPr="00381AE4" w:rsidTr="00244097">
        <w:trPr>
          <w:trHeight w:val="284"/>
        </w:trPr>
        <w:tc>
          <w:tcPr>
            <w:tcW w:w="6781"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X</w:t>
            </w:r>
          </w:p>
        </w:tc>
      </w:tr>
      <w:tr w:rsidR="00381AE4" w:rsidRPr="00381AE4" w:rsidTr="00244097">
        <w:trPr>
          <w:trHeight w:val="284"/>
        </w:trPr>
        <w:tc>
          <w:tcPr>
            <w:tcW w:w="1606"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д/н</w:t>
            </w:r>
          </w:p>
        </w:tc>
      </w:tr>
    </w:tbl>
    <w:p w:rsidR="00381AE4" w:rsidRPr="00381AE4" w:rsidRDefault="00381AE4" w:rsidP="00381AE4">
      <w:pPr>
        <w:spacing w:after="0" w:line="240" w:lineRule="auto"/>
        <w:outlineLvl w:val="2"/>
        <w:rPr>
          <w:rFonts w:ascii="Times New Roman" w:eastAsia="Times New Roman" w:hAnsi="Times New Roman" w:cs="Times New Roman"/>
          <w:bCs/>
          <w:sz w:val="20"/>
          <w:szCs w:val="20"/>
          <w:lang w:val="en-US" w:eastAsia="uk-UA"/>
        </w:rPr>
      </w:pP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eastAsia="uk-UA"/>
        </w:rPr>
      </w:pP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uk-UA"/>
        </w:rPr>
      </w:pPr>
      <w:r w:rsidRPr="00381AE4">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381AE4" w:rsidRPr="00381AE4" w:rsidTr="00244097">
        <w:trPr>
          <w:trHeight w:val="284"/>
        </w:trPr>
        <w:tc>
          <w:tcPr>
            <w:tcW w:w="6729"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Ні</w:t>
            </w:r>
          </w:p>
        </w:tc>
      </w:tr>
      <w:tr w:rsidR="00381AE4" w:rsidRPr="00381AE4" w:rsidTr="00244097">
        <w:trPr>
          <w:trHeight w:val="284"/>
        </w:trPr>
        <w:tc>
          <w:tcPr>
            <w:tcW w:w="6729"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X</w:t>
            </w:r>
          </w:p>
        </w:tc>
      </w:tr>
      <w:tr w:rsidR="00381AE4" w:rsidRPr="00381AE4" w:rsidTr="00244097">
        <w:trPr>
          <w:trHeight w:val="284"/>
        </w:trPr>
        <w:tc>
          <w:tcPr>
            <w:tcW w:w="6729"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X</w:t>
            </w:r>
          </w:p>
        </w:tc>
      </w:tr>
      <w:tr w:rsidR="00381AE4" w:rsidRPr="00381AE4" w:rsidTr="00244097">
        <w:trPr>
          <w:trHeight w:val="284"/>
        </w:trPr>
        <w:tc>
          <w:tcPr>
            <w:tcW w:w="6729"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X</w:t>
            </w:r>
          </w:p>
        </w:tc>
      </w:tr>
      <w:tr w:rsidR="00381AE4" w:rsidRPr="00381AE4" w:rsidTr="00244097">
        <w:trPr>
          <w:trHeight w:val="284"/>
        </w:trPr>
        <w:tc>
          <w:tcPr>
            <w:tcW w:w="6729"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 xml:space="preserve"> </w:t>
            </w:r>
          </w:p>
        </w:tc>
      </w:tr>
      <w:tr w:rsidR="00381AE4" w:rsidRPr="00381AE4" w:rsidTr="00244097">
        <w:trPr>
          <w:trHeight w:val="284"/>
        </w:trPr>
        <w:tc>
          <w:tcPr>
            <w:tcW w:w="962"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en-US" w:eastAsia="uk-UA"/>
              </w:rPr>
              <w:t>д/н</w:t>
            </w:r>
          </w:p>
        </w:tc>
      </w:tr>
    </w:tbl>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p>
    <w:p w:rsidR="00381AE4" w:rsidRDefault="00381AE4">
      <w:pPr>
        <w:sectPr w:rsidR="00381AE4" w:rsidSect="00381AE4">
          <w:pgSz w:w="11906" w:h="16838"/>
          <w:pgMar w:top="363" w:right="567" w:bottom="363" w:left="1417" w:header="709" w:footer="709" w:gutter="0"/>
          <w:cols w:space="708"/>
          <w:docGrid w:linePitch="360"/>
        </w:sectPr>
      </w:pPr>
    </w:p>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81AE4">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381AE4" w:rsidRPr="00381AE4" w:rsidRDefault="00381AE4" w:rsidP="00381AE4">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381AE4">
        <w:rPr>
          <w:rFonts w:ascii="Times New Roman" w:eastAsia="Times New Roman" w:hAnsi="Times New Roman" w:cs="Times New Roman"/>
          <w:b/>
          <w:color w:val="000000"/>
          <w:sz w:val="20"/>
          <w:szCs w:val="20"/>
          <w:lang w:val="en-US" w:eastAsia="ru-RU"/>
        </w:rPr>
        <w:t>Склад</w:t>
      </w:r>
      <w:r w:rsidRPr="00381AE4">
        <w:rPr>
          <w:rFonts w:ascii="Times New Roman" w:eastAsia="Times New Roman" w:hAnsi="Times New Roman" w:cs="Times New Roman"/>
          <w:b/>
          <w:color w:val="000000"/>
          <w:sz w:val="20"/>
          <w:szCs w:val="20"/>
          <w:lang w:val="uk-UA" w:eastAsia="ru-RU"/>
        </w:rPr>
        <w:t xml:space="preserve"> виконавчого органу</w:t>
      </w:r>
    </w:p>
    <w:p w:rsidR="00381AE4" w:rsidRPr="00381AE4" w:rsidRDefault="00381AE4" w:rsidP="00381AE4">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381AE4" w:rsidRPr="00381AE4" w:rsidTr="00244097">
        <w:tc>
          <w:tcPr>
            <w:tcW w:w="4496"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color w:val="000000"/>
                <w:sz w:val="20"/>
                <w:szCs w:val="20"/>
                <w:lang w:val="uk-UA" w:eastAsia="uk-UA"/>
              </w:rPr>
              <w:t>Функціональні обов'язки</w:t>
            </w:r>
          </w:p>
        </w:tc>
      </w:tr>
      <w:tr w:rsidR="00381AE4" w:rsidRPr="00381AE4" w:rsidTr="00244097">
        <w:tc>
          <w:tcPr>
            <w:tcW w:w="4496"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Генеральний директор  Бондаренко Сергій Анатолійович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Відповідно до чинної редакції Статуту Товариства, ГЕНЕРАЛЬНИЙДИРЕКТОР є одноосібним виконавчим органом Товариства, який здійснює управління поточною діяльністю. До компетенції Директоразокреманалежить:</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управління поточною діяльністю Товариства;</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втілення основних принципів Товариства щодо ведення маркетингової таінвестиційної діяльності, а також інформаційної,технічної, кадрової і цінової</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політики Товариства, визначених Наглядовою радою;</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розробка таподання на розгляд Наглядової ради:</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1.</w:t>
            </w:r>
            <w:r w:rsidRPr="00381AE4">
              <w:rPr>
                <w:rFonts w:ascii="Times New Roman" w:eastAsia="Times New Roman" w:hAnsi="Times New Roman" w:cs="Times New Roman"/>
                <w:color w:val="000000"/>
                <w:sz w:val="20"/>
                <w:szCs w:val="20"/>
                <w:lang w:val="uk-UA" w:eastAsia="uk-UA"/>
              </w:rPr>
              <w:tab/>
              <w:t>проектів річного бюджету, бізнес-плану Товариства; пропозицій щодо внесення змін до них;</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2.</w:t>
            </w:r>
            <w:r w:rsidRPr="00381AE4">
              <w:rPr>
                <w:rFonts w:ascii="Times New Roman" w:eastAsia="Times New Roman" w:hAnsi="Times New Roman" w:cs="Times New Roman"/>
                <w:color w:val="000000"/>
                <w:sz w:val="20"/>
                <w:szCs w:val="20"/>
                <w:lang w:val="uk-UA" w:eastAsia="uk-UA"/>
              </w:rPr>
              <w:tab/>
              <w:t>Інвестиційнихпланів/проектів Товариства та відповідних кошторисів;</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3.</w:t>
            </w:r>
            <w:r w:rsidRPr="00381AE4">
              <w:rPr>
                <w:rFonts w:ascii="Times New Roman" w:eastAsia="Times New Roman" w:hAnsi="Times New Roman" w:cs="Times New Roman"/>
                <w:color w:val="000000"/>
                <w:sz w:val="20"/>
                <w:szCs w:val="20"/>
                <w:lang w:val="uk-UA" w:eastAsia="uk-UA"/>
              </w:rPr>
              <w:tab/>
              <w:t>пропозицій щодо організаційної структури та штатного розкладу Товариства, внесення змін до них;</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4.  проектів положень, які визначають умови оплати праці та преміювання працівників Товариства;</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5.  пропозицій щодо порядку денного, дати і місця проведення Загальних зборів;</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6. пропозицій щодо створення організаційного комітету Загальних зборів та/або призначення особи, яка скликає Загальні збори, дати складення Переліку Акціонерів; пропозицій щодо складу реєстраційної комісії та Лічильної комісії;</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7. проектів документів, що пов'язані з порядком денним Загальних зборів, та проектів рішень Загальних зборів;</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8. інших документів та матеріалів з питань, що потребують затвердження або надання згоди Наглядової ради;</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підготовка періодичної фінансової та іншої звітності згідно з внутрішніми</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правилами і процедурами Товариства;</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надання річного звіту та балансу Товариства на затвердження Загальних зборів;</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за дорученням Наглядової ради, організація скликання та проведення річних (чергових) та позачергових Загальних зборів; надання організаційно-технічної підтримки у зв'язку із скликанням та проведенням Загальних зборів;</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розробка та затвердження поточних фінансово-господарських планів і оперативних завдань Товариства та забезпечення їх реалізації;</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затвердження типових цін на продукцію і тарифів на роботи та послуги Товариства;</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затвердження посадових інструкцій;</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організація ведення бухгалтерського обліку та звітності Товариства;</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організація ведення обліку кадрів Товариства, прийому та звільнення працівників Товариства;</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організація діловодства і документообігу у Товаристві;</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розробка та узгодження проекту колективного договору (з урахуванням рекомендацій Наглядової ради), укладення, внесення змін та виконання колективного договору;</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забезпечення проведення аудиторської перевірки діяльності Товариства на вимогу уповноважених осіб або органів управління Товариства;</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скликання позачергових Загальних зборів та вирішення відповідних питань підготовки та проведення Загальних зборів, у випадку, передбаченому пунктом 9.21 Статуту;</w:t>
            </w:r>
          </w:p>
          <w:p w:rsidR="00381AE4" w:rsidRPr="00381AE4" w:rsidRDefault="00381AE4" w:rsidP="00381AE4">
            <w:pPr>
              <w:spacing w:after="0" w:line="240" w:lineRule="auto"/>
              <w:jc w:val="center"/>
              <w:rPr>
                <w:rFonts w:ascii="Times New Roman" w:eastAsia="Times New Roman" w:hAnsi="Times New Roman" w:cs="Times New Roman"/>
                <w:color w:val="000000"/>
                <w:sz w:val="20"/>
                <w:szCs w:val="20"/>
                <w:lang w:val="uk-UA" w:eastAsia="uk-UA"/>
              </w:rPr>
            </w:pPr>
            <w:r w:rsidRPr="00381AE4">
              <w:rPr>
                <w:rFonts w:ascii="Times New Roman" w:eastAsia="Times New Roman" w:hAnsi="Times New Roman" w:cs="Times New Roman"/>
                <w:color w:val="000000"/>
                <w:sz w:val="20"/>
                <w:szCs w:val="20"/>
                <w:lang w:val="uk-UA" w:eastAsia="uk-UA"/>
              </w:rPr>
              <w:t>-</w:t>
            </w:r>
            <w:r w:rsidRPr="00381AE4">
              <w:rPr>
                <w:rFonts w:ascii="Times New Roman" w:eastAsia="Times New Roman" w:hAnsi="Times New Roman" w:cs="Times New Roman"/>
                <w:color w:val="000000"/>
                <w:sz w:val="20"/>
                <w:szCs w:val="20"/>
                <w:lang w:val="uk-UA" w:eastAsia="uk-UA"/>
              </w:rPr>
              <w:tab/>
              <w:t>виконання інших завдань та обов'язків, передбачених Статутом, внутрішніми документами Товариства, рішеннями Загальних зборів та Наглядової ради.</w:t>
            </w:r>
          </w:p>
        </w:tc>
      </w:tr>
    </w:tbl>
    <w:p w:rsidR="00381AE4" w:rsidRPr="00381AE4" w:rsidRDefault="00381AE4" w:rsidP="00381AE4">
      <w:pPr>
        <w:spacing w:after="0" w:line="240" w:lineRule="auto"/>
        <w:rPr>
          <w:rFonts w:ascii="Times New Roman" w:eastAsia="Times New Roman" w:hAnsi="Times New Roman" w:cs="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381AE4" w:rsidRPr="00381AE4" w:rsidTr="00244097">
        <w:tc>
          <w:tcPr>
            <w:tcW w:w="2943" w:type="dxa"/>
          </w:tcPr>
          <w:p w:rsidR="00381AE4" w:rsidRPr="00381AE4" w:rsidRDefault="00381AE4" w:rsidP="00381AE4">
            <w:pPr>
              <w:spacing w:after="0" w:line="240" w:lineRule="auto"/>
              <w:rPr>
                <w:rFonts w:ascii="Times New Roman" w:eastAsia="Times New Roman" w:hAnsi="Times New Roman" w:cs="Times New Roman"/>
                <w:b/>
                <w:sz w:val="20"/>
                <w:szCs w:val="20"/>
                <w:lang w:eastAsia="uk-UA"/>
              </w:rPr>
            </w:pPr>
            <w:r w:rsidRPr="00381AE4">
              <w:rPr>
                <w:rFonts w:ascii="Times New Roman" w:eastAsia="Times New Roman" w:hAnsi="Times New Roman" w:cs="Times New Roman"/>
                <w:b/>
                <w:sz w:val="20"/>
                <w:szCs w:val="20"/>
                <w:lang w:eastAsia="uk-UA"/>
              </w:rPr>
              <w:t>Чи проведені засідання виконавчого органу:</w:t>
            </w:r>
            <w:r w:rsidRPr="00381AE4">
              <w:rPr>
                <w:rFonts w:ascii="Times New Roman" w:eastAsia="Times New Roman" w:hAnsi="Times New Roman" w:cs="Times New Roman"/>
                <w:b/>
                <w:sz w:val="20"/>
                <w:szCs w:val="20"/>
                <w:lang w:eastAsia="uk-UA"/>
              </w:rPr>
              <w:br/>
            </w:r>
            <w:r w:rsidRPr="00381AE4">
              <w:rPr>
                <w:rFonts w:ascii="Times New Roman" w:eastAsia="Times New Roman" w:hAnsi="Times New Roman" w:cs="Times New Roman"/>
                <w:b/>
                <w:sz w:val="20"/>
                <w:szCs w:val="20"/>
                <w:lang w:eastAsia="uk-UA"/>
              </w:rPr>
              <w:lastRenderedPageBreak/>
              <w:t>загальний опис прийнятих на них рішень;</w:t>
            </w:r>
            <w:r w:rsidRPr="00381AE4">
              <w:rPr>
                <w:rFonts w:ascii="Times New Roman" w:eastAsia="Times New Roman" w:hAnsi="Times New Roman" w:cs="Times New Roman"/>
                <w:b/>
                <w:sz w:val="20"/>
                <w:szCs w:val="20"/>
                <w:lang w:eastAsia="uk-UA"/>
              </w:rPr>
              <w:br/>
              <w:t>інформація про результати роботи виконавчого органу;</w:t>
            </w:r>
            <w:r w:rsidRPr="00381AE4">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lastRenderedPageBreak/>
              <w:t xml:space="preserve">Інформація про комітети та проведені засідання виконавчого органу не наводиться, оскільки виконавчий орган одноосібний -  Генеральний директор, </w:t>
            </w:r>
            <w:r w:rsidRPr="00381AE4">
              <w:rPr>
                <w:rFonts w:ascii="Times New Roman" w:eastAsia="Times New Roman" w:hAnsi="Times New Roman" w:cs="Times New Roman"/>
                <w:sz w:val="20"/>
                <w:szCs w:val="20"/>
                <w:lang w:eastAsia="uk-UA"/>
              </w:rPr>
              <w:lastRenderedPageBreak/>
              <w:t>який вправі без довіреності представляти Емітента та вчиняти від його імені юридичні дії в межах компетенції, визначеної Статутом. Виконавчий орган Емітента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r w:rsidR="00381AE4" w:rsidRPr="00381AE4" w:rsidTr="00244097">
        <w:tc>
          <w:tcPr>
            <w:tcW w:w="2943" w:type="dxa"/>
          </w:tcPr>
          <w:p w:rsidR="00381AE4" w:rsidRPr="00381AE4" w:rsidRDefault="00381AE4" w:rsidP="00381AE4">
            <w:pPr>
              <w:spacing w:after="0" w:line="240" w:lineRule="auto"/>
              <w:rPr>
                <w:rFonts w:ascii="Times New Roman" w:eastAsia="Times New Roman" w:hAnsi="Times New Roman" w:cs="Times New Roman"/>
                <w:b/>
                <w:sz w:val="20"/>
                <w:szCs w:val="20"/>
                <w:lang w:eastAsia="uk-UA"/>
              </w:rPr>
            </w:pPr>
            <w:r w:rsidRPr="00381AE4">
              <w:rPr>
                <w:rFonts w:ascii="Times New Roman" w:eastAsia="Times New Roman" w:hAnsi="Times New Roman" w:cs="Times New Roman"/>
                <w:b/>
                <w:sz w:val="20"/>
                <w:szCs w:val="20"/>
                <w:lang w:eastAsia="uk-UA"/>
              </w:rPr>
              <w:lastRenderedPageBreak/>
              <w:t>Оцінка роботи виконавчого органу</w:t>
            </w:r>
          </w:p>
        </w:tc>
        <w:tc>
          <w:tcPr>
            <w:tcW w:w="7194" w:type="dxa"/>
          </w:tcPr>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Оцінка роботи виконавчого органу не здійснювалася.</w:t>
            </w:r>
          </w:p>
        </w:tc>
      </w:tr>
    </w:tbl>
    <w:p w:rsidR="00381AE4" w:rsidRPr="00381AE4" w:rsidRDefault="00381AE4" w:rsidP="00381AE4">
      <w:pPr>
        <w:spacing w:after="0" w:line="240" w:lineRule="auto"/>
        <w:rPr>
          <w:rFonts w:ascii="Times New Roman" w:eastAsia="Times New Roman" w:hAnsi="Times New Roman" w:cs="Times New Roman"/>
          <w:sz w:val="24"/>
          <w:szCs w:val="24"/>
          <w:lang w:eastAsia="uk-UA"/>
        </w:rPr>
      </w:pPr>
    </w:p>
    <w:p w:rsidR="00381AE4" w:rsidRDefault="00381AE4">
      <w:pPr>
        <w:sectPr w:rsidR="00381AE4" w:rsidSect="00381AE4">
          <w:pgSz w:w="11906" w:h="16838"/>
          <w:pgMar w:top="363" w:right="567" w:bottom="363" w:left="1417" w:header="709" w:footer="709" w:gutter="0"/>
          <w:cols w:space="708"/>
          <w:docGrid w:linePitch="360"/>
        </w:sectPr>
      </w:pPr>
    </w:p>
    <w:p w:rsidR="00381AE4" w:rsidRPr="00381AE4" w:rsidRDefault="00381AE4" w:rsidP="00381AE4">
      <w:pPr>
        <w:spacing w:after="0" w:line="240" w:lineRule="auto"/>
        <w:jc w:val="center"/>
        <w:rPr>
          <w:rFonts w:ascii="Times New Roman" w:eastAsia="Times New Roman" w:hAnsi="Times New Roman" w:cs="Times New Roman"/>
          <w:b/>
          <w:color w:val="000000"/>
          <w:sz w:val="28"/>
          <w:szCs w:val="28"/>
          <w:lang w:val="uk-UA" w:eastAsia="uk-UA"/>
        </w:rPr>
      </w:pPr>
      <w:r w:rsidRPr="00381AE4">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381AE4" w:rsidRPr="00381AE4" w:rsidRDefault="00381AE4" w:rsidP="00381AE4">
      <w:pPr>
        <w:spacing w:after="0" w:line="240" w:lineRule="auto"/>
        <w:jc w:val="center"/>
        <w:rPr>
          <w:rFonts w:ascii="Times New Roman" w:eastAsia="Times New Roman" w:hAnsi="Times New Roman" w:cs="Times New Roman"/>
          <w:b/>
          <w:sz w:val="28"/>
          <w:szCs w:val="28"/>
          <w:lang w:val="uk-UA" w:eastAsia="uk-UA"/>
        </w:rPr>
      </w:pPr>
      <w:r w:rsidRPr="00381AE4">
        <w:rPr>
          <w:rFonts w:ascii="Times New Roman" w:eastAsia="Times New Roman" w:hAnsi="Times New Roman" w:cs="Times New Roman"/>
          <w:b/>
          <w:color w:val="000000"/>
          <w:sz w:val="28"/>
          <w:szCs w:val="28"/>
          <w:lang w:val="uk-UA" w:eastAsia="uk-UA"/>
        </w:rPr>
        <w:t xml:space="preserve"> </w:t>
      </w:r>
    </w:p>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p>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 xml:space="preserve">Відповідно до чинної редакції Статуту Емітента, НАГЛЯДОВА РАДА Товариства є органом, що здійснює захист прав акціонерів Емітента, і в межах компетенції, визначеної Статутом та чинним законодавством України, контролює та регулює діяльність виконавчого органу. </w:t>
      </w:r>
    </w:p>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Наглядова рада Емітента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381AE4" w:rsidRPr="00CF6BD6" w:rsidRDefault="00381AE4">
      <w:pPr>
        <w:rPr>
          <w:lang w:val="uk-UA"/>
        </w:rPr>
        <w:sectPr w:rsidR="00381AE4" w:rsidRPr="00CF6BD6" w:rsidSect="00381AE4">
          <w:pgSz w:w="11906" w:h="16838"/>
          <w:pgMar w:top="363" w:right="567" w:bottom="363" w:left="1417" w:header="709" w:footer="709" w:gutter="0"/>
          <w:cols w:space="708"/>
          <w:docGrid w:linePitch="360"/>
        </w:sectPr>
      </w:pPr>
    </w:p>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81AE4">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p>
    <w:p w:rsidR="00381AE4" w:rsidRPr="00381AE4" w:rsidRDefault="00381AE4" w:rsidP="00381AE4">
      <w:pPr>
        <w:spacing w:after="0" w:line="240" w:lineRule="auto"/>
        <w:outlineLvl w:val="2"/>
        <w:rPr>
          <w:rFonts w:ascii="Times New Roman" w:eastAsia="Times New Roman" w:hAnsi="Times New Roman" w:cs="Times New Roman"/>
          <w:b/>
          <w:bCs/>
          <w:sz w:val="20"/>
          <w:szCs w:val="20"/>
          <w:lang w:eastAsia="uk-UA"/>
        </w:rPr>
      </w:pPr>
      <w:r w:rsidRPr="00381AE4">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Спеціального документу, яким би описувалися характеристики систем внутрішнього контролю та управління ризиками в Емітента не створено та не затверджено. 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381AE4" w:rsidRPr="00381AE4" w:rsidRDefault="00381AE4" w:rsidP="00381AE4">
      <w:pPr>
        <w:spacing w:after="0" w:line="240" w:lineRule="auto"/>
        <w:outlineLvl w:val="2"/>
        <w:rPr>
          <w:rFonts w:ascii="Times New Roman" w:eastAsia="Times New Roman" w:hAnsi="Times New Roman" w:cs="Times New Roman"/>
          <w:b/>
          <w:sz w:val="20"/>
          <w:szCs w:val="20"/>
          <w:lang w:val="uk-UA" w:eastAsia="uk-UA"/>
        </w:rPr>
      </w:pP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uk-UA"/>
        </w:rPr>
      </w:pPr>
      <w:r w:rsidRPr="00381AE4">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381AE4">
        <w:rPr>
          <w:rFonts w:ascii="Times New Roman" w:eastAsia="Times New Roman" w:hAnsi="Times New Roman" w:cs="Times New Roman"/>
          <w:sz w:val="20"/>
          <w:szCs w:val="20"/>
          <w:lang w:val="uk-UA" w:eastAsia="uk-UA"/>
        </w:rPr>
        <w:t xml:space="preserve"> </w:t>
      </w:r>
      <w:r w:rsidRPr="00381AE4">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381AE4">
        <w:rPr>
          <w:rFonts w:ascii="Times New Roman" w:eastAsia="Times New Roman" w:hAnsi="Times New Roman" w:cs="Times New Roman"/>
          <w:sz w:val="20"/>
          <w:szCs w:val="20"/>
          <w:lang w:val="uk-UA" w:eastAsia="uk-UA"/>
        </w:rPr>
        <w:t xml:space="preserve"> </w:t>
      </w:r>
      <w:r w:rsidRPr="00381AE4">
        <w:rPr>
          <w:rFonts w:ascii="Times New Roman" w:eastAsia="Times New Roman" w:hAnsi="Times New Roman" w:cs="Times New Roman"/>
          <w:b/>
          <w:bCs/>
          <w:color w:val="000000"/>
          <w:sz w:val="20"/>
          <w:szCs w:val="20"/>
          <w:lang w:val="uk-UA" w:eastAsia="uk-UA"/>
        </w:rPr>
        <w:t xml:space="preserve">  </w:t>
      </w:r>
      <w:r w:rsidRPr="00381AE4">
        <w:rPr>
          <w:rFonts w:ascii="Times New Roman" w:eastAsia="Times New Roman" w:hAnsi="Times New Roman" w:cs="Times New Roman"/>
          <w:bCs/>
          <w:color w:val="000000"/>
          <w:sz w:val="20"/>
          <w:szCs w:val="20"/>
          <w:u w:val="single"/>
          <w:lang w:eastAsia="uk-UA"/>
        </w:rPr>
        <w:t>Ні</w:t>
      </w:r>
    </w:p>
    <w:p w:rsidR="00381AE4" w:rsidRPr="00381AE4" w:rsidRDefault="00381AE4" w:rsidP="00381AE4">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381AE4">
        <w:rPr>
          <w:rFonts w:ascii="Times New Roman" w:eastAsia="Times New Roman" w:hAnsi="Times New Roman" w:cs="Times New Roman"/>
          <w:b/>
          <w:sz w:val="20"/>
          <w:szCs w:val="20"/>
          <w:lang w:eastAsia="ru-RU"/>
        </w:rPr>
        <w:t>Якщо в товаристві створено ревізійну комісію:</w:t>
      </w: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uk-UA"/>
        </w:rPr>
      </w:pPr>
      <w:r w:rsidRPr="00381AE4">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381AE4">
        <w:rPr>
          <w:rFonts w:ascii="Times New Roman" w:eastAsia="Times New Roman" w:hAnsi="Times New Roman" w:cs="Times New Roman"/>
          <w:b/>
          <w:bCs/>
          <w:color w:val="000000"/>
          <w:sz w:val="20"/>
          <w:szCs w:val="20"/>
          <w:u w:val="single"/>
          <w:lang w:val="uk-UA" w:eastAsia="uk-UA"/>
        </w:rPr>
        <w:t xml:space="preserve"> </w:t>
      </w:r>
      <w:r w:rsidRPr="00381AE4">
        <w:rPr>
          <w:rFonts w:ascii="Times New Roman" w:eastAsia="Times New Roman" w:hAnsi="Times New Roman" w:cs="Times New Roman"/>
          <w:bCs/>
          <w:color w:val="000000"/>
          <w:sz w:val="20"/>
          <w:szCs w:val="20"/>
          <w:u w:val="single"/>
          <w:lang w:eastAsia="uk-UA"/>
        </w:rPr>
        <w:t>0</w:t>
      </w:r>
      <w:r w:rsidRPr="00381AE4">
        <w:rPr>
          <w:rFonts w:ascii="Times New Roman" w:eastAsia="Times New Roman" w:hAnsi="Times New Roman" w:cs="Times New Roman"/>
          <w:b/>
          <w:bCs/>
          <w:color w:val="000000"/>
          <w:sz w:val="20"/>
          <w:szCs w:val="20"/>
          <w:u w:val="single"/>
          <w:lang w:val="uk-UA" w:eastAsia="uk-UA"/>
        </w:rPr>
        <w:t xml:space="preserve"> </w:t>
      </w:r>
      <w:r w:rsidRPr="00381AE4">
        <w:rPr>
          <w:rFonts w:ascii="Times New Roman" w:eastAsia="Times New Roman" w:hAnsi="Times New Roman" w:cs="Times New Roman"/>
          <w:b/>
          <w:bCs/>
          <w:color w:val="000000"/>
          <w:sz w:val="20"/>
          <w:szCs w:val="20"/>
          <w:lang w:val="uk-UA" w:eastAsia="uk-UA"/>
        </w:rPr>
        <w:t xml:space="preserve"> осіб.</w:t>
      </w: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uk-UA"/>
        </w:rPr>
      </w:pP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eastAsia="uk-UA"/>
        </w:rPr>
      </w:pPr>
      <w:r w:rsidRPr="00381AE4">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381AE4">
        <w:rPr>
          <w:rFonts w:ascii="Times New Roman" w:eastAsia="Times New Roman" w:hAnsi="Times New Roman" w:cs="Times New Roman"/>
          <w:b/>
          <w:bCs/>
          <w:color w:val="000000"/>
          <w:sz w:val="20"/>
          <w:szCs w:val="20"/>
          <w:u w:val="single"/>
          <w:lang w:val="uk-UA" w:eastAsia="uk-UA"/>
        </w:rPr>
        <w:t xml:space="preserve"> </w:t>
      </w:r>
      <w:r w:rsidRPr="00381AE4">
        <w:rPr>
          <w:rFonts w:ascii="Times New Roman" w:eastAsia="Times New Roman" w:hAnsi="Times New Roman" w:cs="Times New Roman"/>
          <w:bCs/>
          <w:color w:val="000000"/>
          <w:sz w:val="20"/>
          <w:szCs w:val="20"/>
          <w:u w:val="single"/>
          <w:lang w:eastAsia="uk-UA"/>
        </w:rPr>
        <w:t xml:space="preserve">0 </w:t>
      </w: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uk-UA"/>
        </w:rPr>
      </w:pP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eastAsia="uk-UA"/>
        </w:rPr>
      </w:pPr>
      <w:r w:rsidRPr="00381AE4">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381AE4" w:rsidRPr="00381AE4" w:rsidTr="00244097">
        <w:trPr>
          <w:trHeight w:val="284"/>
        </w:trPr>
        <w:tc>
          <w:tcPr>
            <w:tcW w:w="4350"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Не належить до компетенції жодного органу</w:t>
            </w:r>
          </w:p>
        </w:tc>
      </w:tr>
      <w:tr w:rsidR="00381AE4" w:rsidRPr="00381AE4" w:rsidTr="00244097">
        <w:trPr>
          <w:trHeight w:val="284"/>
        </w:trPr>
        <w:tc>
          <w:tcPr>
            <w:tcW w:w="4350"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r>
      <w:tr w:rsidR="00381AE4" w:rsidRPr="00381AE4" w:rsidTr="00244097">
        <w:trPr>
          <w:trHeight w:val="284"/>
        </w:trPr>
        <w:tc>
          <w:tcPr>
            <w:tcW w:w="4350"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Затвердження планів</w:t>
            </w:r>
            <w:r w:rsidRPr="00381AE4">
              <w:rPr>
                <w:rFonts w:ascii="Times New Roman" w:eastAsia="Times New Roman" w:hAnsi="Times New Roman" w:cs="Times New Roman"/>
                <w:bCs/>
                <w:color w:val="000000"/>
                <w:sz w:val="20"/>
                <w:szCs w:val="20"/>
                <w:lang w:eastAsia="uk-UA"/>
              </w:rPr>
              <w:t xml:space="preserve"> </w:t>
            </w:r>
            <w:r w:rsidRPr="00381AE4">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r>
      <w:tr w:rsidR="00381AE4" w:rsidRPr="00381AE4" w:rsidTr="00244097">
        <w:trPr>
          <w:trHeight w:val="284"/>
        </w:trPr>
        <w:tc>
          <w:tcPr>
            <w:tcW w:w="4350"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r>
      <w:tr w:rsidR="00381AE4" w:rsidRPr="00381AE4" w:rsidTr="00244097">
        <w:trPr>
          <w:trHeight w:val="284"/>
        </w:trPr>
        <w:tc>
          <w:tcPr>
            <w:tcW w:w="4350"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r>
      <w:tr w:rsidR="00381AE4" w:rsidRPr="00381AE4" w:rsidTr="00244097">
        <w:trPr>
          <w:trHeight w:val="284"/>
        </w:trPr>
        <w:tc>
          <w:tcPr>
            <w:tcW w:w="4350"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r>
      <w:tr w:rsidR="00381AE4" w:rsidRPr="00381AE4" w:rsidTr="00244097">
        <w:trPr>
          <w:trHeight w:val="284"/>
        </w:trPr>
        <w:tc>
          <w:tcPr>
            <w:tcW w:w="4350"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r>
      <w:tr w:rsidR="00381AE4" w:rsidRPr="00381AE4" w:rsidTr="00244097">
        <w:trPr>
          <w:trHeight w:val="284"/>
        </w:trPr>
        <w:tc>
          <w:tcPr>
            <w:tcW w:w="4350"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Визначення розміру</w:t>
            </w:r>
            <w:r w:rsidRPr="00381AE4">
              <w:rPr>
                <w:rFonts w:ascii="Times New Roman" w:eastAsia="Times New Roman" w:hAnsi="Times New Roman" w:cs="Times New Roman"/>
                <w:bCs/>
                <w:color w:val="000000"/>
                <w:sz w:val="20"/>
                <w:szCs w:val="20"/>
                <w:lang w:eastAsia="uk-UA"/>
              </w:rPr>
              <w:t xml:space="preserve"> </w:t>
            </w:r>
            <w:r w:rsidRPr="00381AE4">
              <w:rPr>
                <w:rFonts w:ascii="Times New Roman" w:eastAsia="Times New Roman" w:hAnsi="Times New Roman" w:cs="Times New Roman"/>
                <w:bCs/>
                <w:color w:val="000000"/>
                <w:sz w:val="20"/>
                <w:szCs w:val="20"/>
                <w:lang w:val="uk-UA" w:eastAsia="uk-UA"/>
              </w:rPr>
              <w:t>винагороди для голови та</w:t>
            </w:r>
            <w:r w:rsidRPr="00381AE4">
              <w:rPr>
                <w:rFonts w:ascii="Times New Roman" w:eastAsia="Times New Roman" w:hAnsi="Times New Roman" w:cs="Times New Roman"/>
                <w:bCs/>
                <w:color w:val="000000"/>
                <w:sz w:val="20"/>
                <w:szCs w:val="20"/>
                <w:lang w:eastAsia="uk-UA"/>
              </w:rPr>
              <w:t xml:space="preserve"> </w:t>
            </w:r>
            <w:r w:rsidRPr="00381AE4">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r>
      <w:tr w:rsidR="00381AE4" w:rsidRPr="00381AE4" w:rsidTr="00244097">
        <w:trPr>
          <w:trHeight w:val="284"/>
        </w:trPr>
        <w:tc>
          <w:tcPr>
            <w:tcW w:w="4350"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Визначення розміру</w:t>
            </w:r>
            <w:r w:rsidRPr="00381AE4">
              <w:rPr>
                <w:rFonts w:ascii="Times New Roman" w:eastAsia="Times New Roman" w:hAnsi="Times New Roman" w:cs="Times New Roman"/>
                <w:bCs/>
                <w:color w:val="000000"/>
                <w:sz w:val="20"/>
                <w:szCs w:val="20"/>
                <w:lang w:eastAsia="uk-UA"/>
              </w:rPr>
              <w:t xml:space="preserve"> </w:t>
            </w:r>
            <w:r w:rsidRPr="00381AE4">
              <w:rPr>
                <w:rFonts w:ascii="Times New Roman" w:eastAsia="Times New Roman" w:hAnsi="Times New Roman" w:cs="Times New Roman"/>
                <w:bCs/>
                <w:color w:val="000000"/>
                <w:sz w:val="20"/>
                <w:szCs w:val="20"/>
                <w:lang w:val="uk-UA" w:eastAsia="uk-UA"/>
              </w:rPr>
              <w:t>винагороди для голови</w:t>
            </w:r>
            <w:r w:rsidRPr="00381AE4">
              <w:rPr>
                <w:rFonts w:ascii="Times New Roman" w:eastAsia="Times New Roman" w:hAnsi="Times New Roman" w:cs="Times New Roman"/>
                <w:bCs/>
                <w:color w:val="000000"/>
                <w:sz w:val="20"/>
                <w:szCs w:val="20"/>
                <w:lang w:eastAsia="uk-UA"/>
              </w:rPr>
              <w:t xml:space="preserve"> </w:t>
            </w:r>
            <w:r w:rsidRPr="00381AE4">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r>
      <w:tr w:rsidR="00381AE4" w:rsidRPr="00381AE4" w:rsidTr="00244097">
        <w:trPr>
          <w:trHeight w:val="284"/>
        </w:trPr>
        <w:tc>
          <w:tcPr>
            <w:tcW w:w="4350"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Прийняття рішення про</w:t>
            </w:r>
            <w:r w:rsidRPr="00381AE4">
              <w:rPr>
                <w:rFonts w:ascii="Times New Roman" w:eastAsia="Times New Roman" w:hAnsi="Times New Roman" w:cs="Times New Roman"/>
                <w:bCs/>
                <w:color w:val="000000"/>
                <w:sz w:val="20"/>
                <w:szCs w:val="20"/>
                <w:lang w:eastAsia="uk-UA"/>
              </w:rPr>
              <w:t xml:space="preserve"> </w:t>
            </w:r>
            <w:r w:rsidRPr="00381AE4">
              <w:rPr>
                <w:rFonts w:ascii="Times New Roman" w:eastAsia="Times New Roman" w:hAnsi="Times New Roman" w:cs="Times New Roman"/>
                <w:bCs/>
                <w:color w:val="000000"/>
                <w:sz w:val="20"/>
                <w:szCs w:val="20"/>
                <w:lang w:val="uk-UA" w:eastAsia="uk-UA"/>
              </w:rPr>
              <w:t>притягнення до майнової</w:t>
            </w:r>
            <w:r w:rsidRPr="00381AE4">
              <w:rPr>
                <w:rFonts w:ascii="Times New Roman" w:eastAsia="Times New Roman" w:hAnsi="Times New Roman" w:cs="Times New Roman"/>
                <w:bCs/>
                <w:color w:val="000000"/>
                <w:sz w:val="20"/>
                <w:szCs w:val="20"/>
                <w:lang w:eastAsia="uk-UA"/>
              </w:rPr>
              <w:t xml:space="preserve"> </w:t>
            </w:r>
            <w:r w:rsidRPr="00381AE4">
              <w:rPr>
                <w:rFonts w:ascii="Times New Roman" w:eastAsia="Times New Roman" w:hAnsi="Times New Roman" w:cs="Times New Roman"/>
                <w:bCs/>
                <w:color w:val="000000"/>
                <w:sz w:val="20"/>
                <w:szCs w:val="20"/>
                <w:lang w:val="uk-UA" w:eastAsia="uk-UA"/>
              </w:rPr>
              <w:t>відповідальності членів</w:t>
            </w:r>
            <w:r w:rsidRPr="00381AE4">
              <w:rPr>
                <w:rFonts w:ascii="Times New Roman" w:eastAsia="Times New Roman" w:hAnsi="Times New Roman" w:cs="Times New Roman"/>
                <w:bCs/>
                <w:color w:val="000000"/>
                <w:sz w:val="20"/>
                <w:szCs w:val="20"/>
                <w:lang w:eastAsia="uk-UA"/>
              </w:rPr>
              <w:t xml:space="preserve"> </w:t>
            </w:r>
            <w:r w:rsidRPr="00381AE4">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r>
      <w:tr w:rsidR="00381AE4" w:rsidRPr="00381AE4" w:rsidTr="00244097">
        <w:trPr>
          <w:trHeight w:val="284"/>
        </w:trPr>
        <w:tc>
          <w:tcPr>
            <w:tcW w:w="4350"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Прийняття рішення про</w:t>
            </w:r>
            <w:r w:rsidRPr="00381AE4">
              <w:rPr>
                <w:rFonts w:ascii="Times New Roman" w:eastAsia="Times New Roman" w:hAnsi="Times New Roman" w:cs="Times New Roman"/>
                <w:bCs/>
                <w:color w:val="000000"/>
                <w:sz w:val="20"/>
                <w:szCs w:val="20"/>
                <w:lang w:eastAsia="uk-UA"/>
              </w:rPr>
              <w:t xml:space="preserve"> </w:t>
            </w:r>
            <w:r w:rsidRPr="00381AE4">
              <w:rPr>
                <w:rFonts w:ascii="Times New Roman" w:eastAsia="Times New Roman" w:hAnsi="Times New Roman" w:cs="Times New Roman"/>
                <w:bCs/>
                <w:color w:val="000000"/>
                <w:sz w:val="20"/>
                <w:szCs w:val="20"/>
                <w:lang w:val="uk-UA" w:eastAsia="uk-UA"/>
              </w:rPr>
              <w:t>додаткову емісію акцій</w:t>
            </w:r>
            <w:r w:rsidRPr="00381AE4">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r>
      <w:tr w:rsidR="00381AE4" w:rsidRPr="00381AE4" w:rsidTr="00244097">
        <w:trPr>
          <w:trHeight w:val="284"/>
        </w:trPr>
        <w:tc>
          <w:tcPr>
            <w:tcW w:w="4350"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Прийняття рішення про</w:t>
            </w:r>
            <w:r w:rsidRPr="00381AE4">
              <w:rPr>
                <w:rFonts w:ascii="Times New Roman" w:eastAsia="Times New Roman" w:hAnsi="Times New Roman" w:cs="Times New Roman"/>
                <w:bCs/>
                <w:color w:val="000000"/>
                <w:sz w:val="20"/>
                <w:szCs w:val="20"/>
                <w:lang w:eastAsia="uk-UA"/>
              </w:rPr>
              <w:t xml:space="preserve"> </w:t>
            </w:r>
            <w:r w:rsidRPr="00381AE4">
              <w:rPr>
                <w:rFonts w:ascii="Times New Roman" w:eastAsia="Times New Roman" w:hAnsi="Times New Roman" w:cs="Times New Roman"/>
                <w:bCs/>
                <w:color w:val="000000"/>
                <w:sz w:val="20"/>
                <w:szCs w:val="20"/>
                <w:lang w:val="uk-UA" w:eastAsia="uk-UA"/>
              </w:rPr>
              <w:t>викуп, реалізацію та</w:t>
            </w:r>
            <w:r w:rsidRPr="00381AE4">
              <w:rPr>
                <w:rFonts w:ascii="Times New Roman" w:eastAsia="Times New Roman" w:hAnsi="Times New Roman" w:cs="Times New Roman"/>
                <w:bCs/>
                <w:color w:val="000000"/>
                <w:sz w:val="20"/>
                <w:szCs w:val="20"/>
                <w:lang w:eastAsia="uk-UA"/>
              </w:rPr>
              <w:t xml:space="preserve"> </w:t>
            </w:r>
            <w:r w:rsidRPr="00381AE4">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r>
      <w:tr w:rsidR="00381AE4" w:rsidRPr="00381AE4" w:rsidTr="00244097">
        <w:trPr>
          <w:trHeight w:val="284"/>
        </w:trPr>
        <w:tc>
          <w:tcPr>
            <w:tcW w:w="4350"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r>
      <w:tr w:rsidR="00381AE4" w:rsidRPr="00381AE4" w:rsidTr="00244097">
        <w:trPr>
          <w:trHeight w:val="284"/>
        </w:trPr>
        <w:tc>
          <w:tcPr>
            <w:tcW w:w="4350"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381AE4">
              <w:rPr>
                <w:rFonts w:ascii="Times New Roman" w:eastAsia="Times New Roman" w:hAnsi="Times New Roman" w:cs="Times New Roman"/>
                <w:bCs/>
                <w:color w:val="000000"/>
                <w:sz w:val="20"/>
                <w:szCs w:val="20"/>
                <w:lang w:eastAsia="uk-UA"/>
              </w:rPr>
              <w:t xml:space="preserve"> </w:t>
            </w:r>
            <w:r w:rsidRPr="00381AE4">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r>
    </w:tbl>
    <w:p w:rsidR="00381AE4" w:rsidRPr="00381AE4" w:rsidRDefault="00381AE4" w:rsidP="00381AE4">
      <w:pPr>
        <w:spacing w:after="0" w:line="240" w:lineRule="auto"/>
        <w:outlineLvl w:val="2"/>
        <w:rPr>
          <w:rFonts w:ascii="Times New Roman" w:eastAsia="Times New Roman" w:hAnsi="Times New Roman" w:cs="Times New Roman"/>
          <w:bCs/>
          <w:sz w:val="20"/>
          <w:szCs w:val="20"/>
          <w:lang w:val="en-US" w:eastAsia="uk-UA"/>
        </w:rPr>
      </w:pPr>
    </w:p>
    <w:p w:rsidR="00381AE4" w:rsidRPr="00381AE4" w:rsidRDefault="00381AE4" w:rsidP="00381AE4">
      <w:pPr>
        <w:spacing w:after="0" w:line="240" w:lineRule="auto"/>
        <w:outlineLvl w:val="2"/>
        <w:rPr>
          <w:rFonts w:ascii="Times New Roman" w:eastAsia="Times New Roman" w:hAnsi="Times New Roman" w:cs="Times New Roman"/>
          <w:bCs/>
          <w:sz w:val="20"/>
          <w:szCs w:val="20"/>
          <w:u w:val="single"/>
          <w:lang w:eastAsia="uk-UA"/>
        </w:rPr>
      </w:pPr>
      <w:r w:rsidRPr="00381AE4">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381AE4">
        <w:rPr>
          <w:rFonts w:ascii="Times New Roman" w:eastAsia="Times New Roman" w:hAnsi="Times New Roman" w:cs="Times New Roman"/>
          <w:b/>
          <w:bCs/>
          <w:color w:val="000000"/>
          <w:sz w:val="20"/>
          <w:szCs w:val="20"/>
          <w:lang w:eastAsia="uk-UA"/>
        </w:rPr>
        <w:t xml:space="preserve"> )  </w:t>
      </w:r>
      <w:r w:rsidRPr="00381AE4">
        <w:rPr>
          <w:rFonts w:ascii="Times New Roman" w:eastAsia="Times New Roman" w:hAnsi="Times New Roman" w:cs="Times New Roman"/>
          <w:b/>
          <w:bCs/>
          <w:color w:val="000000"/>
          <w:sz w:val="20"/>
          <w:szCs w:val="20"/>
          <w:u w:val="single"/>
          <w:lang w:eastAsia="uk-UA"/>
        </w:rPr>
        <w:t xml:space="preserve"> </w:t>
      </w:r>
      <w:r w:rsidRPr="00381AE4">
        <w:rPr>
          <w:rFonts w:ascii="Times New Roman" w:eastAsia="Times New Roman" w:hAnsi="Times New Roman" w:cs="Times New Roman"/>
          <w:bCs/>
          <w:sz w:val="20"/>
          <w:szCs w:val="20"/>
          <w:u w:val="single"/>
          <w:lang w:eastAsia="uk-UA"/>
        </w:rPr>
        <w:t xml:space="preserve">Так </w:t>
      </w: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eastAsia="uk-UA"/>
        </w:rPr>
      </w:pPr>
    </w:p>
    <w:p w:rsidR="00381AE4" w:rsidRPr="00381AE4" w:rsidRDefault="00381AE4" w:rsidP="00381AE4">
      <w:pPr>
        <w:spacing w:after="0" w:line="240" w:lineRule="auto"/>
        <w:outlineLvl w:val="2"/>
        <w:rPr>
          <w:rFonts w:ascii="Times New Roman" w:eastAsia="Times New Roman" w:hAnsi="Times New Roman" w:cs="Times New Roman"/>
          <w:bCs/>
          <w:sz w:val="20"/>
          <w:szCs w:val="20"/>
          <w:u w:val="single"/>
          <w:lang w:eastAsia="uk-UA"/>
        </w:rPr>
      </w:pPr>
      <w:r w:rsidRPr="00381AE4">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381AE4">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381AE4">
        <w:rPr>
          <w:rFonts w:ascii="Times New Roman" w:eastAsia="Times New Roman" w:hAnsi="Times New Roman" w:cs="Times New Roman"/>
          <w:b/>
          <w:bCs/>
          <w:color w:val="000000"/>
          <w:sz w:val="20"/>
          <w:szCs w:val="20"/>
          <w:lang w:eastAsia="uk-UA"/>
        </w:rPr>
        <w:t xml:space="preserve">  </w:t>
      </w:r>
      <w:r w:rsidRPr="00381AE4">
        <w:rPr>
          <w:rFonts w:ascii="Times New Roman" w:eastAsia="Times New Roman" w:hAnsi="Times New Roman" w:cs="Times New Roman"/>
          <w:bCs/>
          <w:sz w:val="20"/>
          <w:szCs w:val="20"/>
          <w:u w:val="single"/>
          <w:lang w:eastAsia="uk-UA"/>
        </w:rPr>
        <w:t>Так</w:t>
      </w:r>
    </w:p>
    <w:p w:rsidR="00381AE4" w:rsidRPr="00381AE4" w:rsidRDefault="00381AE4" w:rsidP="00381AE4">
      <w:pPr>
        <w:spacing w:after="0" w:line="240" w:lineRule="auto"/>
        <w:outlineLvl w:val="2"/>
        <w:rPr>
          <w:rFonts w:ascii="Times New Roman" w:eastAsia="Times New Roman" w:hAnsi="Times New Roman" w:cs="Times New Roman"/>
          <w:bCs/>
          <w:sz w:val="20"/>
          <w:szCs w:val="20"/>
          <w:u w:val="single"/>
          <w:lang w:eastAsia="uk-UA"/>
        </w:rPr>
      </w:pP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eastAsia="uk-UA"/>
        </w:rPr>
      </w:pPr>
      <w:r w:rsidRPr="00381AE4">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381AE4">
        <w:rPr>
          <w:rFonts w:ascii="Times New Roman" w:eastAsia="Times New Roman" w:hAnsi="Times New Roman" w:cs="Times New Roman"/>
          <w:b/>
          <w:bCs/>
          <w:color w:val="000000"/>
          <w:sz w:val="20"/>
          <w:szCs w:val="20"/>
          <w:lang w:eastAsia="uk-UA"/>
        </w:rPr>
        <w:t xml:space="preserve"> </w:t>
      </w:r>
      <w:r w:rsidRPr="00381AE4">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381AE4" w:rsidRPr="00381AE4" w:rsidTr="00244097">
        <w:trPr>
          <w:trHeight w:val="284"/>
        </w:trPr>
        <w:tc>
          <w:tcPr>
            <w:tcW w:w="7107"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eastAsia="uk-UA"/>
              </w:rPr>
              <w:t>Ні</w:t>
            </w:r>
          </w:p>
        </w:tc>
      </w:tr>
      <w:tr w:rsidR="00381AE4" w:rsidRPr="00381AE4" w:rsidTr="00244097">
        <w:trPr>
          <w:trHeight w:val="284"/>
        </w:trPr>
        <w:tc>
          <w:tcPr>
            <w:tcW w:w="7107"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eastAsia="uk-UA"/>
              </w:rPr>
              <w:t>X</w:t>
            </w:r>
          </w:p>
        </w:tc>
        <w:tc>
          <w:tcPr>
            <w:tcW w:w="150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eastAsia="uk-UA"/>
              </w:rPr>
              <w:t xml:space="preserve"> </w:t>
            </w:r>
          </w:p>
        </w:tc>
      </w:tr>
      <w:tr w:rsidR="00381AE4" w:rsidRPr="00381AE4" w:rsidTr="00244097">
        <w:trPr>
          <w:trHeight w:val="284"/>
        </w:trPr>
        <w:tc>
          <w:tcPr>
            <w:tcW w:w="7107"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X</w:t>
            </w:r>
          </w:p>
        </w:tc>
        <w:tc>
          <w:tcPr>
            <w:tcW w:w="150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 xml:space="preserve"> </w:t>
            </w:r>
          </w:p>
        </w:tc>
      </w:tr>
      <w:tr w:rsidR="00381AE4" w:rsidRPr="00381AE4" w:rsidTr="00244097">
        <w:trPr>
          <w:trHeight w:val="284"/>
        </w:trPr>
        <w:tc>
          <w:tcPr>
            <w:tcW w:w="7107"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X</w:t>
            </w:r>
          </w:p>
        </w:tc>
      </w:tr>
      <w:tr w:rsidR="00381AE4" w:rsidRPr="00381AE4" w:rsidTr="00244097">
        <w:trPr>
          <w:trHeight w:val="284"/>
        </w:trPr>
        <w:tc>
          <w:tcPr>
            <w:tcW w:w="7107"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
                <w:bCs/>
                <w:sz w:val="20"/>
                <w:szCs w:val="20"/>
                <w:lang w:eastAsia="uk-UA"/>
              </w:rPr>
            </w:pPr>
            <w:r w:rsidRPr="00381AE4">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
                <w:bCs/>
                <w:sz w:val="20"/>
                <w:szCs w:val="20"/>
                <w:lang w:eastAsia="uk-UA"/>
              </w:rPr>
            </w:pPr>
            <w:r w:rsidRPr="00381AE4">
              <w:rPr>
                <w:rFonts w:ascii="Times New Roman" w:eastAsia="Times New Roman" w:hAnsi="Times New Roman" w:cs="Times New Roman"/>
                <w:bCs/>
                <w:sz w:val="20"/>
                <w:szCs w:val="20"/>
                <w:lang w:eastAsia="uk-UA"/>
              </w:rPr>
              <w:t>X</w:t>
            </w:r>
          </w:p>
        </w:tc>
      </w:tr>
      <w:tr w:rsidR="00381AE4" w:rsidRPr="00381AE4" w:rsidTr="00244097">
        <w:trPr>
          <w:trHeight w:val="284"/>
        </w:trPr>
        <w:tc>
          <w:tcPr>
            <w:tcW w:w="7107"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X</w:t>
            </w:r>
          </w:p>
        </w:tc>
      </w:tr>
      <w:tr w:rsidR="00381AE4" w:rsidRPr="00381AE4" w:rsidTr="00244097">
        <w:trPr>
          <w:trHeight w:val="284"/>
        </w:trPr>
        <w:tc>
          <w:tcPr>
            <w:tcW w:w="7107"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lastRenderedPageBreak/>
              <w:t xml:space="preserve">Положення про порядок розподілу прибутку               </w:t>
            </w:r>
          </w:p>
        </w:tc>
        <w:tc>
          <w:tcPr>
            <w:tcW w:w="152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X</w:t>
            </w:r>
          </w:p>
        </w:tc>
      </w:tr>
      <w:tr w:rsidR="00381AE4" w:rsidRPr="00381AE4" w:rsidTr="00244097">
        <w:trPr>
          <w:trHeight w:val="284"/>
        </w:trPr>
        <w:tc>
          <w:tcPr>
            <w:tcW w:w="1718" w:type="dxa"/>
            <w:shd w:val="clear" w:color="auto" w:fill="auto"/>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eastAsia="uk-UA"/>
              </w:rPr>
              <w:t>д/н</w:t>
            </w:r>
          </w:p>
        </w:tc>
      </w:tr>
    </w:tbl>
    <w:p w:rsidR="00381AE4" w:rsidRPr="00381AE4" w:rsidRDefault="00381AE4" w:rsidP="00381AE4">
      <w:pPr>
        <w:spacing w:after="0" w:line="240" w:lineRule="auto"/>
        <w:outlineLvl w:val="2"/>
        <w:rPr>
          <w:rFonts w:ascii="Times New Roman" w:eastAsia="Times New Roman" w:hAnsi="Times New Roman" w:cs="Times New Roman"/>
          <w:bCs/>
          <w:sz w:val="20"/>
          <w:szCs w:val="20"/>
          <w:lang w:val="en-US" w:eastAsia="uk-UA"/>
        </w:rPr>
      </w:pPr>
    </w:p>
    <w:p w:rsidR="00381AE4" w:rsidRPr="00381AE4" w:rsidRDefault="00381AE4" w:rsidP="00381AE4">
      <w:pPr>
        <w:spacing w:after="0" w:line="240" w:lineRule="auto"/>
        <w:outlineLvl w:val="2"/>
        <w:rPr>
          <w:rFonts w:ascii="Times New Roman" w:eastAsia="Times New Roman" w:hAnsi="Times New Roman" w:cs="Times New Roman"/>
          <w:bCs/>
          <w:sz w:val="20"/>
          <w:szCs w:val="20"/>
          <w:lang w:val="en-US" w:eastAsia="uk-UA"/>
        </w:rPr>
      </w:pPr>
    </w:p>
    <w:p w:rsidR="00381AE4" w:rsidRPr="00381AE4" w:rsidRDefault="00381AE4" w:rsidP="00381AE4">
      <w:pPr>
        <w:spacing w:after="0" w:line="240" w:lineRule="auto"/>
        <w:outlineLvl w:val="2"/>
        <w:rPr>
          <w:rFonts w:ascii="Times New Roman" w:eastAsia="Times New Roman" w:hAnsi="Times New Roman" w:cs="Times New Roman"/>
          <w:bCs/>
          <w:sz w:val="20"/>
          <w:szCs w:val="20"/>
          <w:lang w:val="en-US" w:eastAsia="uk-UA"/>
        </w:rPr>
      </w:pP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uk-UA"/>
        </w:rPr>
      </w:pPr>
      <w:r w:rsidRPr="00381AE4">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381AE4" w:rsidRPr="00381AE4" w:rsidTr="00244097">
        <w:trPr>
          <w:trHeight w:val="284"/>
        </w:trPr>
        <w:tc>
          <w:tcPr>
            <w:tcW w:w="2894"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381AE4" w:rsidRPr="00381AE4" w:rsidTr="00244097">
        <w:trPr>
          <w:trHeight w:val="284"/>
        </w:trPr>
        <w:tc>
          <w:tcPr>
            <w:tcW w:w="2894"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Так</w:t>
            </w:r>
          </w:p>
        </w:tc>
      </w:tr>
      <w:tr w:rsidR="00381AE4" w:rsidRPr="00381AE4" w:rsidTr="00244097">
        <w:trPr>
          <w:trHeight w:val="284"/>
        </w:trPr>
        <w:tc>
          <w:tcPr>
            <w:tcW w:w="2894"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Так</w:t>
            </w:r>
          </w:p>
        </w:tc>
      </w:tr>
      <w:tr w:rsidR="00381AE4" w:rsidRPr="00381AE4" w:rsidTr="00244097">
        <w:trPr>
          <w:trHeight w:val="284"/>
        </w:trPr>
        <w:tc>
          <w:tcPr>
            <w:tcW w:w="2894"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Так</w:t>
            </w:r>
          </w:p>
        </w:tc>
      </w:tr>
      <w:tr w:rsidR="00381AE4" w:rsidRPr="00381AE4" w:rsidTr="00244097">
        <w:trPr>
          <w:trHeight w:val="284"/>
        </w:trPr>
        <w:tc>
          <w:tcPr>
            <w:tcW w:w="2894"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r>
      <w:tr w:rsidR="00381AE4" w:rsidRPr="00381AE4" w:rsidTr="00244097">
        <w:trPr>
          <w:trHeight w:val="284"/>
        </w:trPr>
        <w:tc>
          <w:tcPr>
            <w:tcW w:w="2894"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Так</w:t>
            </w:r>
          </w:p>
        </w:tc>
      </w:tr>
    </w:tbl>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uk-UA"/>
        </w:rPr>
      </w:pPr>
      <w:r w:rsidRPr="00381AE4">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381AE4">
        <w:rPr>
          <w:rFonts w:ascii="Times New Roman" w:eastAsia="Times New Roman" w:hAnsi="Times New Roman" w:cs="Times New Roman"/>
          <w:bCs/>
          <w:sz w:val="20"/>
          <w:szCs w:val="20"/>
          <w:u w:val="single"/>
          <w:lang w:eastAsia="uk-UA"/>
        </w:rPr>
        <w:t>Так</w:t>
      </w: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uk-UA"/>
        </w:rPr>
      </w:pP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uk-UA"/>
        </w:rPr>
      </w:pPr>
      <w:r w:rsidRPr="00381AE4">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381AE4" w:rsidRPr="00381AE4" w:rsidTr="00244097">
        <w:trPr>
          <w:trHeight w:val="284"/>
        </w:trPr>
        <w:tc>
          <w:tcPr>
            <w:tcW w:w="6281"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Ні</w:t>
            </w:r>
          </w:p>
        </w:tc>
      </w:tr>
      <w:tr w:rsidR="00381AE4" w:rsidRPr="00381AE4" w:rsidTr="00244097">
        <w:trPr>
          <w:trHeight w:val="284"/>
        </w:trPr>
        <w:tc>
          <w:tcPr>
            <w:tcW w:w="6281"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X</w:t>
            </w:r>
          </w:p>
        </w:tc>
      </w:tr>
      <w:tr w:rsidR="00381AE4" w:rsidRPr="00381AE4" w:rsidTr="00244097">
        <w:trPr>
          <w:trHeight w:val="284"/>
        </w:trPr>
        <w:tc>
          <w:tcPr>
            <w:tcW w:w="6281"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 xml:space="preserve"> </w:t>
            </w:r>
          </w:p>
        </w:tc>
      </w:tr>
      <w:tr w:rsidR="00381AE4" w:rsidRPr="00381AE4" w:rsidTr="00244097">
        <w:trPr>
          <w:trHeight w:val="284"/>
        </w:trPr>
        <w:tc>
          <w:tcPr>
            <w:tcW w:w="6281" w:type="dxa"/>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en-US" w:eastAsia="uk-UA"/>
              </w:rPr>
              <w:t>X</w:t>
            </w:r>
          </w:p>
        </w:tc>
      </w:tr>
    </w:tbl>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p>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uk-UA"/>
        </w:rPr>
      </w:pPr>
      <w:r w:rsidRPr="00381AE4">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381AE4" w:rsidRPr="00381AE4" w:rsidTr="00244097">
        <w:trPr>
          <w:trHeight w:val="284"/>
        </w:trPr>
        <w:tc>
          <w:tcPr>
            <w:tcW w:w="6309"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eastAsia="uk-UA"/>
              </w:rPr>
              <w:t>Ні</w:t>
            </w:r>
          </w:p>
        </w:tc>
      </w:tr>
      <w:tr w:rsidR="00381AE4" w:rsidRPr="00381AE4" w:rsidTr="00244097">
        <w:trPr>
          <w:trHeight w:val="284"/>
        </w:trPr>
        <w:tc>
          <w:tcPr>
            <w:tcW w:w="6309"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val="en-US" w:eastAsia="uk-UA"/>
              </w:rPr>
              <w:t>X</w:t>
            </w:r>
          </w:p>
        </w:tc>
      </w:tr>
      <w:tr w:rsidR="00381AE4" w:rsidRPr="00381AE4" w:rsidTr="00244097">
        <w:trPr>
          <w:trHeight w:val="284"/>
        </w:trPr>
        <w:tc>
          <w:tcPr>
            <w:tcW w:w="6309"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val="en-US" w:eastAsia="uk-UA"/>
              </w:rPr>
              <w:t xml:space="preserve"> </w:t>
            </w:r>
          </w:p>
        </w:tc>
      </w:tr>
      <w:tr w:rsidR="00381AE4" w:rsidRPr="00381AE4" w:rsidTr="00244097">
        <w:trPr>
          <w:trHeight w:val="284"/>
        </w:trPr>
        <w:tc>
          <w:tcPr>
            <w:tcW w:w="1718" w:type="dxa"/>
            <w:shd w:val="clear" w:color="auto" w:fill="auto"/>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381AE4" w:rsidRPr="00381AE4" w:rsidRDefault="00381AE4" w:rsidP="00381AE4">
            <w:pPr>
              <w:spacing w:after="0" w:line="240" w:lineRule="auto"/>
              <w:outlineLvl w:val="2"/>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д\н</w:t>
            </w:r>
          </w:p>
        </w:tc>
      </w:tr>
    </w:tbl>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p>
    <w:p w:rsidR="00381AE4" w:rsidRPr="00381AE4" w:rsidRDefault="00381AE4" w:rsidP="00381AE4">
      <w:pPr>
        <w:spacing w:after="0" w:line="240" w:lineRule="auto"/>
        <w:outlineLvl w:val="2"/>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381AE4" w:rsidRPr="00381AE4" w:rsidTr="00244097">
        <w:trPr>
          <w:trHeight w:val="284"/>
        </w:trPr>
        <w:tc>
          <w:tcPr>
            <w:tcW w:w="6813"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color w:val="000000"/>
                <w:sz w:val="20"/>
                <w:szCs w:val="20"/>
                <w:lang w:val="uk-UA" w:eastAsia="uk-UA"/>
              </w:rPr>
              <w:t>Ні</w:t>
            </w:r>
          </w:p>
        </w:tc>
      </w:tr>
      <w:tr w:rsidR="00381AE4" w:rsidRPr="00381AE4" w:rsidTr="00244097">
        <w:trPr>
          <w:trHeight w:val="284"/>
        </w:trPr>
        <w:tc>
          <w:tcPr>
            <w:tcW w:w="6813"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color w:val="000000"/>
                <w:sz w:val="20"/>
                <w:szCs w:val="20"/>
                <w:lang w:eastAsia="uk-UA"/>
              </w:rPr>
              <w:t>X</w:t>
            </w:r>
          </w:p>
        </w:tc>
      </w:tr>
      <w:tr w:rsidR="00381AE4" w:rsidRPr="00381AE4" w:rsidTr="00244097">
        <w:trPr>
          <w:trHeight w:val="284"/>
        </w:trPr>
        <w:tc>
          <w:tcPr>
            <w:tcW w:w="6813"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color w:val="000000"/>
                <w:sz w:val="20"/>
                <w:szCs w:val="20"/>
                <w:lang w:eastAsia="uk-UA"/>
              </w:rPr>
              <w:t>X</w:t>
            </w:r>
          </w:p>
        </w:tc>
      </w:tr>
      <w:tr w:rsidR="00381AE4" w:rsidRPr="00381AE4" w:rsidTr="00244097">
        <w:trPr>
          <w:trHeight w:val="284"/>
        </w:trPr>
        <w:tc>
          <w:tcPr>
            <w:tcW w:w="6813"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color w:val="000000"/>
                <w:sz w:val="20"/>
                <w:szCs w:val="20"/>
                <w:lang w:eastAsia="uk-UA"/>
              </w:rPr>
              <w:t>X</w:t>
            </w:r>
          </w:p>
        </w:tc>
      </w:tr>
      <w:tr w:rsidR="00381AE4" w:rsidRPr="00381AE4" w:rsidTr="00244097">
        <w:trPr>
          <w:trHeight w:val="284"/>
        </w:trPr>
        <w:tc>
          <w:tcPr>
            <w:tcW w:w="6813"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color w:val="000000"/>
                <w:sz w:val="20"/>
                <w:szCs w:val="20"/>
                <w:lang w:eastAsia="uk-UA"/>
              </w:rPr>
              <w:t>X</w:t>
            </w:r>
          </w:p>
        </w:tc>
      </w:tr>
      <w:tr w:rsidR="00381AE4" w:rsidRPr="00381AE4" w:rsidTr="00244097">
        <w:trPr>
          <w:trHeight w:val="284"/>
        </w:trPr>
        <w:tc>
          <w:tcPr>
            <w:tcW w:w="6813" w:type="dxa"/>
            <w:gridSpan w:val="2"/>
            <w:shd w:val="clear" w:color="auto" w:fill="auto"/>
            <w:vAlign w:val="center"/>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81AE4" w:rsidRPr="00381AE4" w:rsidRDefault="00381AE4" w:rsidP="00381AE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color w:val="000000"/>
                <w:sz w:val="20"/>
                <w:szCs w:val="20"/>
                <w:lang w:eastAsia="uk-UA"/>
              </w:rPr>
              <w:t>X</w:t>
            </w:r>
          </w:p>
        </w:tc>
      </w:tr>
      <w:tr w:rsidR="00381AE4" w:rsidRPr="00381AE4" w:rsidTr="00244097">
        <w:trPr>
          <w:trHeight w:val="284"/>
        </w:trPr>
        <w:tc>
          <w:tcPr>
            <w:tcW w:w="1662" w:type="dxa"/>
            <w:shd w:val="clear" w:color="auto" w:fill="auto"/>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381AE4" w:rsidRPr="00381AE4" w:rsidRDefault="00381AE4" w:rsidP="00381AE4">
            <w:pPr>
              <w:spacing w:after="0" w:line="240" w:lineRule="auto"/>
              <w:outlineLvl w:val="2"/>
              <w:rPr>
                <w:rFonts w:ascii="Times New Roman" w:eastAsia="Times New Roman" w:hAnsi="Times New Roman" w:cs="Times New Roman"/>
                <w:bCs/>
                <w:color w:val="000000"/>
                <w:sz w:val="20"/>
                <w:szCs w:val="20"/>
                <w:lang w:val="uk-UA" w:eastAsia="uk-UA"/>
              </w:rPr>
            </w:pPr>
            <w:r w:rsidRPr="00381AE4">
              <w:rPr>
                <w:rFonts w:ascii="Times New Roman" w:eastAsia="Times New Roman" w:hAnsi="Times New Roman" w:cs="Times New Roman"/>
                <w:bCs/>
                <w:color w:val="000000"/>
                <w:sz w:val="20"/>
                <w:szCs w:val="20"/>
                <w:lang w:eastAsia="uk-UA"/>
              </w:rPr>
              <w:t>Посаду ревізора не введено. Ревізійної комісії не створено.</w:t>
            </w:r>
          </w:p>
        </w:tc>
      </w:tr>
    </w:tbl>
    <w:p w:rsidR="00381AE4" w:rsidRPr="00381AE4" w:rsidRDefault="00381AE4" w:rsidP="00381AE4">
      <w:pPr>
        <w:spacing w:after="0" w:line="240" w:lineRule="auto"/>
        <w:rPr>
          <w:rFonts w:ascii="Times New Roman" w:eastAsia="Times New Roman" w:hAnsi="Times New Roman" w:cs="Times New Roman"/>
          <w:b/>
          <w:bCs/>
          <w:color w:val="000000"/>
          <w:sz w:val="20"/>
          <w:szCs w:val="20"/>
          <w:lang w:val="uk-UA" w:eastAsia="uk-UA"/>
        </w:rPr>
      </w:pPr>
    </w:p>
    <w:p w:rsidR="00381AE4" w:rsidRDefault="00381AE4">
      <w:pPr>
        <w:sectPr w:rsidR="00381AE4" w:rsidSect="00381AE4">
          <w:pgSz w:w="11906" w:h="16838"/>
          <w:pgMar w:top="363" w:right="567" w:bottom="363" w:left="1417" w:header="709" w:footer="709" w:gutter="0"/>
          <w:cols w:space="708"/>
          <w:docGrid w:linePitch="360"/>
        </w:sectPr>
      </w:pPr>
    </w:p>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381AE4">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381AE4" w:rsidRPr="00381AE4" w:rsidTr="00244097">
        <w:tc>
          <w:tcPr>
            <w:tcW w:w="540"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381AE4" w:rsidRPr="00381AE4" w:rsidTr="00244097">
        <w:tc>
          <w:tcPr>
            <w:tcW w:w="540"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en-US" w:eastAsia="uk-UA"/>
              </w:rPr>
            </w:pPr>
            <w:r w:rsidRPr="00381AE4">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en-US" w:eastAsia="uk-UA"/>
              </w:rPr>
            </w:pPr>
            <w:r w:rsidRPr="00381AE4">
              <w:rPr>
                <w:rFonts w:ascii="Times New Roman" w:eastAsia="Times New Roman" w:hAnsi="Times New Roman" w:cs="Times New Roman"/>
                <w:b/>
                <w:bCs/>
                <w:sz w:val="20"/>
                <w:szCs w:val="20"/>
                <w:lang w:val="en-US" w:eastAsia="uk-UA"/>
              </w:rPr>
              <w:t>4</w:t>
            </w:r>
          </w:p>
        </w:tc>
      </w:tr>
      <w:tr w:rsidR="00381AE4" w:rsidRPr="00381AE4" w:rsidTr="00244097">
        <w:tc>
          <w:tcPr>
            <w:tcW w:w="540"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МОГРОУВ ЛІМІТЕД/MOREGROVE LIMITED</w:t>
            </w:r>
          </w:p>
        </w:tc>
        <w:tc>
          <w:tcPr>
            <w:tcW w:w="3119" w:type="dxa"/>
            <w:tcBorders>
              <w:top w:val="single" w:sz="6" w:space="0" w:color="000000"/>
              <w:left w:val="single" w:sz="6" w:space="0" w:color="000000"/>
              <w:bottom w:val="single" w:sz="6" w:space="0" w:color="000000"/>
              <w:right w:val="single" w:sz="6" w:space="0" w:color="000000"/>
            </w:tcBorders>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265404</w:t>
            </w:r>
          </w:p>
        </w:tc>
        <w:tc>
          <w:tcPr>
            <w:tcW w:w="1984"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99.767031</w:t>
            </w:r>
          </w:p>
        </w:tc>
      </w:tr>
    </w:tbl>
    <w:p w:rsidR="00381AE4" w:rsidRPr="00381AE4" w:rsidRDefault="00381AE4" w:rsidP="00381AE4">
      <w:pPr>
        <w:spacing w:after="0" w:line="240" w:lineRule="auto"/>
        <w:rPr>
          <w:rFonts w:ascii="Times New Roman" w:eastAsia="Times New Roman" w:hAnsi="Times New Roman" w:cs="Times New Roman"/>
          <w:sz w:val="24"/>
          <w:szCs w:val="24"/>
          <w:lang w:val="uk-UA" w:eastAsia="uk-UA"/>
        </w:rPr>
      </w:pPr>
    </w:p>
    <w:p w:rsidR="00381AE4" w:rsidRDefault="00381AE4">
      <w:pPr>
        <w:sectPr w:rsidR="00381AE4" w:rsidSect="00381AE4">
          <w:pgSz w:w="11906" w:h="16838"/>
          <w:pgMar w:top="363" w:right="567" w:bottom="363" w:left="1417" w:header="709" w:footer="709" w:gutter="0"/>
          <w:cols w:space="708"/>
          <w:docGrid w:linePitch="360"/>
        </w:sectPr>
      </w:pPr>
    </w:p>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81AE4">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381AE4" w:rsidRPr="00381AE4" w:rsidTr="00244097">
        <w:tc>
          <w:tcPr>
            <w:tcW w:w="2268"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81AE4">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81AE4">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81AE4">
              <w:rPr>
                <w:rFonts w:ascii="Times New Roman" w:eastAsia="Times New Roman" w:hAnsi="Times New Roman" w:cs="Times New Roman"/>
                <w:b/>
                <w:color w:val="000000"/>
                <w:sz w:val="20"/>
                <w:szCs w:val="20"/>
                <w:lang w:val="uk-UA" w:eastAsia="ru-RU"/>
              </w:rPr>
              <w:t>Дата виникнення обмеження</w:t>
            </w:r>
          </w:p>
        </w:tc>
      </w:tr>
      <w:tr w:rsidR="00381AE4" w:rsidRPr="00381AE4" w:rsidTr="00244097">
        <w:tc>
          <w:tcPr>
            <w:tcW w:w="2268"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en-US" w:eastAsia="uk-UA"/>
              </w:rPr>
            </w:pPr>
            <w:r w:rsidRPr="00381AE4">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en-US" w:eastAsia="uk-UA"/>
              </w:rPr>
            </w:pPr>
            <w:r w:rsidRPr="00381AE4">
              <w:rPr>
                <w:rFonts w:ascii="Times New Roman" w:eastAsia="Times New Roman" w:hAnsi="Times New Roman" w:cs="Times New Roman"/>
                <w:b/>
                <w:bCs/>
                <w:sz w:val="20"/>
                <w:szCs w:val="20"/>
                <w:lang w:val="en-US" w:eastAsia="uk-UA"/>
              </w:rPr>
              <w:t>4</w:t>
            </w:r>
          </w:p>
        </w:tc>
      </w:tr>
      <w:tr w:rsidR="00381AE4" w:rsidRPr="00381AE4" w:rsidTr="00244097">
        <w:tc>
          <w:tcPr>
            <w:tcW w:w="2268"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13742370514</w:t>
            </w:r>
          </w:p>
        </w:tc>
        <w:tc>
          <w:tcPr>
            <w:tcW w:w="1985"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2602531</w:t>
            </w:r>
          </w:p>
        </w:tc>
        <w:tc>
          <w:tcPr>
            <w:tcW w:w="4394" w:type="dxa"/>
            <w:tcBorders>
              <w:top w:val="single" w:sz="6" w:space="0" w:color="000000"/>
              <w:left w:val="single" w:sz="6" w:space="0" w:color="000000"/>
              <w:bottom w:val="single" w:sz="6" w:space="0" w:color="000000"/>
              <w:right w:val="single" w:sz="6" w:space="0" w:color="000000"/>
            </w:tcBorders>
          </w:tcPr>
          <w:p w:rsidR="00381AE4" w:rsidRPr="00381AE4" w:rsidRDefault="00381AE4" w:rsidP="00381AE4">
            <w:pPr>
              <w:spacing w:after="0" w:line="240" w:lineRule="auto"/>
              <w:jc w:val="center"/>
              <w:rPr>
                <w:rFonts w:ascii="Times New Roman" w:eastAsia="Times New Roman" w:hAnsi="Times New Roman" w:cs="Times New Roman"/>
                <w:bCs/>
                <w:sz w:val="20"/>
                <w:szCs w:val="20"/>
                <w:lang w:eastAsia="uk-UA"/>
              </w:rPr>
            </w:pPr>
            <w:r w:rsidRPr="00381AE4">
              <w:rPr>
                <w:rFonts w:ascii="Times New Roman" w:eastAsia="Times New Roman" w:hAnsi="Times New Roman" w:cs="Times New Roman"/>
                <w:bCs/>
                <w:sz w:val="20"/>
                <w:szCs w:val="20"/>
                <w:lang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en-US" w:eastAsia="uk-UA"/>
              </w:rPr>
            </w:pPr>
            <w:r w:rsidRPr="00381AE4">
              <w:rPr>
                <w:rFonts w:ascii="Times New Roman" w:eastAsia="Times New Roman" w:hAnsi="Times New Roman" w:cs="Times New Roman"/>
                <w:bCs/>
                <w:sz w:val="20"/>
                <w:szCs w:val="20"/>
                <w:lang w:val="en-US" w:eastAsia="uk-UA"/>
              </w:rPr>
              <w:t>12.10.2014</w:t>
            </w:r>
          </w:p>
        </w:tc>
      </w:tr>
      <w:tr w:rsidR="00381AE4" w:rsidRPr="00381AE4" w:rsidTr="00244097">
        <w:tc>
          <w:tcPr>
            <w:tcW w:w="2268"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381AE4" w:rsidRPr="00381AE4" w:rsidRDefault="00381AE4" w:rsidP="00381AE4">
            <w:pPr>
              <w:spacing w:after="0" w:line="240" w:lineRule="auto"/>
              <w:rPr>
                <w:rFonts w:ascii="Times New Roman" w:eastAsia="Times New Roman" w:hAnsi="Times New Roman" w:cs="Times New Roman"/>
                <w:b/>
                <w:bCs/>
                <w:sz w:val="20"/>
                <w:szCs w:val="20"/>
                <w:lang w:val="en-US" w:eastAsia="uk-UA"/>
              </w:rPr>
            </w:pPr>
            <w:r w:rsidRPr="00381AE4">
              <w:rPr>
                <w:rFonts w:ascii="Times New Roman" w:eastAsia="Times New Roman" w:hAnsi="Times New Roman" w:cs="Times New Roman"/>
                <w:bCs/>
                <w:sz w:val="20"/>
                <w:szCs w:val="20"/>
                <w:lang w:val="uk-UA" w:eastAsia="uk-UA"/>
              </w:rPr>
              <w:t>д/н</w:t>
            </w:r>
          </w:p>
        </w:tc>
      </w:tr>
    </w:tbl>
    <w:p w:rsidR="00381AE4" w:rsidRPr="00381AE4" w:rsidRDefault="00381AE4" w:rsidP="00381AE4">
      <w:pPr>
        <w:spacing w:after="0" w:line="240" w:lineRule="auto"/>
        <w:rPr>
          <w:rFonts w:ascii="Times New Roman" w:eastAsia="Times New Roman" w:hAnsi="Times New Roman" w:cs="Times New Roman"/>
          <w:sz w:val="24"/>
          <w:szCs w:val="24"/>
          <w:lang w:val="uk-UA" w:eastAsia="uk-UA"/>
        </w:rPr>
      </w:pPr>
    </w:p>
    <w:p w:rsidR="00381AE4" w:rsidRDefault="00381AE4">
      <w:pPr>
        <w:sectPr w:rsidR="00381AE4" w:rsidSect="00381AE4">
          <w:pgSz w:w="11906" w:h="16838"/>
          <w:pgMar w:top="363" w:right="567" w:bottom="363" w:left="1417" w:header="709" w:footer="709" w:gutter="0"/>
          <w:cols w:space="708"/>
          <w:docGrid w:linePitch="360"/>
        </w:sectPr>
      </w:pPr>
    </w:p>
    <w:p w:rsidR="00381AE4" w:rsidRPr="00381AE4" w:rsidRDefault="00381AE4" w:rsidP="00381AE4">
      <w:pPr>
        <w:spacing w:after="0" w:line="240" w:lineRule="auto"/>
        <w:jc w:val="center"/>
        <w:rPr>
          <w:rFonts w:ascii="Times New Roman" w:eastAsia="Times New Roman" w:hAnsi="Times New Roman" w:cs="Times New Roman"/>
          <w:b/>
          <w:color w:val="000000"/>
          <w:sz w:val="28"/>
          <w:szCs w:val="28"/>
          <w:lang w:val="uk-UA" w:eastAsia="uk-UA"/>
        </w:rPr>
      </w:pPr>
      <w:r w:rsidRPr="00381AE4">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381AE4" w:rsidRPr="00381AE4" w:rsidRDefault="00381AE4" w:rsidP="00381AE4">
      <w:pPr>
        <w:spacing w:after="0" w:line="240" w:lineRule="auto"/>
        <w:jc w:val="center"/>
        <w:rPr>
          <w:rFonts w:ascii="Times New Roman" w:eastAsia="Times New Roman" w:hAnsi="Times New Roman" w:cs="Times New Roman"/>
          <w:b/>
          <w:sz w:val="28"/>
          <w:szCs w:val="28"/>
          <w:lang w:val="uk-UA" w:eastAsia="uk-UA"/>
        </w:rPr>
      </w:pPr>
      <w:r w:rsidRPr="00381AE4">
        <w:rPr>
          <w:rFonts w:ascii="Times New Roman" w:eastAsia="Times New Roman" w:hAnsi="Times New Roman" w:cs="Times New Roman"/>
          <w:b/>
          <w:color w:val="000000"/>
          <w:sz w:val="28"/>
          <w:szCs w:val="28"/>
          <w:lang w:val="uk-UA" w:eastAsia="uk-UA"/>
        </w:rPr>
        <w:t xml:space="preserve"> </w:t>
      </w:r>
    </w:p>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Відповідно до п.9.1 Статуту, посадовими особами Товариства є Голова та члени наглядової ради та Генеральний директор.</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Відповідно до п.10.3 Статуту,Наглядова рада обирається Загальними зборами у кількості 3 (трьох) осіб строком на 3 (три) роки або на інший строк, визначений у рішення Загальних зборів про обрання членів Наглядової ради.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Відповідно до п.10.5 Статуту, Голова Наглядової Ради обирається на першому засіданні новообраної Наглядової ради з числа її членів, простою більшістю голосів від кількісного складу Наглядової ради.</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Відповідно до п.10.31 та п.10.32 Статуту, Загальні збори Товариства можуть прийняти рішення про дострокове припинення повноважень членів Наглядової ради та одночасне обрання нових членів. Без рішення загальних зборів (достроково) повноваження члена Наглядової ради припиняються: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1) за його бажанням за умови письмового повідомлення про це товариства  не менш ніж за два тижні до дати складення повноважень;</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2)  в разі неможливості виконання обов'язків члена Наглядової ради за станом здоров'я;</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4) у разі смерті, визнання його недієздатним, обмежено дієздатним, безвісно відсутнім, померлим;</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5) у разі отримання Товариством письмового повідомлення про заміну члена Наглядової ради, який є представником акціонера.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Відповідно до п.11.2 Статуту,Генеральний директор обирається Наглядовою радою, строк повноважень встановлюється рішенням Наглядової ради, але не може перевищувати  1 (один) рік. У випадку закінчення строку, на який було обрано Генерального директора та у разі не прийняття Наглядовою радою рішення щодо припинення повноважень Генерального директора, Генеральний директор продовжує виконувати свої повноваження до моменту прийняття Наглядовою радою рішення про його обрання на новий строк або про обрання нової особи на посаду Генерального директора.</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Відповідно до п.11.9 Статуту,Повноваження Генерального директора можуть бути у будь-який час достроково припинені за рішенням Наглядової ради. Без будь-якого обмеження цього права, Наглядова рада може тимчасово відсторонити (усунути)особу, що займає посаду Генерального директора, від виконання повноважень за посадою із збереженням заробітної плати (з одночасним визначенням строку такого відсторонення (усунення)та призначенням особи, яка тимчасово здійснюватиме його повноваження)з будь яких причин(в тому числі з метою перевірки окремих фактів, що стосуються діяльності Товариства, проведення службового розслідування стосовно дій або бездіяльності Генерального директора або з будь-яких інших причин).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Будь-які винагороди або компенсації, які б виплачувалися посадовим особам емітента в разі їх звільнення, Статутом та внутрішніми документами Товариства не передбачені.</w:t>
      </w:r>
    </w:p>
    <w:p w:rsidR="00381AE4" w:rsidRDefault="00381AE4">
      <w:pPr>
        <w:sectPr w:rsidR="00381AE4" w:rsidSect="00381AE4">
          <w:pgSz w:w="11906" w:h="16838"/>
          <w:pgMar w:top="363" w:right="567" w:bottom="363" w:left="1417" w:header="709" w:footer="709" w:gutter="0"/>
          <w:cols w:space="708"/>
          <w:docGrid w:linePitch="360"/>
        </w:sectPr>
      </w:pPr>
    </w:p>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81AE4">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НАГЛЯДОВА РАДА (п.10.9 Статуту):</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Наглядова рада у межах своєї компетенції має такі права: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w:t>
      </w:r>
      <w:r w:rsidRPr="00381AE4">
        <w:rPr>
          <w:rFonts w:ascii="Times New Roman" w:eastAsia="Times New Roman" w:hAnsi="Times New Roman" w:cs="Times New Roman"/>
          <w:sz w:val="20"/>
          <w:szCs w:val="20"/>
          <w:lang w:eastAsia="uk-UA"/>
        </w:rPr>
        <w:tab/>
        <w:t>утворювати постійні чи тимчасові комітети Наглядової ради; визначати порядок їх діяльності; затверджувати відповідні положення про комітети;</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w:t>
      </w:r>
      <w:r w:rsidRPr="00381AE4">
        <w:rPr>
          <w:rFonts w:ascii="Times New Roman" w:eastAsia="Times New Roman" w:hAnsi="Times New Roman" w:cs="Times New Roman"/>
          <w:sz w:val="20"/>
          <w:szCs w:val="20"/>
          <w:lang w:eastAsia="uk-UA"/>
        </w:rPr>
        <w:tab/>
        <w:t>за пропозицією Голови Ради - обирати корпоративного секретаря, що відповідає за взаємодію Товариства з Акціонерами та/або інвесторами, та визначати обсяг його повноважень;</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w:t>
      </w:r>
      <w:r w:rsidRPr="00381AE4">
        <w:rPr>
          <w:rFonts w:ascii="Times New Roman" w:eastAsia="Times New Roman" w:hAnsi="Times New Roman" w:cs="Times New Roman"/>
          <w:sz w:val="20"/>
          <w:szCs w:val="20"/>
          <w:lang w:eastAsia="uk-UA"/>
        </w:rPr>
        <w:tab/>
        <w:t>залучати зовнішніх консультантів та експертів для аналізу питань, що стосуються діяльності Товариства;</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w:t>
      </w:r>
      <w:r w:rsidRPr="00381AE4">
        <w:rPr>
          <w:rFonts w:ascii="Times New Roman" w:eastAsia="Times New Roman" w:hAnsi="Times New Roman" w:cs="Times New Roman"/>
          <w:sz w:val="20"/>
          <w:szCs w:val="20"/>
          <w:lang w:eastAsia="uk-UA"/>
        </w:rPr>
        <w:tab/>
        <w:t>одержувати будь-яку інформацію і документи стосовно діяльності Товариства від виконавчого та інших органів Товариства, посадових осіб та працівників Товариства;</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w:t>
      </w:r>
      <w:r w:rsidRPr="00381AE4">
        <w:rPr>
          <w:rFonts w:ascii="Times New Roman" w:eastAsia="Times New Roman" w:hAnsi="Times New Roman" w:cs="Times New Roman"/>
          <w:sz w:val="20"/>
          <w:szCs w:val="20"/>
          <w:lang w:eastAsia="uk-UA"/>
        </w:rPr>
        <w:tab/>
        <w:t>вимагати надання Генеральним директором регулярних звітів та/або звітів з окремих питань поточної діяльності Товариства;</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w:t>
      </w:r>
      <w:r w:rsidRPr="00381AE4">
        <w:rPr>
          <w:rFonts w:ascii="Times New Roman" w:eastAsia="Times New Roman" w:hAnsi="Times New Roman" w:cs="Times New Roman"/>
          <w:sz w:val="20"/>
          <w:szCs w:val="20"/>
          <w:lang w:eastAsia="uk-UA"/>
        </w:rPr>
        <w:tab/>
        <w:t>надавати Генеральному директору пропозиції з питань діяльності Товариства;</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w:t>
      </w:r>
      <w:r w:rsidRPr="00381AE4">
        <w:rPr>
          <w:rFonts w:ascii="Times New Roman" w:eastAsia="Times New Roman" w:hAnsi="Times New Roman" w:cs="Times New Roman"/>
          <w:sz w:val="20"/>
          <w:szCs w:val="20"/>
          <w:lang w:eastAsia="uk-UA"/>
        </w:rPr>
        <w:tab/>
        <w:t>надавати рекомендації Загальним зборам;</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w:t>
      </w:r>
      <w:r w:rsidRPr="00381AE4">
        <w:rPr>
          <w:rFonts w:ascii="Times New Roman" w:eastAsia="Times New Roman" w:hAnsi="Times New Roman" w:cs="Times New Roman"/>
          <w:sz w:val="20"/>
          <w:szCs w:val="20"/>
          <w:lang w:eastAsia="uk-UA"/>
        </w:rPr>
        <w:tab/>
        <w:t>визначати інші форми контролю за діяльністю Генерального директора;</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w:t>
      </w:r>
      <w:r w:rsidRPr="00381AE4">
        <w:rPr>
          <w:rFonts w:ascii="Times New Roman" w:eastAsia="Times New Roman" w:hAnsi="Times New Roman" w:cs="Times New Roman"/>
          <w:sz w:val="20"/>
          <w:szCs w:val="20"/>
          <w:lang w:eastAsia="uk-UA"/>
        </w:rPr>
        <w:tab/>
        <w:t>приймати рішення з питань діяльності Товариства, які відповідно до Статуту віднесені до компетенції та повноважень Генерального директора.</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ГЕНЕРАЛЬНИЙ ДИРЕКТОР(п.11.7 Статуту):</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Генеральний директор має право:</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1.</w:t>
      </w:r>
      <w:r w:rsidRPr="00381AE4">
        <w:rPr>
          <w:rFonts w:ascii="Times New Roman" w:eastAsia="Times New Roman" w:hAnsi="Times New Roman" w:cs="Times New Roman"/>
          <w:sz w:val="20"/>
          <w:szCs w:val="20"/>
          <w:lang w:eastAsia="uk-UA"/>
        </w:rPr>
        <w:tab/>
        <w:t>самостійно приймати рішення про укладення договорів та здійснення операцій, що не потребують попереднього затвердження або одержання згоди Наглядової ради та/або Загальних зборів;</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2.</w:t>
      </w:r>
      <w:r w:rsidRPr="00381AE4">
        <w:rPr>
          <w:rFonts w:ascii="Times New Roman" w:eastAsia="Times New Roman" w:hAnsi="Times New Roman" w:cs="Times New Roman"/>
          <w:sz w:val="20"/>
          <w:szCs w:val="20"/>
          <w:lang w:eastAsia="uk-UA"/>
        </w:rPr>
        <w:tab/>
        <w:t>розпоряджатися коштами та майном Товариства в межах, визначених Статутом, рішеннями Загальних зборів та Наглядової ради;</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3.</w:t>
      </w:r>
      <w:r w:rsidRPr="00381AE4">
        <w:rPr>
          <w:rFonts w:ascii="Times New Roman" w:eastAsia="Times New Roman" w:hAnsi="Times New Roman" w:cs="Times New Roman"/>
          <w:sz w:val="20"/>
          <w:szCs w:val="20"/>
          <w:lang w:eastAsia="uk-UA"/>
        </w:rPr>
        <w:tab/>
        <w:t>відкривати та закривати рахунки у банківських установах; підписувати банківські, фінансові та інші документи, пов'язані з поточною діяльністю Товариства;</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4.</w:t>
      </w:r>
      <w:r w:rsidRPr="00381AE4">
        <w:rPr>
          <w:rFonts w:ascii="Times New Roman" w:eastAsia="Times New Roman" w:hAnsi="Times New Roman" w:cs="Times New Roman"/>
          <w:sz w:val="20"/>
          <w:szCs w:val="20"/>
          <w:lang w:eastAsia="uk-UA"/>
        </w:rPr>
        <w:tab/>
        <w:t>підписувати від імені Товариства договори, довіреності та інші документи, рішення про укладення (видачу) яких прийнято (або згоду на укладення яких надано) уповноваженим органом Товариства відповідно до положень Статуту;</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5.</w:t>
      </w:r>
      <w:r w:rsidRPr="00381AE4">
        <w:rPr>
          <w:rFonts w:ascii="Times New Roman" w:eastAsia="Times New Roman" w:hAnsi="Times New Roman" w:cs="Times New Roman"/>
          <w:sz w:val="20"/>
          <w:szCs w:val="20"/>
          <w:lang w:eastAsia="uk-UA"/>
        </w:rPr>
        <w:tab/>
        <w:t xml:space="preserve">наймати та звільняти працівників Товариства, вживати до них заходи заохочення та накладати стягнення відповідно до Закону, Статуту та внутрішніх документів Товариства; підписувати від імені адміністрації Товариства колективний договір, зміни та доповнення до нього;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6.</w:t>
      </w:r>
      <w:r w:rsidRPr="00381AE4">
        <w:rPr>
          <w:rFonts w:ascii="Times New Roman" w:eastAsia="Times New Roman" w:hAnsi="Times New Roman" w:cs="Times New Roman"/>
          <w:sz w:val="20"/>
          <w:szCs w:val="20"/>
          <w:lang w:eastAsia="uk-UA"/>
        </w:rPr>
        <w:tab/>
        <w:t>в межах своєї компетенції видавати накази та давати розпорядження, обов'язкові для виконання всіма працівниками Товариства;</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7.</w:t>
      </w:r>
      <w:r w:rsidRPr="00381AE4">
        <w:rPr>
          <w:rFonts w:ascii="Times New Roman" w:eastAsia="Times New Roman" w:hAnsi="Times New Roman" w:cs="Times New Roman"/>
          <w:sz w:val="20"/>
          <w:szCs w:val="20"/>
          <w:lang w:eastAsia="uk-UA"/>
        </w:rPr>
        <w:tab/>
        <w:t>здійснювати інші функції, які необхідні для забезпечення нормальної роботи Товариства, згідно з Законом та внутрішніми документами Товариства;</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8.</w:t>
      </w:r>
      <w:r w:rsidRPr="00381AE4">
        <w:rPr>
          <w:rFonts w:ascii="Times New Roman" w:eastAsia="Times New Roman" w:hAnsi="Times New Roman" w:cs="Times New Roman"/>
          <w:sz w:val="20"/>
          <w:szCs w:val="20"/>
          <w:lang w:eastAsia="uk-UA"/>
        </w:rPr>
        <w:tab/>
        <w:t>тимчасово покласти виконання обов'язків Генерального директора на працівника Товариства у разі відсутності Генерального директора у зв'язку з відрядженням, хворобою, відпусткою, або з інших причин - протягом строку такої відсутності, зазначеному у відповідному наказі.</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9.</w:t>
      </w:r>
      <w:r w:rsidRPr="00381AE4">
        <w:rPr>
          <w:rFonts w:ascii="Times New Roman" w:eastAsia="Times New Roman" w:hAnsi="Times New Roman" w:cs="Times New Roman"/>
          <w:sz w:val="20"/>
          <w:szCs w:val="20"/>
          <w:lang w:eastAsia="uk-UA"/>
        </w:rPr>
        <w:tab/>
        <w:t>Без довіреності представляти інтереси Товариства в судах України з усіма правами, які надано Законом позивачу,  відповідачу, третій особі або потерпілому.</w:t>
      </w:r>
    </w:p>
    <w:p w:rsidR="00381AE4" w:rsidRDefault="00381AE4">
      <w:pPr>
        <w:sectPr w:rsidR="00381AE4" w:rsidSect="00381AE4">
          <w:pgSz w:w="11906" w:h="16838"/>
          <w:pgMar w:top="363" w:right="567" w:bottom="363" w:left="1417" w:header="709" w:footer="709" w:gutter="0"/>
          <w:cols w:space="708"/>
          <w:docGrid w:linePitch="360"/>
        </w:sectPr>
      </w:pPr>
    </w:p>
    <w:p w:rsidR="00381AE4" w:rsidRPr="00381AE4" w:rsidRDefault="00381AE4" w:rsidP="00381AE4">
      <w:pPr>
        <w:spacing w:after="0" w:line="240" w:lineRule="auto"/>
        <w:jc w:val="center"/>
        <w:rPr>
          <w:rFonts w:ascii="Times New Roman" w:eastAsia="Times New Roman" w:hAnsi="Times New Roman" w:cs="Times New Roman"/>
          <w:b/>
          <w:color w:val="000000"/>
          <w:sz w:val="28"/>
          <w:szCs w:val="28"/>
          <w:lang w:val="uk-UA" w:eastAsia="uk-UA"/>
        </w:rPr>
      </w:pPr>
      <w:r w:rsidRPr="00381AE4">
        <w:rPr>
          <w:rFonts w:ascii="Times New Roman" w:eastAsia="Times New Roman" w:hAnsi="Times New Roman" w:cs="Times New Roman"/>
          <w:b/>
          <w:color w:val="000000"/>
          <w:sz w:val="28"/>
          <w:szCs w:val="28"/>
          <w:lang w:val="uk-UA" w:eastAsia="uk-UA"/>
        </w:rPr>
        <w:lastRenderedPageBreak/>
        <w:t xml:space="preserve">10) </w:t>
      </w:r>
      <w:r w:rsidRPr="00381AE4">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381AE4" w:rsidRPr="00381AE4" w:rsidRDefault="00381AE4" w:rsidP="00381AE4">
      <w:pPr>
        <w:spacing w:after="0" w:line="240" w:lineRule="auto"/>
        <w:jc w:val="center"/>
        <w:rPr>
          <w:rFonts w:ascii="Times New Roman" w:eastAsia="Times New Roman" w:hAnsi="Times New Roman" w:cs="Times New Roman"/>
          <w:b/>
          <w:sz w:val="28"/>
          <w:szCs w:val="28"/>
          <w:lang w:val="uk-UA" w:eastAsia="uk-UA"/>
        </w:rPr>
      </w:pPr>
      <w:r w:rsidRPr="00381AE4">
        <w:rPr>
          <w:rFonts w:ascii="Times New Roman" w:eastAsia="Times New Roman" w:hAnsi="Times New Roman" w:cs="Times New Roman"/>
          <w:b/>
          <w:color w:val="000000"/>
          <w:sz w:val="28"/>
          <w:szCs w:val="28"/>
          <w:lang w:val="uk-UA" w:eastAsia="uk-UA"/>
        </w:rPr>
        <w:t xml:space="preserve"> </w:t>
      </w:r>
    </w:p>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ЗВІТ НЕЗАЛЕЖНОГО АУДИТОРА</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Керівництву та Акціонерам ПРИВАТНОГО АКЦІОНЕРНОГО ТОВАРИСТВА "ЗАВОД МЕТАЛОКОНСТРУКЦІЙ УКРСТАЛЬ ЗАПОРІЖЖЯ"</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Національній комісії з цінних паперів та фондового ринку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Звіт щодо аудиту фінансової звітності</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Думка</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Ми провели аудит фінансової звітності ПРИВАТНОГО АКЦІОНЕРНОГО ТОВАРИСТВА "ЗАВОД МЕТАЛОКОНСТРУКЦІЙ УКРСТАЛЬ ЗАПОРІЖЖЯ" (надалі - Товариство), що складається з Балансу (Звіту про фінансовий стан) на 31 грудня 2021р., Звіту про фінансові результати (Звіту про сукупний дохід) за 2021 рік, Звіту про рух грошових коштів (за прямим методом) за 2021 рік, Звіту про власний капітал за 2021 рік і Приміток до фінансової звітності включаючи стислий виклад значущих облікових політик за 2021 рік, що закінчився зазначеною датою.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На нашу думку, фінансова звітність, що додається, відображає достовірно, в усіх суттєвих аспектах фінансовий стан Товариства на 31 грудня 2021р. та його фінансові результати і грошові потоки за рік, що закінчився зазначеною датою, відповідно Міжнародних стандартів фінансових звітів (МСФЗ).</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Основа для думки</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Пояснювальний розділ</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Не змінюючи нашу думку, Ми звертаємо увагу, що вплив економічної кризи та політичної нестабільності, які тривають в Україні,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Товариства. Йдеться про істотну невизначеність, пов'язану з політичною і економічною нестабільністю в Україні. Наша думка не містить жодних застережень щодо цього питання.</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Не змінюючи нашу думку, Ми звертаємо увагу на наслідки впливу на діяльність Товариства війни та пандемії </w:t>
      </w:r>
      <w:r w:rsidRPr="00381AE4">
        <w:rPr>
          <w:rFonts w:ascii="Times New Roman" w:eastAsia="Times New Roman" w:hAnsi="Times New Roman" w:cs="Times New Roman"/>
          <w:sz w:val="20"/>
          <w:szCs w:val="20"/>
          <w:lang w:val="en-US" w:eastAsia="uk-UA"/>
        </w:rPr>
        <w:t>Kopo</w:t>
      </w:r>
      <w:r w:rsidRPr="00381AE4">
        <w:rPr>
          <w:rFonts w:ascii="Times New Roman" w:eastAsia="Times New Roman" w:hAnsi="Times New Roman" w:cs="Times New Roman"/>
          <w:sz w:val="20"/>
          <w:szCs w:val="20"/>
          <w:lang w:eastAsia="uk-UA"/>
        </w:rPr>
        <w:t>н</w:t>
      </w:r>
      <w:r w:rsidRPr="00381AE4">
        <w:rPr>
          <w:rFonts w:ascii="Times New Roman" w:eastAsia="Times New Roman" w:hAnsi="Times New Roman" w:cs="Times New Roman"/>
          <w:sz w:val="20"/>
          <w:szCs w:val="20"/>
          <w:lang w:val="en-US" w:eastAsia="uk-UA"/>
        </w:rPr>
        <w:t>a</w:t>
      </w:r>
      <w:r w:rsidRPr="00381AE4">
        <w:rPr>
          <w:rFonts w:ascii="Times New Roman" w:eastAsia="Times New Roman" w:hAnsi="Times New Roman" w:cs="Times New Roman"/>
          <w:sz w:val="20"/>
          <w:szCs w:val="20"/>
          <w:lang w:eastAsia="uk-UA"/>
        </w:rPr>
        <w:t>в</w:t>
      </w:r>
      <w:r w:rsidRPr="00381AE4">
        <w:rPr>
          <w:rFonts w:ascii="Times New Roman" w:eastAsia="Times New Roman" w:hAnsi="Times New Roman" w:cs="Times New Roman"/>
          <w:sz w:val="20"/>
          <w:szCs w:val="20"/>
          <w:lang w:val="en-US" w:eastAsia="uk-UA"/>
        </w:rPr>
        <w:t>ipyc</w:t>
      </w:r>
      <w:r w:rsidRPr="00381AE4">
        <w:rPr>
          <w:rFonts w:ascii="Times New Roman" w:eastAsia="Times New Roman" w:hAnsi="Times New Roman" w:cs="Times New Roman"/>
          <w:sz w:val="20"/>
          <w:szCs w:val="20"/>
          <w:lang w:eastAsia="uk-UA"/>
        </w:rPr>
        <w:t>н</w:t>
      </w:r>
      <w:r w:rsidRPr="00381AE4">
        <w:rPr>
          <w:rFonts w:ascii="Times New Roman" w:eastAsia="Times New Roman" w:hAnsi="Times New Roman" w:cs="Times New Roman"/>
          <w:sz w:val="20"/>
          <w:szCs w:val="20"/>
          <w:lang w:val="en-US" w:eastAsia="uk-UA"/>
        </w:rPr>
        <w:t>o</w:t>
      </w:r>
      <w:r w:rsidRPr="00381AE4">
        <w:rPr>
          <w:rFonts w:ascii="Times New Roman" w:eastAsia="Times New Roman" w:hAnsi="Times New Roman" w:cs="Times New Roman"/>
          <w:sz w:val="20"/>
          <w:szCs w:val="20"/>
          <w:lang w:eastAsia="uk-UA"/>
        </w:rPr>
        <w:t>ї хвороби (</w:t>
      </w:r>
      <w:r w:rsidRPr="00381AE4">
        <w:rPr>
          <w:rFonts w:ascii="Times New Roman" w:eastAsia="Times New Roman" w:hAnsi="Times New Roman" w:cs="Times New Roman"/>
          <w:sz w:val="20"/>
          <w:szCs w:val="20"/>
          <w:lang w:val="en-US" w:eastAsia="uk-UA"/>
        </w:rPr>
        <w:t>COVlD</w:t>
      </w:r>
      <w:r w:rsidRPr="00381AE4">
        <w:rPr>
          <w:rFonts w:ascii="Times New Roman" w:eastAsia="Times New Roman" w:hAnsi="Times New Roman" w:cs="Times New Roman"/>
          <w:sz w:val="20"/>
          <w:szCs w:val="20"/>
          <w:lang w:eastAsia="uk-UA"/>
        </w:rPr>
        <w:t xml:space="preserve">-19) та пов'язаних з цим обмежувальних заходів. У зв'язку з неможливістю спрогнозувати подальший перебіг подій, визначити заходи, які буде застосовано керівництвом країни, терміни дії обмежувальних заходів, в також достовірно оцінити ефект впливу поточної ситуації на діяльність Компанії та її контрагентів, а також на економічне середовище в цілому, ми не можемо достовірно оцінити ефект впливу цих обставин на окрему фінансову звітність Товариства за </w:t>
      </w:r>
      <w:r w:rsidRPr="00381AE4">
        <w:rPr>
          <w:rFonts w:ascii="Times New Roman" w:eastAsia="Times New Roman" w:hAnsi="Times New Roman" w:cs="Times New Roman"/>
          <w:sz w:val="20"/>
          <w:szCs w:val="20"/>
          <w:lang w:val="en-US" w:eastAsia="uk-UA"/>
        </w:rPr>
        <w:t>pi</w:t>
      </w:r>
      <w:r w:rsidRPr="00381AE4">
        <w:rPr>
          <w:rFonts w:ascii="Times New Roman" w:eastAsia="Times New Roman" w:hAnsi="Times New Roman" w:cs="Times New Roman"/>
          <w:sz w:val="20"/>
          <w:szCs w:val="20"/>
          <w:lang w:eastAsia="uk-UA"/>
        </w:rPr>
        <w:t xml:space="preserve">к, що закінчився 31 грудня 2021 та на спроможність Товариства продовжувати діяльність в подальшому. У випадку суттєвих змін у діяльності Товариства, або у випадку введення надзвичайного стану в державі, або настання інших подій, які суттєво вплинуть на діяльність Товариство, керівництво Товариства буде оцінювати вплив цих подій на діяльність, а також приймати рішення про необхідність коригування даних </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фінансової звітності та оприлюднення такої інформації. Нашу думку щодо цього питання не було модифіковано.</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Ключові питання аудиту</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Ключові питання аудиту - це питання, що, на наше професійне судження, були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Ключове питання аудиту: ризики обходу механізмів внутрішніх контролерів управлінським персоналом</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Міжнародні стандарти аудиту вимагають від нас під час кожного аудиту розглядати ризик обходу механізмів внутрішніх контролів управлінським персоналом як значний ризик.</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Управлінський персонал є у виключному положенні для можливості здійснення шахрайства через його здатність маніпулювати бухгалтерськими записами внаслідок обходу контролів, які за інших умов працюють ефективно.</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Ми оцінили порядок затвердження операцій, що здійснює Товариство. Ми також оцінили дотримання законів і нормативно-правових актів, які є релевантними для цілей аудиту. Завдяки цій роботі ми розробили відповідні аудиторські процедури для усунення цього ризику.</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lastRenderedPageBreak/>
        <w:t>Ми оцінили ризик та проаналізували наявність будь-яких доказів необ'єктивності управлінського персоналу або значну зміну підходу до суттєвих облікових оцінок та суджень, які стосуються окремої фінансової звітності, порівняно з попереднім роком.</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Ми переглянули протоколи засідань органів корпоративного управління Товариства.</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Ми робили запити працівникам на різних рівнях організаційної структури, щоб переконатись у послідовності тверджень, які ми отримали від керівництва, як усно так і у письмовій формі.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Ми протестували акти звірок з третіми сторонами та отримали від них листи підтвердження (в тому числі від банків, окремих постачальників та клієнтів, зовнішніх юридичних консультантів), проаналізувавши ціни й інші умови контрактів та порівняли їх з ринковими. Серед інших процедур, ми провели перевірку визнання доходів від реалізації та перевірку сутності потенційного нестандартних і одноразових значних операцій, щоб переконатись у тому, що такі операції були належним чином затвердженні і правильно відображені в обліку та розкриті в окремій фінансовій звітності.</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Ми включили до плану аудиту процедури, які неможливо було передбачити, проаналізували бухгалтерські проводки, щоб визначити, що вони відповідають комерційній сутності та обґрунтованості.</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Ми провели наші процедури на вибірковій основі у відповідності до свого професійного судження та методології аудиту.</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Інша інформація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Управлінський персонал Товариства несе відповідальність за іншу інформацію, підготовлену станом та за рік, що закінчився 31.12.2021 року. Інша інформація включає Звіт про корпоративне управління за 2021рік.</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Наша думка щодо фінансової звітності Товариства не поширюється на іншу інформацію та ми не робимо висновок з будь-яким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інформація має вигляд такої, що містить суттєве викривлення. Якщо на основі проведеної нами роботи ми доходимо висновку, що існує суттєве викривлення цієї інформації, ми зобов'язані повідомити про цей факт.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Товариство підготувало Звіт про корпоративне управління за 2021 рік. У Звіті про корпоративне управління за 2021 рік ми не виявили суттєву невідповідність між іншою інформацією та фінансовою звітністю або нашими знаннями, отриманими під час аудиту, або того, чи ця інформація має вигляд такої, що містить суттєве викривлення та ми не виявили таких фактів, які б необхідно було б включити до нашого звіту.</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Відповідальність управлінського персоналу та тих, кого наділено найвищими</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повноваженнями, за фінансову звітність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Управлінський персонал несе відповідальність за складання і достовірне подання фінансової звітності відповідно до стандартів фінансової звітності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 Ті, кого наділено найвищими повноваженнями, несуть відповідальність за нагляд за процесом фінансового звітування Товариства.</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Відповідальність аудитора за аудит фінансової звітності</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val="en-US" w:eastAsia="uk-UA"/>
        </w:rPr>
        <w:t>o</w:t>
      </w:r>
      <w:r w:rsidRPr="00381AE4">
        <w:rPr>
          <w:rFonts w:ascii="Times New Roman" w:eastAsia="Times New Roman" w:hAnsi="Times New Roman" w:cs="Times New Roman"/>
          <w:sz w:val="20"/>
          <w:szCs w:val="20"/>
          <w:lang w:eastAsia="uk-UA"/>
        </w:rPr>
        <w:t xml:space="preserve">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val="en-US" w:eastAsia="uk-UA"/>
        </w:rPr>
        <w:t>o</w:t>
      </w:r>
      <w:r w:rsidRPr="00381AE4">
        <w:rPr>
          <w:rFonts w:ascii="Times New Roman" w:eastAsia="Times New Roman" w:hAnsi="Times New Roman" w:cs="Times New Roman"/>
          <w:sz w:val="20"/>
          <w:szCs w:val="20"/>
          <w:lang w:eastAsia="uk-UA"/>
        </w:rPr>
        <w:t xml:space="preserve">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val="en-US" w:eastAsia="uk-UA"/>
        </w:rPr>
        <w:t>o</w:t>
      </w:r>
      <w:r w:rsidRPr="00381AE4">
        <w:rPr>
          <w:rFonts w:ascii="Times New Roman" w:eastAsia="Times New Roman" w:hAnsi="Times New Roman" w:cs="Times New Roman"/>
          <w:sz w:val="20"/>
          <w:szCs w:val="20"/>
          <w:lang w:eastAsia="uk-UA"/>
        </w:rPr>
        <w:t xml:space="preserve">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val="en-US" w:eastAsia="uk-UA"/>
        </w:rPr>
        <w:t>o</w:t>
      </w:r>
      <w:r w:rsidRPr="00381AE4">
        <w:rPr>
          <w:rFonts w:ascii="Times New Roman" w:eastAsia="Times New Roman" w:hAnsi="Times New Roman" w:cs="Times New Roman"/>
          <w:sz w:val="20"/>
          <w:szCs w:val="20"/>
          <w:lang w:eastAsia="uk-UA"/>
        </w:rPr>
        <w:t xml:space="preserve">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Тим не менше, майбутні події або умови можуть примусити Товариство припинити свою діяльність на безперервній основі.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val="en-US" w:eastAsia="uk-UA"/>
        </w:rPr>
        <w:lastRenderedPageBreak/>
        <w:t>o</w:t>
      </w:r>
      <w:r w:rsidRPr="00381AE4">
        <w:rPr>
          <w:rFonts w:ascii="Times New Roman" w:eastAsia="Times New Roman" w:hAnsi="Times New Roman" w:cs="Times New Roman"/>
          <w:sz w:val="20"/>
          <w:szCs w:val="20"/>
          <w:lang w:eastAsia="uk-UA"/>
        </w:rPr>
        <w:t xml:space="preserve">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їх про всі зв'язки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Звіт щодо вимог інших законодавчих і нормативних актів</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На виконання вимог Рішення НКЦПФР "Про затвердження Вимог 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цінних паперів та фондового ринку" №555 від 22.07.2021р., повідомляємо:</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ПРИВАТНЕ АКЦІОНЕРНЕ ТОВАРИСТВО "ЗАВОД МЕТАЛОКОНСТРУКЦІЙ УКРСТАЛЬ ЗАПОРІЖЖЯ" в повній мірі розкрило інформацію про кінцевого бенефіціарного власника та структуру власності станом на поточну дату, відповідно до вимог, встановлених Положенням про форму та зміст структури власності, затвердженим наказом Міністерства фінансів України від 19 березня 2021 року №163, зареєстрованим в Міністерстві юстиції України 08 червня 2021 року за №768/3639; підприємство не є контролером/учасником небанківської фінансової групи, підприємством, що становить суспільний інтерес; у підприємства відсутня материнська/дочірня компанія.</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Статутний капітал ПРИВАТНОГО АКЦІОНЕРНОГО ТОВАРИСТВА "ЗАВОД МЕТАЛОКОНСТРУКЦІЙ УКРСТАЛЬ ЗАПОРІЖЖЯ" відповідає розміру установчим документам, інформації з Єдиного державного реєстру юридичних осіб, фізичних осіб - підприємців та громадських формувань; сформований та сплачений повністю.</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ПРИВАТНЕ АКЦІОНЕРНЕ ТОВАРИСТВО "ЗАВОД МЕТАЛОКОНСТРУКЦІЙ УКРСТАЛЬ ЗАПОРІЖЖЯ" повно та достовірно розкрило інформацію щодо складу і структури фінансових інвестицій; інформації про наявність інших фактів та обставин, які можуть суттєво вплинути на діяльність юридичної особи у майбутньому, та оцінку ступеня їх впливу - відсутні.</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На вимогу статті 14 Закону України "Про аудит фінансової звітності та аудиторську діяльність" №2258-</w:t>
      </w:r>
      <w:r w:rsidRPr="00381AE4">
        <w:rPr>
          <w:rFonts w:ascii="Times New Roman" w:eastAsia="Times New Roman" w:hAnsi="Times New Roman" w:cs="Times New Roman"/>
          <w:sz w:val="20"/>
          <w:szCs w:val="20"/>
          <w:lang w:val="en-US" w:eastAsia="uk-UA"/>
        </w:rPr>
        <w:t>VIII</w:t>
      </w:r>
      <w:r w:rsidRPr="00381AE4">
        <w:rPr>
          <w:rFonts w:ascii="Times New Roman" w:eastAsia="Times New Roman" w:hAnsi="Times New Roman" w:cs="Times New Roman"/>
          <w:sz w:val="20"/>
          <w:szCs w:val="20"/>
          <w:lang w:eastAsia="uk-UA"/>
        </w:rPr>
        <w:t xml:space="preserve"> від 21 грудня 2017 року, повідомляємо:</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1) повне найменування юридичної особи; склад фінансової звітності або консолідованої фінансової звітності, звітний період та дата, на яку вона складена; також зазначається - відповідно до яких стандартів складено фінансову звітність або консолідовану фінансову звітність (міжнародних стандартів фінансової звітності або національних положень (стандартів) бухгалтерського обліку, інших правил) - розкрито у розділі "Звіт щодо аудиту фінансової звітності";</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2) твердження про застосування міжнародних стандартів аудиту - розкрито у розділі "Звіт щодо аудиту фінансової звітності";</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3) чітко висловлена думка аудитора немодифікована або модифікована (думка із застереженням, негативна або відмова від висловлення думки), про те, чи розкриває фінансова звітність або консолідована фінансова звітність в усіх суттєвих аспектах достовірно та об'єктивно фінансову інформацію згідно з міжнародними стандартами фінансової звітності або національними положеннями (стандартами) бухгалтерського обліку та відповідає вимогам законодавства - розкрито у розділі "Звіт щодо аудиту фінансової звітності";</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4) окремі питання, на які суб'єкт аудиторської діяльності вважає за доцільне звернути увагу, але які не вплинули на висловлену думку аудитора - розкрито у розділі "Звіт щодо аудиту фінансової звітності".</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У розділі Ключові питання аудиту цього звіту нами розкриті питання, що мали найбільше значення під час аудиту фінансової звітності поточного періоду та на які на наше професійне судження доцільно звернути увагу. Ці питання були розглянуті в контексті нашого аудиту фінансової звітності в цілому та враховувались при формуванні нашої думки щодо неї, при цьому ми не висловлюємо окремої думки щодо цих питань.</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Під час виконання цього завдання з обов'язкового аудиту ми не виявили інших питань стосовно авдиторських оцінок, окрім тих, що зазначено у розділі Ключові питання аудиту цього звіту, інформацію щодо яких ми вважаємо за доцільне розкрити у відповідності до вимог пп.3 ч.4 статті 14 Закону України "Про аудит фінансової звітності та аудиторську діяльність" від 21.12.2017р. №2258-</w:t>
      </w:r>
      <w:r w:rsidRPr="00381AE4">
        <w:rPr>
          <w:rFonts w:ascii="Times New Roman" w:eastAsia="Times New Roman" w:hAnsi="Times New Roman" w:cs="Times New Roman"/>
          <w:sz w:val="20"/>
          <w:szCs w:val="20"/>
          <w:lang w:val="en-US" w:eastAsia="uk-UA"/>
        </w:rPr>
        <w:t>VIII</w:t>
      </w:r>
      <w:r w:rsidRPr="00381AE4">
        <w:rPr>
          <w:rFonts w:ascii="Times New Roman" w:eastAsia="Times New Roman" w:hAnsi="Times New Roman" w:cs="Times New Roman"/>
          <w:sz w:val="20"/>
          <w:szCs w:val="20"/>
          <w:lang w:eastAsia="uk-UA"/>
        </w:rPr>
        <w:t>;</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5) про узгодженість звіту про управління (консолідованого звіту про управління), який складається відповідно до законодавства, з фінансовою звітністю (консолідованою фінансовою звітністю) за звітний період; про наявність суттєвих викривлень у звіті про управління та їх характер - розкрито у розділі "Звіт щодо аудиту фінансової звітності";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6) суттєву невизначеність, яка може ставити під сумнів здатність продовження діяльності юридичної особи, фінансова звітність якої перевіряється, на безперервній основі у разі наявності такої невизначеності - не виявлено;</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7) основні відомості про суб'єкта аудиторської діяльності, що провів аудит (повне найменування, місцезнаходження, інформація про включення до Реєстру) - розкрито в розділі "Основні відомості про аудиторську фірму";</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8) найменування органу, який призначив суб'єкта аудиторської діяльності на проведення обов'язкового аудиту - Наглядова Рада;</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lastRenderedPageBreak/>
        <w:t>9) дата призначення суб'єкта аудиторської діяльності та загальна тривалість виконання аудиторського завдання без перерв з урахуванням продовження повноважень, які мали місце, та повторних призначень - квітень 2021р., Протокол №4/2021; липень 2022р., Протокол;</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10) аудиторські оцінки, що включають, зокрема (а) опис та оцінку ризиків щодо суттєвого викривлення інформації у фінансовій звітності (консолідованій фінансовій звітності), що перевіряється, зокрема внаслідок шахрайства та (б) чітке посилання на відповідну статтю або інше розкриття інформації у фінансовій звітності (консолідованій фінансовій звітності) для кожного опису та оцінки ризику суттєвого викривлення інформації у звітності, що перевіряється та (в) стислий опис заходів, вжитих аудитором для врегулювання таких ризиків та (г) основні застереження щодо таких ризиків -  керуючись Міжнародними стандартами аудиту, зокрема, але не виключно, 240, 300, 315, 320, 330, 450, 500, 505, 520, що надають визначення аудиторського ризику та характеризують основні його складові, визначають правила та процедури, які повинен виконати аудитор щодо ідентифікації та оцінки ризиків виникнення викривлення та шахрайства відповідно, одночасно, зберігаючи професійний скептицизм протягом всього процесу аудиту, ми постійно оцінюємо отриману інформацію щодо суб'єкта господарювання, його середовища, включаючи його внутрішній контроль, на предмет існування чинників ризику помилки або шахрайства, в результаті чого ідентифікуємо та оцінюємо ризик суттєвого викривлення внаслідок помилки або шахрайства. Нашими діями у відповідь на оцінені ризики є застосовування різних процедур щодо виявлення помилок (спостереження, запит, перевірка, повторне виконання, повторне обчислення, аналітичні процедури). Нашими основними діями щодо виявлення помилок у фінансовій звітності є дії у відповідь на оцінені ризики. Ми розробляємо відповідні аудиторські процедур і тести для пошуку та ідентифікації помилок у фінансовій звітності та завдяки використанню комп'ютеризованих методів аудиту забезпечує високу ефективність, що дає змогу провести більш розширене тестування електронних операцій та файлів з рахунками, відібрати типові операції, виконати сортування операцій із конкретними характеристиками, ідентифікувати незвичайні або неочікувані зв'язки між елементами фінансової звітності, уможливлює більш докладну перевірку, дозволяє збільшити обсяг вибірки. Ми розглядаємо суттєвість на рівні фінансових звітів у цілому, а також стосовно сальдо окремих рахунків, класів операцій та інформації, що розкривається. При виявлені помилки ми дослідуємо їх причини, суттєвість їх впливу, необхідність застосування додаткових процедур аудиту, оцінюємо, чи свідчить ідентифіковане викривлення про шахрайство. (додатково в розділі "Звіт щодо вимог інших законодавчих і нормативних актів").</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11) пояснення щодо результативності аудиту в частині виявлення порушень, зокрема пов'язаних із шахрайством - розкрито в розділі "Звіт щодо вимог інших законодавчих і нормативних актів";</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12) підтвердження того, що аудиторський звіт узгоджений з додатковим звітом для аудиторського комітету та 13) твердження про ненадання послуг, заборонених законодавством, і про незалежність ключового партнера з аудиту та суб'єкта аудиторської діяльності від юридичної особи при проведенні аудиту - Ми стверджуємо, про ненадання послуг, заборонених законодавством, і про незалежність ключового партнера з аудиту та суб'єкта аудиторської діяльності від юридичної особи при проведенні аудиту, аудиторський звіт узгоджений з додатковим звітом для аудиторського комітету.</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Ми підтверджуємо, що звіт незалежного аудитора узгоджено із додатковим звітом для аудиторського комітету.</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Ми підтверджуємо, що ми не надавали послуг, що заборонені МСА, частиною 4 статті 6 Закону України "Про аудит фінансової звітності та аудиторську діяльність", та що ключовий партнер з аудиту та аудиторська фірма були незалежними по відношенню до Товариства при проведенні аудиту, згідно з Кодексом етики професійних бухгалтерів Ради з міжнародних стандартів етики для бухгалтерів та етичним вимогам, застовпованим в Україні до нашого аудиту фінансової звітності. Під час проведення аудиту нами не було встановлено жодних додаткових фактів або питань, які могли б вплинути на нашу незалежність та на які ми б хотіли звернути Вашу увагу. У розділі звіту Звіт щодо аудиту фінансової звітності цього звіту незалежного аудитора розкрито інформацію щодо обсягів аудиту й обмежень властивих для аудиту;</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14) інформація про інші надані аудитором або суб'єктом аудиторської діяльності юридичній особі або контрольованим нею суб'єктам господарювання послуги, крім послуг з обов'язкового аудиту, що не розкрита у звіті про управління або у фінансовій звітності - не надавались;</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15) пояснення щодо обсягу аудиту та властивих для аудиту обмежень - розкрито в розділі "Звіт щодо вимог інших законодавчих і нормативних актів".</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Основні відомості про аудиторську фірму</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Повне найменування: товариство з обмеженою відповідальністю "Міжнародна група аудиторів"; код ЄДРПОУ 32621402; номер реєстрації у Реєстрі - 3265; свідоцтво про внесення в Реєстр суб'єктів аудиторської діяльності №3265 видане згідно з рішенням Аудиторської палати України №127 від 25.09.2003р.; Свідоцтво про відповідність системи контролю якості №0786 видане згідно з Рішенням Аудиторської палати України №360/4 від 31.05.2018р., Свідоцтво про внесення до реєстру аудиторських фірм, які можуть проводити аудиторські перевірки професійних учасників ринку цінних паперів №303, серія П000303 від 12.11.2015р.</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Місцезнаходження: 04053, Україна, м.Київ, вул.Артема (Січових Стрільців), 58-2 В, оф.27, тел./факс: 501 2441;  </w:t>
      </w:r>
      <w:r w:rsidRPr="00381AE4">
        <w:rPr>
          <w:rFonts w:ascii="Times New Roman" w:eastAsia="Times New Roman" w:hAnsi="Times New Roman" w:cs="Times New Roman"/>
          <w:sz w:val="20"/>
          <w:szCs w:val="20"/>
          <w:lang w:val="en-US" w:eastAsia="uk-UA"/>
        </w:rPr>
        <w:t>www</w:t>
      </w:r>
      <w:r w:rsidRPr="00381AE4">
        <w:rPr>
          <w:rFonts w:ascii="Times New Roman" w:eastAsia="Times New Roman" w:hAnsi="Times New Roman" w:cs="Times New Roman"/>
          <w:sz w:val="20"/>
          <w:szCs w:val="20"/>
          <w:lang w:eastAsia="uk-UA"/>
        </w:rPr>
        <w:t>.</w:t>
      </w:r>
      <w:r w:rsidRPr="00381AE4">
        <w:rPr>
          <w:rFonts w:ascii="Times New Roman" w:eastAsia="Times New Roman" w:hAnsi="Times New Roman" w:cs="Times New Roman"/>
          <w:sz w:val="20"/>
          <w:szCs w:val="20"/>
          <w:lang w:val="en-US" w:eastAsia="uk-UA"/>
        </w:rPr>
        <w:t>MGA</w:t>
      </w:r>
      <w:r w:rsidRPr="00381AE4">
        <w:rPr>
          <w:rFonts w:ascii="Times New Roman" w:eastAsia="Times New Roman" w:hAnsi="Times New Roman" w:cs="Times New Roman"/>
          <w:sz w:val="20"/>
          <w:szCs w:val="20"/>
          <w:lang w:eastAsia="uk-UA"/>
        </w:rPr>
        <w:t>.</w:t>
      </w:r>
      <w:r w:rsidRPr="00381AE4">
        <w:rPr>
          <w:rFonts w:ascii="Times New Roman" w:eastAsia="Times New Roman" w:hAnsi="Times New Roman" w:cs="Times New Roman"/>
          <w:sz w:val="20"/>
          <w:szCs w:val="20"/>
          <w:lang w:val="en-US" w:eastAsia="uk-UA"/>
        </w:rPr>
        <w:t>com</w:t>
      </w:r>
      <w:r w:rsidRPr="00381AE4">
        <w:rPr>
          <w:rFonts w:ascii="Times New Roman" w:eastAsia="Times New Roman" w:hAnsi="Times New Roman" w:cs="Times New Roman"/>
          <w:sz w:val="20"/>
          <w:szCs w:val="20"/>
          <w:lang w:eastAsia="uk-UA"/>
        </w:rPr>
        <w:t>.</w:t>
      </w:r>
      <w:r w:rsidRPr="00381AE4">
        <w:rPr>
          <w:rFonts w:ascii="Times New Roman" w:eastAsia="Times New Roman" w:hAnsi="Times New Roman" w:cs="Times New Roman"/>
          <w:sz w:val="20"/>
          <w:szCs w:val="20"/>
          <w:lang w:val="en-US" w:eastAsia="uk-UA"/>
        </w:rPr>
        <w:t>ua</w:t>
      </w:r>
      <w:r w:rsidRPr="00381AE4">
        <w:rPr>
          <w:rFonts w:ascii="Times New Roman" w:eastAsia="Times New Roman" w:hAnsi="Times New Roman" w:cs="Times New Roman"/>
          <w:sz w:val="20"/>
          <w:szCs w:val="20"/>
          <w:lang w:eastAsia="uk-UA"/>
        </w:rPr>
        <w:t xml:space="preserve">, </w:t>
      </w:r>
      <w:r w:rsidRPr="00381AE4">
        <w:rPr>
          <w:rFonts w:ascii="Times New Roman" w:eastAsia="Times New Roman" w:hAnsi="Times New Roman" w:cs="Times New Roman"/>
          <w:sz w:val="20"/>
          <w:szCs w:val="20"/>
          <w:lang w:val="en-US" w:eastAsia="uk-UA"/>
        </w:rPr>
        <w:t>www</w:t>
      </w:r>
      <w:r w:rsidRPr="00381AE4">
        <w:rPr>
          <w:rFonts w:ascii="Times New Roman" w:eastAsia="Times New Roman" w:hAnsi="Times New Roman" w:cs="Times New Roman"/>
          <w:sz w:val="20"/>
          <w:szCs w:val="20"/>
          <w:lang w:eastAsia="uk-UA"/>
        </w:rPr>
        <w:t>.</w:t>
      </w:r>
      <w:r w:rsidRPr="00381AE4">
        <w:rPr>
          <w:rFonts w:ascii="Times New Roman" w:eastAsia="Times New Roman" w:hAnsi="Times New Roman" w:cs="Times New Roman"/>
          <w:sz w:val="20"/>
          <w:szCs w:val="20"/>
          <w:lang w:val="en-US" w:eastAsia="uk-UA"/>
        </w:rPr>
        <w:t>audits</w:t>
      </w:r>
      <w:r w:rsidRPr="00381AE4">
        <w:rPr>
          <w:rFonts w:ascii="Times New Roman" w:eastAsia="Times New Roman" w:hAnsi="Times New Roman" w:cs="Times New Roman"/>
          <w:sz w:val="20"/>
          <w:szCs w:val="20"/>
          <w:lang w:eastAsia="uk-UA"/>
        </w:rPr>
        <w:t>.</w:t>
      </w:r>
      <w:r w:rsidRPr="00381AE4">
        <w:rPr>
          <w:rFonts w:ascii="Times New Roman" w:eastAsia="Times New Roman" w:hAnsi="Times New Roman" w:cs="Times New Roman"/>
          <w:sz w:val="20"/>
          <w:szCs w:val="20"/>
          <w:lang w:val="en-US" w:eastAsia="uk-UA"/>
        </w:rPr>
        <w:t>kiev</w:t>
      </w:r>
      <w:r w:rsidRPr="00381AE4">
        <w:rPr>
          <w:rFonts w:ascii="Times New Roman" w:eastAsia="Times New Roman" w:hAnsi="Times New Roman" w:cs="Times New Roman"/>
          <w:sz w:val="20"/>
          <w:szCs w:val="20"/>
          <w:lang w:eastAsia="uk-UA"/>
        </w:rPr>
        <w:t>.</w:t>
      </w:r>
      <w:r w:rsidRPr="00381AE4">
        <w:rPr>
          <w:rFonts w:ascii="Times New Roman" w:eastAsia="Times New Roman" w:hAnsi="Times New Roman" w:cs="Times New Roman"/>
          <w:sz w:val="20"/>
          <w:szCs w:val="20"/>
          <w:lang w:val="en-US" w:eastAsia="uk-UA"/>
        </w:rPr>
        <w:t>ua</w:t>
      </w:r>
      <w:r w:rsidRPr="00381AE4">
        <w:rPr>
          <w:rFonts w:ascii="Times New Roman" w:eastAsia="Times New Roman" w:hAnsi="Times New Roman" w:cs="Times New Roman"/>
          <w:sz w:val="20"/>
          <w:szCs w:val="20"/>
          <w:lang w:eastAsia="uk-UA"/>
        </w:rPr>
        <w:t>.. Аудитор, що проводив аудиторську перевірку: Іванченко Ольга Сергіївна, ключовий партнер з аудиту, сертифікат А №005016 від 26.12.2001 року, номер реєстрації у Реєстрі №101332.</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Перевірка проведена у строк з 04.07.2022р. по 19.07.2022р. за місцезнаходженням Аудитора, згідно з умовами Договору про надання аудиторських послуг б/н від 04.07.2022р. Масштаб перевірки становить: документальним методом - 50%, розрахунково-аналітичним - 50% від загального обсягу документації.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Партнером завдання з аудиту, результатом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якого є цей звіт незалежного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аудитора, є Генеральний директор ТОВ "Міжнародна група аудиторів" (ключовий партнер з аудиту, сертифікат аудитора А№005016, номер реєстрації у Реєстрі №101332)</w:t>
      </w:r>
      <w:r w:rsidRPr="00381AE4">
        <w:rPr>
          <w:rFonts w:ascii="Times New Roman" w:eastAsia="Times New Roman" w:hAnsi="Times New Roman" w:cs="Times New Roman"/>
          <w:sz w:val="20"/>
          <w:szCs w:val="20"/>
          <w:lang w:eastAsia="uk-UA"/>
        </w:rPr>
        <w:tab/>
        <w:t xml:space="preserve">Іванченко Ольга Сергіївна </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19 липня 2022 року</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офіс №27 в буд.№58-2 В по вулиці Артема (Січових Стрільців) в місті Києві</w:t>
      </w:r>
    </w:p>
    <w:p w:rsidR="00381AE4" w:rsidRDefault="00381AE4">
      <w:pPr>
        <w:sectPr w:rsidR="00381AE4" w:rsidSect="00381AE4">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381AE4" w:rsidRPr="00381AE4" w:rsidTr="00244097">
        <w:trPr>
          <w:trHeight w:val="463"/>
        </w:trPr>
        <w:tc>
          <w:tcPr>
            <w:tcW w:w="15480"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Cambria" w:eastAsia="Cambria" w:hAnsi="Cambria" w:cs="Cambria"/>
                <w:b/>
                <w:bCs/>
                <w:sz w:val="24"/>
                <w:szCs w:val="24"/>
                <w:lang w:eastAsia="uk-UA"/>
              </w:rPr>
            </w:pPr>
            <w:r w:rsidRPr="00381AE4">
              <w:rPr>
                <w:rFonts w:ascii="Cambria" w:eastAsia="Cambria" w:hAnsi="Cambria" w:cs="Cambria"/>
                <w:b/>
                <w:bCs/>
                <w:sz w:val="28"/>
                <w:szCs w:val="28"/>
                <w:lang w:val="en-US" w:eastAsia="uk-UA"/>
              </w:rPr>
              <w:lastRenderedPageBreak/>
              <w:t>VIII</w:t>
            </w:r>
            <w:r w:rsidRPr="00381AE4">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381AE4" w:rsidRPr="00381AE4" w:rsidRDefault="00381AE4" w:rsidP="00381AE4">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381AE4" w:rsidRPr="00381AE4" w:rsidTr="00244097">
        <w:tc>
          <w:tcPr>
            <w:tcW w:w="3588" w:type="dxa"/>
            <w:vMerge w:val="restart"/>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Cambria" w:hAnsi="Times New Roman" w:cs="Times New Roman"/>
                <w:b/>
                <w:bCs/>
                <w:sz w:val="20"/>
                <w:szCs w:val="20"/>
                <w:lang w:val="uk-UA" w:eastAsia="uk-UA"/>
              </w:rPr>
            </w:pPr>
            <w:r w:rsidRPr="00381AE4">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Cambria" w:hAnsi="Times New Roman" w:cs="Times New Roman"/>
                <w:b/>
                <w:bCs/>
                <w:sz w:val="20"/>
                <w:szCs w:val="20"/>
                <w:lang w:val="uk-UA" w:eastAsia="uk-UA"/>
              </w:rPr>
            </w:pPr>
            <w:r w:rsidRPr="00381AE4">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Cambria" w:hAnsi="Times New Roman" w:cs="Times New Roman"/>
                <w:b/>
                <w:bCs/>
                <w:sz w:val="20"/>
                <w:szCs w:val="20"/>
                <w:lang w:val="uk-UA" w:eastAsia="uk-UA"/>
              </w:rPr>
            </w:pPr>
            <w:r w:rsidRPr="00381AE4">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Cambria" w:hAnsi="Times New Roman" w:cs="Times New Roman"/>
                <w:b/>
                <w:bCs/>
                <w:sz w:val="20"/>
                <w:szCs w:val="20"/>
                <w:lang w:val="uk-UA" w:eastAsia="uk-UA"/>
              </w:rPr>
            </w:pPr>
            <w:r w:rsidRPr="00381AE4">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381AE4" w:rsidRPr="00381AE4" w:rsidRDefault="00381AE4" w:rsidP="00381AE4">
            <w:pPr>
              <w:spacing w:after="0" w:line="240" w:lineRule="auto"/>
              <w:jc w:val="center"/>
              <w:rPr>
                <w:rFonts w:ascii="Times New Roman" w:eastAsia="Cambria" w:hAnsi="Times New Roman" w:cs="Times New Roman"/>
                <w:b/>
                <w:bCs/>
                <w:sz w:val="20"/>
                <w:szCs w:val="20"/>
                <w:lang w:val="uk-UA" w:eastAsia="uk-UA"/>
              </w:rPr>
            </w:pPr>
            <w:r w:rsidRPr="00381AE4">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Cambria" w:hAnsi="Times New Roman" w:cs="Times New Roman"/>
                <w:b/>
                <w:bCs/>
                <w:sz w:val="20"/>
                <w:szCs w:val="20"/>
                <w:lang w:val="uk-UA" w:eastAsia="uk-UA"/>
              </w:rPr>
            </w:pPr>
            <w:r w:rsidRPr="00381AE4">
              <w:rPr>
                <w:rFonts w:ascii="Times New Roman" w:eastAsia="Cambria" w:hAnsi="Times New Roman" w:cs="Times New Roman"/>
                <w:b/>
                <w:bCs/>
                <w:sz w:val="20"/>
                <w:szCs w:val="20"/>
                <w:lang w:val="uk-UA" w:eastAsia="uk-UA"/>
              </w:rPr>
              <w:t>Кількість за видами акцій</w:t>
            </w:r>
          </w:p>
        </w:tc>
      </w:tr>
      <w:tr w:rsidR="00381AE4" w:rsidRPr="00381AE4" w:rsidTr="00244097">
        <w:tc>
          <w:tcPr>
            <w:tcW w:w="3588" w:type="dxa"/>
            <w:vMerge/>
            <w:vAlign w:val="center"/>
          </w:tcPr>
          <w:p w:rsidR="00381AE4" w:rsidRPr="00381AE4" w:rsidRDefault="00381AE4" w:rsidP="00381AE4">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381AE4" w:rsidRPr="00381AE4" w:rsidRDefault="00381AE4" w:rsidP="00381AE4">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381AE4" w:rsidRPr="00381AE4" w:rsidRDefault="00381AE4" w:rsidP="00381AE4">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381AE4" w:rsidRPr="00381AE4" w:rsidRDefault="00381AE4" w:rsidP="00381AE4">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381AE4" w:rsidRPr="00381AE4" w:rsidRDefault="00381AE4" w:rsidP="00381AE4">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Cambria" w:hAnsi="Times New Roman" w:cs="Times New Roman"/>
                <w:b/>
                <w:bCs/>
                <w:sz w:val="20"/>
                <w:szCs w:val="20"/>
                <w:lang w:val="uk-UA" w:eastAsia="uk-UA"/>
              </w:rPr>
            </w:pPr>
            <w:r w:rsidRPr="00381AE4">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381AE4" w:rsidRPr="00381AE4" w:rsidRDefault="00381AE4" w:rsidP="00381AE4">
            <w:pPr>
              <w:spacing w:after="0" w:line="240" w:lineRule="auto"/>
              <w:ind w:left="-243"/>
              <w:jc w:val="center"/>
              <w:rPr>
                <w:rFonts w:ascii="Times New Roman" w:eastAsia="Cambria" w:hAnsi="Times New Roman" w:cs="Times New Roman"/>
                <w:b/>
                <w:bCs/>
                <w:sz w:val="20"/>
                <w:szCs w:val="20"/>
                <w:lang w:val="en-US" w:eastAsia="uk-UA"/>
              </w:rPr>
            </w:pPr>
            <w:r w:rsidRPr="00381AE4">
              <w:rPr>
                <w:rFonts w:ascii="Times New Roman" w:eastAsia="Cambria" w:hAnsi="Times New Roman" w:cs="Times New Roman"/>
                <w:b/>
                <w:bCs/>
                <w:sz w:val="20"/>
                <w:szCs w:val="20"/>
                <w:lang w:val="en-US" w:eastAsia="uk-UA"/>
              </w:rPr>
              <w:t xml:space="preserve">  </w:t>
            </w:r>
            <w:r w:rsidRPr="00381AE4">
              <w:rPr>
                <w:rFonts w:ascii="Times New Roman" w:eastAsia="Cambria" w:hAnsi="Times New Roman" w:cs="Times New Roman"/>
                <w:b/>
                <w:bCs/>
                <w:sz w:val="20"/>
                <w:szCs w:val="20"/>
                <w:lang w:val="uk-UA" w:eastAsia="uk-UA"/>
              </w:rPr>
              <w:t>привілейовані</w:t>
            </w:r>
          </w:p>
          <w:p w:rsidR="00381AE4" w:rsidRPr="00381AE4" w:rsidRDefault="00381AE4" w:rsidP="00381AE4">
            <w:pPr>
              <w:spacing w:after="0" w:line="240" w:lineRule="auto"/>
              <w:jc w:val="center"/>
              <w:rPr>
                <w:rFonts w:ascii="Times New Roman" w:eastAsia="Cambria" w:hAnsi="Times New Roman" w:cs="Times New Roman"/>
                <w:b/>
                <w:bCs/>
                <w:sz w:val="20"/>
                <w:szCs w:val="20"/>
                <w:lang w:val="uk-UA" w:eastAsia="uk-UA"/>
              </w:rPr>
            </w:pPr>
            <w:r w:rsidRPr="00381AE4">
              <w:rPr>
                <w:rFonts w:ascii="Times New Roman" w:eastAsia="Cambria" w:hAnsi="Times New Roman" w:cs="Times New Roman"/>
                <w:b/>
                <w:bCs/>
                <w:sz w:val="20"/>
                <w:szCs w:val="20"/>
                <w:lang w:val="uk-UA" w:eastAsia="uk-UA"/>
              </w:rPr>
              <w:t>іменні</w:t>
            </w:r>
          </w:p>
        </w:tc>
      </w:tr>
      <w:tr w:rsidR="00381AE4" w:rsidRPr="00381AE4" w:rsidTr="00244097">
        <w:tc>
          <w:tcPr>
            <w:tcW w:w="3588" w:type="dxa"/>
            <w:vAlign w:val="center"/>
          </w:tcPr>
          <w:p w:rsidR="00381AE4" w:rsidRPr="00381AE4" w:rsidRDefault="00381AE4" w:rsidP="00381AE4">
            <w:pPr>
              <w:spacing w:after="0" w:line="240" w:lineRule="auto"/>
              <w:jc w:val="center"/>
              <w:rPr>
                <w:rFonts w:ascii="Times New Roman" w:eastAsia="Cambria" w:hAnsi="Times New Roman" w:cs="Times New Roman"/>
                <w:bCs/>
                <w:sz w:val="20"/>
                <w:szCs w:val="20"/>
                <w:lang w:val="uk-UA" w:eastAsia="uk-UA"/>
              </w:rPr>
            </w:pPr>
            <w:r w:rsidRPr="00381AE4">
              <w:rPr>
                <w:rFonts w:ascii="Times New Roman" w:eastAsia="Cambria" w:hAnsi="Times New Roman" w:cs="Times New Roman"/>
                <w:bCs/>
                <w:sz w:val="20"/>
                <w:szCs w:val="20"/>
                <w:lang w:val="uk-UA" w:eastAsia="uk-UA"/>
              </w:rPr>
              <w:t>МОГРОУВ ЛIМIТЕД / MOREGROVE LIMITED</w:t>
            </w:r>
          </w:p>
        </w:tc>
        <w:tc>
          <w:tcPr>
            <w:tcW w:w="1428" w:type="dxa"/>
            <w:vAlign w:val="center"/>
          </w:tcPr>
          <w:p w:rsidR="00381AE4" w:rsidRPr="00381AE4" w:rsidRDefault="00381AE4" w:rsidP="00381AE4">
            <w:pPr>
              <w:spacing w:after="0" w:line="240" w:lineRule="auto"/>
              <w:jc w:val="center"/>
              <w:rPr>
                <w:rFonts w:ascii="Times New Roman" w:eastAsia="Cambria" w:hAnsi="Times New Roman" w:cs="Times New Roman"/>
                <w:bCs/>
                <w:sz w:val="20"/>
                <w:szCs w:val="20"/>
                <w:lang w:val="uk-UA" w:eastAsia="uk-UA"/>
              </w:rPr>
            </w:pPr>
            <w:r w:rsidRPr="00381AE4">
              <w:rPr>
                <w:rFonts w:ascii="Times New Roman" w:eastAsia="Cambria" w:hAnsi="Times New Roman" w:cs="Times New Roman"/>
                <w:bCs/>
                <w:sz w:val="20"/>
                <w:szCs w:val="20"/>
                <w:lang w:val="uk-UA" w:eastAsia="uk-UA"/>
              </w:rPr>
              <w:t>265404</w:t>
            </w:r>
          </w:p>
        </w:tc>
        <w:tc>
          <w:tcPr>
            <w:tcW w:w="3303" w:type="dxa"/>
            <w:vAlign w:val="center"/>
          </w:tcPr>
          <w:p w:rsidR="00381AE4" w:rsidRPr="00381AE4" w:rsidRDefault="00381AE4" w:rsidP="00381AE4">
            <w:pPr>
              <w:spacing w:after="0" w:line="240" w:lineRule="auto"/>
              <w:jc w:val="center"/>
              <w:rPr>
                <w:rFonts w:ascii="Times New Roman" w:eastAsia="Cambria" w:hAnsi="Times New Roman" w:cs="Times New Roman"/>
                <w:bCs/>
                <w:sz w:val="20"/>
                <w:szCs w:val="20"/>
                <w:lang w:val="uk-UA" w:eastAsia="uk-UA"/>
              </w:rPr>
            </w:pPr>
            <w:r w:rsidRPr="00381AE4">
              <w:rPr>
                <w:rFonts w:ascii="Times New Roman" w:eastAsia="Cambria" w:hAnsi="Times New Roman" w:cs="Times New Roman"/>
                <w:bCs/>
                <w:sz w:val="20"/>
                <w:szCs w:val="20"/>
                <w:lang w:val="uk-UA" w:eastAsia="uk-UA"/>
              </w:rPr>
              <w:t>КІПР 1066  д/н Nicosia Themistokli Dervi, 3, JULIA HOUSE</w:t>
            </w:r>
          </w:p>
        </w:tc>
        <w:tc>
          <w:tcPr>
            <w:tcW w:w="1736" w:type="dxa"/>
            <w:vAlign w:val="center"/>
          </w:tcPr>
          <w:p w:rsidR="00381AE4" w:rsidRPr="00381AE4" w:rsidRDefault="00381AE4" w:rsidP="00381AE4">
            <w:pPr>
              <w:spacing w:after="0" w:line="240" w:lineRule="auto"/>
              <w:jc w:val="center"/>
              <w:rPr>
                <w:rFonts w:ascii="Times New Roman" w:eastAsia="Cambria" w:hAnsi="Times New Roman" w:cs="Times New Roman"/>
                <w:bCs/>
                <w:sz w:val="20"/>
                <w:szCs w:val="20"/>
                <w:lang w:val="uk-UA" w:eastAsia="uk-UA"/>
              </w:rPr>
            </w:pPr>
            <w:r w:rsidRPr="00381AE4">
              <w:rPr>
                <w:rFonts w:ascii="Times New Roman" w:eastAsia="Cambria" w:hAnsi="Times New Roman" w:cs="Times New Roman"/>
                <w:bCs/>
                <w:sz w:val="20"/>
                <w:szCs w:val="20"/>
                <w:lang w:val="uk-UA" w:eastAsia="uk-UA"/>
              </w:rPr>
              <w:t>13710355111</w:t>
            </w:r>
          </w:p>
        </w:tc>
        <w:tc>
          <w:tcPr>
            <w:tcW w:w="1763" w:type="dxa"/>
            <w:vAlign w:val="center"/>
          </w:tcPr>
          <w:p w:rsidR="00381AE4" w:rsidRPr="00381AE4" w:rsidRDefault="00381AE4" w:rsidP="00381AE4">
            <w:pPr>
              <w:spacing w:after="0" w:line="240" w:lineRule="auto"/>
              <w:jc w:val="center"/>
              <w:rPr>
                <w:rFonts w:ascii="Times New Roman" w:eastAsia="Cambria" w:hAnsi="Times New Roman" w:cs="Times New Roman"/>
                <w:bCs/>
                <w:sz w:val="20"/>
                <w:szCs w:val="20"/>
                <w:lang w:val="uk-UA" w:eastAsia="uk-UA"/>
              </w:rPr>
            </w:pPr>
            <w:r w:rsidRPr="00381AE4">
              <w:rPr>
                <w:rFonts w:ascii="Times New Roman" w:eastAsia="Cambria" w:hAnsi="Times New Roman" w:cs="Times New Roman"/>
                <w:bCs/>
                <w:sz w:val="20"/>
                <w:szCs w:val="20"/>
                <w:lang w:val="uk-UA" w:eastAsia="uk-UA"/>
              </w:rPr>
              <w:t>99.76703143779</w:t>
            </w:r>
          </w:p>
        </w:tc>
        <w:tc>
          <w:tcPr>
            <w:tcW w:w="1820"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Cambria" w:hAnsi="Times New Roman" w:cs="Times New Roman"/>
                <w:bCs/>
                <w:sz w:val="20"/>
                <w:szCs w:val="20"/>
                <w:lang w:val="uk-UA" w:eastAsia="uk-UA"/>
              </w:rPr>
            </w:pPr>
            <w:r w:rsidRPr="00381AE4">
              <w:rPr>
                <w:rFonts w:ascii="Times New Roman" w:eastAsia="Cambria" w:hAnsi="Times New Roman" w:cs="Times New Roman"/>
                <w:bCs/>
                <w:sz w:val="20"/>
                <w:szCs w:val="20"/>
                <w:lang w:val="uk-UA" w:eastAsia="uk-UA"/>
              </w:rPr>
              <w:t>13710355111</w:t>
            </w:r>
          </w:p>
        </w:tc>
        <w:tc>
          <w:tcPr>
            <w:tcW w:w="1792" w:type="dxa"/>
            <w:tcMar>
              <w:top w:w="60" w:type="dxa"/>
              <w:left w:w="60" w:type="dxa"/>
              <w:bottom w:w="60" w:type="dxa"/>
              <w:right w:w="60" w:type="dxa"/>
            </w:tcMar>
            <w:vAlign w:val="center"/>
          </w:tcPr>
          <w:p w:rsidR="00381AE4" w:rsidRPr="00381AE4" w:rsidRDefault="00381AE4" w:rsidP="00381AE4">
            <w:pPr>
              <w:spacing w:after="0" w:line="240" w:lineRule="auto"/>
              <w:ind w:left="-243"/>
              <w:jc w:val="center"/>
              <w:rPr>
                <w:rFonts w:ascii="Times New Roman" w:eastAsia="Cambria" w:hAnsi="Times New Roman" w:cs="Times New Roman"/>
                <w:bCs/>
                <w:sz w:val="20"/>
                <w:szCs w:val="20"/>
                <w:lang w:val="en-US" w:eastAsia="uk-UA"/>
              </w:rPr>
            </w:pPr>
            <w:r w:rsidRPr="00381AE4">
              <w:rPr>
                <w:rFonts w:ascii="Times New Roman" w:eastAsia="Cambria" w:hAnsi="Times New Roman" w:cs="Times New Roman"/>
                <w:bCs/>
                <w:sz w:val="20"/>
                <w:szCs w:val="20"/>
                <w:lang w:val="en-US" w:eastAsia="uk-UA"/>
              </w:rPr>
              <w:t>0</w:t>
            </w:r>
          </w:p>
        </w:tc>
      </w:tr>
      <w:tr w:rsidR="00381AE4" w:rsidRPr="00381AE4" w:rsidTr="00244097">
        <w:tc>
          <w:tcPr>
            <w:tcW w:w="8319" w:type="dxa"/>
            <w:gridSpan w:val="3"/>
            <w:vMerge w:val="restart"/>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Cambria" w:hAnsi="Times New Roman" w:cs="Times New Roman"/>
                <w:b/>
                <w:bCs/>
                <w:sz w:val="20"/>
                <w:szCs w:val="20"/>
                <w:lang w:eastAsia="uk-UA"/>
              </w:rPr>
            </w:pPr>
            <w:r w:rsidRPr="00381AE4">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Cambria" w:hAnsi="Times New Roman" w:cs="Times New Roman"/>
                <w:b/>
                <w:bCs/>
                <w:sz w:val="20"/>
                <w:szCs w:val="20"/>
                <w:lang w:val="uk-UA" w:eastAsia="uk-UA"/>
              </w:rPr>
            </w:pPr>
            <w:r w:rsidRPr="00381AE4">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381AE4" w:rsidRPr="00381AE4" w:rsidRDefault="00381AE4" w:rsidP="00381AE4">
            <w:pPr>
              <w:spacing w:after="0" w:line="240" w:lineRule="auto"/>
              <w:jc w:val="center"/>
              <w:rPr>
                <w:rFonts w:ascii="Times New Roman" w:eastAsia="Cambria" w:hAnsi="Times New Roman" w:cs="Times New Roman"/>
                <w:b/>
                <w:bCs/>
                <w:sz w:val="20"/>
                <w:szCs w:val="20"/>
                <w:lang w:val="uk-UA" w:eastAsia="uk-UA"/>
              </w:rPr>
            </w:pPr>
            <w:r w:rsidRPr="00381AE4">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Cambria" w:hAnsi="Times New Roman" w:cs="Times New Roman"/>
                <w:b/>
                <w:bCs/>
                <w:sz w:val="20"/>
                <w:szCs w:val="20"/>
                <w:lang w:val="uk-UA" w:eastAsia="uk-UA"/>
              </w:rPr>
            </w:pPr>
            <w:r w:rsidRPr="00381AE4">
              <w:rPr>
                <w:rFonts w:ascii="Times New Roman" w:eastAsia="Cambria" w:hAnsi="Times New Roman" w:cs="Times New Roman"/>
                <w:b/>
                <w:bCs/>
                <w:sz w:val="20"/>
                <w:szCs w:val="20"/>
                <w:lang w:val="uk-UA" w:eastAsia="uk-UA"/>
              </w:rPr>
              <w:t>Кількість за видами акцій</w:t>
            </w:r>
          </w:p>
        </w:tc>
      </w:tr>
      <w:tr w:rsidR="00381AE4" w:rsidRPr="00381AE4" w:rsidTr="00244097">
        <w:tc>
          <w:tcPr>
            <w:tcW w:w="8319" w:type="dxa"/>
            <w:gridSpan w:val="3"/>
            <w:vMerge/>
            <w:vAlign w:val="center"/>
          </w:tcPr>
          <w:p w:rsidR="00381AE4" w:rsidRPr="00381AE4" w:rsidRDefault="00381AE4" w:rsidP="00381AE4">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381AE4" w:rsidRPr="00381AE4" w:rsidRDefault="00381AE4" w:rsidP="00381AE4">
            <w:pPr>
              <w:spacing w:after="0" w:line="240" w:lineRule="auto"/>
              <w:rPr>
                <w:rFonts w:ascii="Times New Roman" w:eastAsia="Cambria" w:hAnsi="Times New Roman" w:cs="Times New Roman"/>
                <w:b/>
                <w:bCs/>
                <w:sz w:val="20"/>
                <w:szCs w:val="20"/>
                <w:lang w:val="uk-UA" w:eastAsia="uk-UA"/>
              </w:rPr>
            </w:pPr>
          </w:p>
        </w:tc>
        <w:tc>
          <w:tcPr>
            <w:tcW w:w="1763" w:type="dxa"/>
            <w:vMerge/>
          </w:tcPr>
          <w:p w:rsidR="00381AE4" w:rsidRPr="00381AE4" w:rsidRDefault="00381AE4" w:rsidP="00381AE4">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Cambria" w:hAnsi="Times New Roman" w:cs="Times New Roman"/>
                <w:b/>
                <w:bCs/>
                <w:sz w:val="20"/>
                <w:szCs w:val="20"/>
                <w:lang w:val="uk-UA" w:eastAsia="uk-UA"/>
              </w:rPr>
            </w:pPr>
            <w:r w:rsidRPr="00381AE4">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381AE4" w:rsidRPr="00381AE4" w:rsidRDefault="00381AE4" w:rsidP="00381AE4">
            <w:pPr>
              <w:spacing w:after="0" w:line="240" w:lineRule="auto"/>
              <w:ind w:left="-243"/>
              <w:jc w:val="center"/>
              <w:rPr>
                <w:rFonts w:ascii="Times New Roman" w:eastAsia="Cambria" w:hAnsi="Times New Roman" w:cs="Times New Roman"/>
                <w:b/>
                <w:bCs/>
                <w:sz w:val="20"/>
                <w:szCs w:val="20"/>
                <w:lang w:val="en-US" w:eastAsia="uk-UA"/>
              </w:rPr>
            </w:pPr>
            <w:r w:rsidRPr="00381AE4">
              <w:rPr>
                <w:rFonts w:ascii="Times New Roman" w:eastAsia="Cambria" w:hAnsi="Times New Roman" w:cs="Times New Roman"/>
                <w:b/>
                <w:bCs/>
                <w:sz w:val="20"/>
                <w:szCs w:val="20"/>
                <w:lang w:val="en-US" w:eastAsia="uk-UA"/>
              </w:rPr>
              <w:t xml:space="preserve">  </w:t>
            </w:r>
            <w:r w:rsidRPr="00381AE4">
              <w:rPr>
                <w:rFonts w:ascii="Times New Roman" w:eastAsia="Cambria" w:hAnsi="Times New Roman" w:cs="Times New Roman"/>
                <w:b/>
                <w:bCs/>
                <w:sz w:val="20"/>
                <w:szCs w:val="20"/>
                <w:lang w:val="uk-UA" w:eastAsia="uk-UA"/>
              </w:rPr>
              <w:t>привілейовані</w:t>
            </w:r>
          </w:p>
          <w:p w:rsidR="00381AE4" w:rsidRPr="00381AE4" w:rsidRDefault="00381AE4" w:rsidP="00381AE4">
            <w:pPr>
              <w:spacing w:after="0" w:line="240" w:lineRule="auto"/>
              <w:jc w:val="center"/>
              <w:rPr>
                <w:rFonts w:ascii="Times New Roman" w:eastAsia="Cambria" w:hAnsi="Times New Roman" w:cs="Times New Roman"/>
                <w:b/>
                <w:bCs/>
                <w:sz w:val="20"/>
                <w:szCs w:val="20"/>
                <w:lang w:val="uk-UA" w:eastAsia="uk-UA"/>
              </w:rPr>
            </w:pPr>
            <w:r w:rsidRPr="00381AE4">
              <w:rPr>
                <w:rFonts w:ascii="Times New Roman" w:eastAsia="Cambria" w:hAnsi="Times New Roman" w:cs="Times New Roman"/>
                <w:b/>
                <w:bCs/>
                <w:sz w:val="20"/>
                <w:szCs w:val="20"/>
                <w:lang w:val="uk-UA" w:eastAsia="uk-UA"/>
              </w:rPr>
              <w:t>іменні</w:t>
            </w:r>
          </w:p>
        </w:tc>
      </w:tr>
      <w:tr w:rsidR="00381AE4" w:rsidRPr="00381AE4" w:rsidTr="00244097">
        <w:tc>
          <w:tcPr>
            <w:tcW w:w="8319" w:type="dxa"/>
            <w:gridSpan w:val="3"/>
          </w:tcPr>
          <w:p w:rsidR="00381AE4" w:rsidRPr="00381AE4" w:rsidRDefault="00381AE4" w:rsidP="00381AE4">
            <w:pPr>
              <w:spacing w:after="0" w:line="240" w:lineRule="auto"/>
              <w:jc w:val="right"/>
              <w:rPr>
                <w:rFonts w:ascii="Times New Roman" w:eastAsia="Cambria" w:hAnsi="Times New Roman" w:cs="Times New Roman"/>
                <w:b/>
                <w:bCs/>
                <w:sz w:val="20"/>
                <w:szCs w:val="20"/>
                <w:lang w:val="uk-UA" w:eastAsia="uk-UA"/>
              </w:rPr>
            </w:pPr>
            <w:r w:rsidRPr="00381AE4">
              <w:rPr>
                <w:rFonts w:ascii="Times New Roman" w:eastAsia="Cambria" w:hAnsi="Times New Roman" w:cs="Times New Roman"/>
                <w:b/>
                <w:bCs/>
                <w:sz w:val="20"/>
                <w:szCs w:val="20"/>
                <w:lang w:val="uk-UA" w:eastAsia="uk-UA"/>
              </w:rPr>
              <w:t>Усього</w:t>
            </w:r>
          </w:p>
        </w:tc>
        <w:tc>
          <w:tcPr>
            <w:tcW w:w="1736" w:type="dxa"/>
            <w:vAlign w:val="center"/>
          </w:tcPr>
          <w:p w:rsidR="00381AE4" w:rsidRPr="00381AE4" w:rsidRDefault="00381AE4" w:rsidP="00381AE4">
            <w:pPr>
              <w:spacing w:after="0" w:line="240" w:lineRule="auto"/>
              <w:rPr>
                <w:rFonts w:ascii="Times New Roman" w:eastAsia="Cambria" w:hAnsi="Times New Roman" w:cs="Times New Roman"/>
                <w:bCs/>
                <w:sz w:val="20"/>
                <w:szCs w:val="20"/>
                <w:lang w:val="uk-UA" w:eastAsia="uk-UA"/>
              </w:rPr>
            </w:pPr>
            <w:r w:rsidRPr="00381AE4">
              <w:rPr>
                <w:rFonts w:ascii="Times New Roman" w:eastAsia="Cambria" w:hAnsi="Times New Roman" w:cs="Times New Roman"/>
                <w:bCs/>
                <w:sz w:val="20"/>
                <w:szCs w:val="20"/>
                <w:lang w:val="uk-UA" w:eastAsia="uk-UA"/>
              </w:rPr>
              <w:t>13710355111</w:t>
            </w:r>
          </w:p>
        </w:tc>
        <w:tc>
          <w:tcPr>
            <w:tcW w:w="1763" w:type="dxa"/>
          </w:tcPr>
          <w:p w:rsidR="00381AE4" w:rsidRPr="00381AE4" w:rsidRDefault="00381AE4" w:rsidP="00381AE4">
            <w:pPr>
              <w:spacing w:after="0" w:line="240" w:lineRule="auto"/>
              <w:rPr>
                <w:rFonts w:ascii="Times New Roman" w:eastAsia="Cambria" w:hAnsi="Times New Roman" w:cs="Times New Roman"/>
                <w:bCs/>
                <w:sz w:val="20"/>
                <w:szCs w:val="20"/>
                <w:lang w:val="uk-UA" w:eastAsia="uk-UA"/>
              </w:rPr>
            </w:pPr>
            <w:r w:rsidRPr="00381AE4">
              <w:rPr>
                <w:rFonts w:ascii="Times New Roman" w:eastAsia="Cambria" w:hAnsi="Times New Roman" w:cs="Times New Roman"/>
                <w:bCs/>
                <w:sz w:val="20"/>
                <w:szCs w:val="20"/>
                <w:lang w:val="uk-UA" w:eastAsia="uk-UA"/>
              </w:rPr>
              <w:t>99.76703143779</w:t>
            </w:r>
          </w:p>
        </w:tc>
        <w:tc>
          <w:tcPr>
            <w:tcW w:w="1820" w:type="dxa"/>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Cambria" w:hAnsi="Times New Roman" w:cs="Times New Roman"/>
                <w:bCs/>
                <w:sz w:val="20"/>
                <w:szCs w:val="20"/>
                <w:lang w:val="uk-UA" w:eastAsia="uk-UA"/>
              </w:rPr>
            </w:pPr>
            <w:r w:rsidRPr="00381AE4">
              <w:rPr>
                <w:rFonts w:ascii="Times New Roman" w:eastAsia="Cambria" w:hAnsi="Times New Roman" w:cs="Times New Roman"/>
                <w:bCs/>
                <w:sz w:val="20"/>
                <w:szCs w:val="20"/>
                <w:lang w:val="uk-UA" w:eastAsia="uk-UA"/>
              </w:rPr>
              <w:t>13710355111</w:t>
            </w:r>
          </w:p>
        </w:tc>
        <w:tc>
          <w:tcPr>
            <w:tcW w:w="1792" w:type="dxa"/>
            <w:tcMar>
              <w:top w:w="60" w:type="dxa"/>
              <w:left w:w="60" w:type="dxa"/>
              <w:bottom w:w="60" w:type="dxa"/>
              <w:right w:w="60" w:type="dxa"/>
            </w:tcMar>
            <w:vAlign w:val="center"/>
          </w:tcPr>
          <w:p w:rsidR="00381AE4" w:rsidRPr="00381AE4" w:rsidRDefault="00381AE4" w:rsidP="00381AE4">
            <w:pPr>
              <w:spacing w:after="0" w:line="240" w:lineRule="auto"/>
              <w:ind w:left="-243"/>
              <w:jc w:val="center"/>
              <w:rPr>
                <w:rFonts w:ascii="Times New Roman" w:eastAsia="Cambria" w:hAnsi="Times New Roman" w:cs="Times New Roman"/>
                <w:bCs/>
                <w:sz w:val="20"/>
                <w:szCs w:val="20"/>
                <w:lang w:val="en-US" w:eastAsia="uk-UA"/>
              </w:rPr>
            </w:pPr>
            <w:r w:rsidRPr="00381AE4">
              <w:rPr>
                <w:rFonts w:ascii="Times New Roman" w:eastAsia="Cambria" w:hAnsi="Times New Roman" w:cs="Times New Roman"/>
                <w:bCs/>
                <w:sz w:val="20"/>
                <w:szCs w:val="20"/>
                <w:lang w:val="en-US" w:eastAsia="uk-UA"/>
              </w:rPr>
              <w:t>0</w:t>
            </w:r>
          </w:p>
        </w:tc>
      </w:tr>
    </w:tbl>
    <w:p w:rsidR="00381AE4" w:rsidRPr="00381AE4" w:rsidRDefault="00381AE4" w:rsidP="00381AE4">
      <w:pPr>
        <w:tabs>
          <w:tab w:val="left" w:pos="10620"/>
        </w:tabs>
        <w:spacing w:after="0" w:line="240" w:lineRule="auto"/>
        <w:rPr>
          <w:rFonts w:ascii="Cambria" w:eastAsia="Cambria" w:hAnsi="Cambria" w:cs="Cambria"/>
          <w:sz w:val="24"/>
          <w:szCs w:val="24"/>
          <w:lang w:eastAsia="uk-UA"/>
        </w:rPr>
      </w:pPr>
    </w:p>
    <w:p w:rsidR="00381AE4" w:rsidRDefault="00381AE4">
      <w:pPr>
        <w:sectPr w:rsidR="00381AE4" w:rsidSect="00381AE4">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381AE4" w:rsidRPr="00381AE4" w:rsidTr="00244097">
        <w:tc>
          <w:tcPr>
            <w:tcW w:w="15480" w:type="dxa"/>
            <w:tcMar>
              <w:top w:w="60" w:type="dxa"/>
              <w:left w:w="60" w:type="dxa"/>
              <w:bottom w:w="60" w:type="dxa"/>
              <w:right w:w="60" w:type="dxa"/>
            </w:tcMar>
            <w:vAlign w:val="center"/>
          </w:tcPr>
          <w:p w:rsidR="00381AE4" w:rsidRPr="00381AE4" w:rsidRDefault="00381AE4" w:rsidP="00381AE4">
            <w:pPr>
              <w:keepNext/>
              <w:keepLines/>
              <w:widowControl w:val="0"/>
              <w:suppressAutoHyphens/>
              <w:spacing w:after="0"/>
              <w:jc w:val="center"/>
              <w:outlineLvl w:val="2"/>
              <w:rPr>
                <w:rFonts w:ascii="font214" w:eastAsia="font214" w:hAnsi="font214" w:cs="font214"/>
                <w:color w:val="4F81BD"/>
                <w:kern w:val="1"/>
                <w:sz w:val="28"/>
                <w:szCs w:val="28"/>
                <w:lang w:val="uk-UA"/>
              </w:rPr>
            </w:pPr>
            <w:r w:rsidRPr="00381AE4">
              <w:rPr>
                <w:rFonts w:ascii="Times New Roman" w:eastAsia="font214" w:hAnsi="Times New Roman" w:cs="Times New Roman"/>
                <w:b/>
                <w:bCs/>
                <w:kern w:val="1"/>
                <w:sz w:val="27"/>
                <w:lang w:val="uk-UA"/>
              </w:rPr>
              <w:lastRenderedPageBreak/>
              <w:t>X. Структура капіталу</w:t>
            </w:r>
            <w:bookmarkStart w:id="3" w:name="10805"/>
            <w:bookmarkEnd w:id="3"/>
          </w:p>
        </w:tc>
      </w:tr>
    </w:tbl>
    <w:p w:rsidR="00381AE4" w:rsidRPr="00381AE4" w:rsidRDefault="00381AE4" w:rsidP="00381AE4">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381AE4" w:rsidRPr="00381AE4" w:rsidTr="0024409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381AE4" w:rsidRPr="00381AE4" w:rsidTr="0024409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eastAsia="uk-UA"/>
              </w:rPr>
            </w:pPr>
            <w:r w:rsidRPr="00381AE4">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eastAsia="uk-UA"/>
              </w:rPr>
            </w:pPr>
            <w:r w:rsidRPr="00381AE4">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381AE4" w:rsidRPr="00381AE4" w:rsidRDefault="00381AE4" w:rsidP="00381AE4">
            <w:pPr>
              <w:spacing w:after="0" w:line="240" w:lineRule="auto"/>
              <w:jc w:val="center"/>
              <w:rPr>
                <w:rFonts w:ascii="Times New Roman" w:eastAsia="Times New Roman" w:hAnsi="Times New Roman" w:cs="Times New Roman"/>
                <w:b/>
                <w:sz w:val="20"/>
                <w:szCs w:val="20"/>
                <w:lang w:eastAsia="uk-UA"/>
              </w:rPr>
            </w:pPr>
            <w:r w:rsidRPr="00381AE4">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eastAsia="uk-UA"/>
              </w:rPr>
            </w:pPr>
            <w:r w:rsidRPr="00381AE4">
              <w:rPr>
                <w:rFonts w:ascii="Times New Roman" w:eastAsia="Times New Roman" w:hAnsi="Times New Roman" w:cs="Times New Roman"/>
                <w:b/>
                <w:sz w:val="20"/>
                <w:szCs w:val="20"/>
                <w:lang w:eastAsia="uk-UA"/>
              </w:rPr>
              <w:t>5</w:t>
            </w:r>
          </w:p>
        </w:tc>
      </w:tr>
      <w:tr w:rsidR="00381AE4" w:rsidRPr="00381AE4" w:rsidTr="0024409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13742370514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0.01</w:t>
            </w:r>
          </w:p>
        </w:tc>
        <w:tc>
          <w:tcPr>
            <w:tcW w:w="3220" w:type="dxa"/>
            <w:tcBorders>
              <w:top w:val="single" w:sz="6" w:space="0" w:color="000000"/>
              <w:left w:val="single" w:sz="6" w:space="0" w:color="000000"/>
              <w:bottom w:val="single" w:sz="6" w:space="0" w:color="000000"/>
              <w:right w:val="single" w:sz="6" w:space="0" w:color="000000"/>
            </w:tcBorders>
          </w:tcPr>
          <w:p w:rsidR="00381AE4" w:rsidRPr="00381AE4" w:rsidRDefault="00381AE4" w:rsidP="00381AE4">
            <w:pPr>
              <w:spacing w:after="0" w:line="240" w:lineRule="auto"/>
              <w:jc w:val="center"/>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Права та обов'язки акціонерів визначаються розділом 6 Статуту Товариства, а саме: </w:t>
            </w:r>
          </w:p>
          <w:p w:rsidR="00381AE4" w:rsidRPr="00381AE4" w:rsidRDefault="00381AE4" w:rsidP="00381AE4">
            <w:pPr>
              <w:spacing w:after="0" w:line="240" w:lineRule="auto"/>
              <w:jc w:val="center"/>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6.1. Прості іменні Акції надають їх власникам однакову сукупність прав, включаючи право: </w:t>
            </w:r>
          </w:p>
          <w:p w:rsidR="00381AE4" w:rsidRPr="00381AE4" w:rsidRDefault="00381AE4" w:rsidP="00381AE4">
            <w:pPr>
              <w:spacing w:after="0" w:line="240" w:lineRule="auto"/>
              <w:jc w:val="center"/>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6.1.1 брати участь в управлінні Товариством (шляхом участі та голосування на Загальних зборах); </w:t>
            </w:r>
          </w:p>
          <w:p w:rsidR="00381AE4" w:rsidRPr="00381AE4" w:rsidRDefault="00381AE4" w:rsidP="00381AE4">
            <w:pPr>
              <w:spacing w:after="0" w:line="240" w:lineRule="auto"/>
              <w:jc w:val="center"/>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6.1.2 отримувати інформацію та документи про господарську діяльність Товариства у порядку, встановленому Законом, Статутом та внутрішніми документами Товариства; </w:t>
            </w:r>
          </w:p>
          <w:p w:rsidR="00381AE4" w:rsidRPr="00381AE4" w:rsidRDefault="00381AE4" w:rsidP="00381AE4">
            <w:pPr>
              <w:spacing w:after="0" w:line="240" w:lineRule="auto"/>
              <w:jc w:val="center"/>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6.1.3 отримати у разі ліквідації Товариства частину майна або вартості частини майна Товариства, пропорційну частці Акціонера у Статутному капіталі, у порядку і черговості передбаченими Законом; </w:t>
            </w:r>
          </w:p>
          <w:p w:rsidR="00381AE4" w:rsidRPr="00381AE4" w:rsidRDefault="00381AE4" w:rsidP="00381AE4">
            <w:pPr>
              <w:spacing w:after="0" w:line="240" w:lineRule="auto"/>
              <w:jc w:val="center"/>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6.1.4 брати участь у розподілі прибутку Товариства та одержувати його частину (дивіденди) у порядку, визначеному Статутом; </w:t>
            </w:r>
          </w:p>
          <w:p w:rsidR="00381AE4" w:rsidRPr="00381AE4" w:rsidRDefault="00381AE4" w:rsidP="00381AE4">
            <w:pPr>
              <w:spacing w:after="0" w:line="240" w:lineRule="auto"/>
              <w:jc w:val="center"/>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6.1.5 реалізовувати інші права, встановлені Статутом та Законом. </w:t>
            </w:r>
          </w:p>
          <w:p w:rsidR="00381AE4" w:rsidRPr="00381AE4" w:rsidRDefault="00381AE4" w:rsidP="00381AE4">
            <w:pPr>
              <w:spacing w:after="0" w:line="240" w:lineRule="auto"/>
              <w:jc w:val="center"/>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6.2 Акціонери зобов'язані: 6.2.1 дотримуватися Статуту, інших внутрішніх документів Товариства; </w:t>
            </w:r>
          </w:p>
          <w:p w:rsidR="00381AE4" w:rsidRPr="00381AE4" w:rsidRDefault="00381AE4" w:rsidP="00381AE4">
            <w:pPr>
              <w:spacing w:after="0" w:line="240" w:lineRule="auto"/>
              <w:jc w:val="center"/>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6.2.2 виконувати рішення Загальних зборів, інших органів Товариства; </w:t>
            </w:r>
          </w:p>
          <w:p w:rsidR="00381AE4" w:rsidRPr="00381AE4" w:rsidRDefault="00381AE4" w:rsidP="00381AE4">
            <w:pPr>
              <w:spacing w:after="0" w:line="240" w:lineRule="auto"/>
              <w:jc w:val="center"/>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6.2.3 виконувати свої зобов'язання </w:t>
            </w:r>
            <w:r w:rsidRPr="00381AE4">
              <w:rPr>
                <w:rFonts w:ascii="Times New Roman" w:eastAsia="Times New Roman" w:hAnsi="Times New Roman" w:cs="Times New Roman"/>
                <w:sz w:val="20"/>
                <w:szCs w:val="20"/>
                <w:lang w:eastAsia="uk-UA"/>
              </w:rPr>
              <w:lastRenderedPageBreak/>
              <w:t xml:space="preserve">перед Товариством, у тому числі пов'язані з майновою участю; оплачувати Акції у розмірі, в порядку та засобами, передбаченими Статутом та рішенням про емісію Акцій; </w:t>
            </w:r>
          </w:p>
          <w:p w:rsidR="00381AE4" w:rsidRPr="00381AE4" w:rsidRDefault="00381AE4" w:rsidP="00381AE4">
            <w:pPr>
              <w:spacing w:after="0" w:line="240" w:lineRule="auto"/>
              <w:jc w:val="center"/>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6.2.4 не розголошувати комерційну таємницю та конфіденційну інформацію про діяльність Товариства; </w:t>
            </w:r>
          </w:p>
          <w:p w:rsidR="00381AE4" w:rsidRPr="00381AE4" w:rsidRDefault="00381AE4" w:rsidP="00381AE4">
            <w:pPr>
              <w:spacing w:after="0" w:line="240" w:lineRule="auto"/>
              <w:jc w:val="center"/>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6.2.5 нести інші обов'язки, встановлені Статутом та Законом.</w:t>
            </w:r>
          </w:p>
        </w:tc>
        <w:tc>
          <w:tcPr>
            <w:tcW w:w="3477"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lastRenderedPageBreak/>
              <w:t>Публічної пропозиції та/або допуску до торгів на фондовій біржі в частині включення до біржового реєстру не відбувалось.</w:t>
            </w:r>
          </w:p>
        </w:tc>
      </w:tr>
      <w:tr w:rsidR="00381AE4" w:rsidRPr="00381AE4" w:rsidTr="0024409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Відповідно до Статуту Товариства та Закону України "Про акціонерні товариства" та Статутом Товариства.</w:t>
            </w:r>
          </w:p>
        </w:tc>
      </w:tr>
    </w:tbl>
    <w:p w:rsidR="00381AE4" w:rsidRPr="00381AE4" w:rsidRDefault="00381AE4" w:rsidP="00381AE4">
      <w:pPr>
        <w:spacing w:after="0" w:line="240" w:lineRule="auto"/>
        <w:rPr>
          <w:rFonts w:ascii="Times New Roman" w:eastAsia="Times New Roman" w:hAnsi="Times New Roman" w:cs="Times New Roman"/>
          <w:vanish/>
          <w:color w:val="000000"/>
          <w:sz w:val="24"/>
          <w:szCs w:val="24"/>
          <w:lang w:val="uk-UA" w:eastAsia="uk-UA"/>
        </w:rPr>
      </w:pPr>
    </w:p>
    <w:p w:rsidR="00381AE4" w:rsidRPr="00381AE4" w:rsidRDefault="00381AE4" w:rsidP="00381AE4">
      <w:pPr>
        <w:spacing w:after="0" w:line="240" w:lineRule="auto"/>
        <w:rPr>
          <w:rFonts w:ascii="Times New Roman" w:eastAsia="Times New Roman" w:hAnsi="Times New Roman" w:cs="Times New Roman"/>
          <w:sz w:val="24"/>
          <w:szCs w:val="24"/>
          <w:lang w:val="uk-UA" w:eastAsia="uk-UA"/>
        </w:rPr>
      </w:pPr>
    </w:p>
    <w:p w:rsidR="00381AE4" w:rsidRDefault="00381AE4">
      <w:pPr>
        <w:sectPr w:rsidR="00381AE4" w:rsidSect="00381AE4">
          <w:pgSz w:w="16838" w:h="11906" w:orient="landscape"/>
          <w:pgMar w:top="1417" w:right="363" w:bottom="850" w:left="363" w:header="709" w:footer="709" w:gutter="0"/>
          <w:cols w:space="708"/>
          <w:docGrid w:linePitch="360"/>
        </w:sectPr>
      </w:pPr>
    </w:p>
    <w:p w:rsidR="00381AE4" w:rsidRPr="00381AE4" w:rsidRDefault="00381AE4" w:rsidP="00381AE4">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381AE4">
        <w:rPr>
          <w:rFonts w:ascii="Times New Roman" w:eastAsia="Times New Roman" w:hAnsi="Times New Roman" w:cs="Times New Roman"/>
          <w:b/>
          <w:bCs/>
          <w:color w:val="000000"/>
          <w:sz w:val="28"/>
          <w:szCs w:val="28"/>
          <w:lang w:val="en-US" w:eastAsia="uk-UA"/>
        </w:rPr>
        <w:lastRenderedPageBreak/>
        <w:t>XI</w:t>
      </w:r>
      <w:r w:rsidRPr="00381AE4">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381AE4" w:rsidRPr="00381AE4" w:rsidTr="00244097">
        <w:trPr>
          <w:trHeight w:val="224"/>
        </w:trPr>
        <w:tc>
          <w:tcPr>
            <w:tcW w:w="15855" w:type="dxa"/>
            <w:tcMar>
              <w:top w:w="60" w:type="dxa"/>
              <w:left w:w="60" w:type="dxa"/>
              <w:bottom w:w="60" w:type="dxa"/>
              <w:right w:w="60" w:type="dxa"/>
            </w:tcMar>
            <w:vAlign w:val="center"/>
          </w:tcPr>
          <w:p w:rsidR="00381AE4" w:rsidRPr="00381AE4" w:rsidRDefault="00381AE4" w:rsidP="00381AE4">
            <w:pPr>
              <w:spacing w:after="0" w:line="240" w:lineRule="auto"/>
              <w:rPr>
                <w:rFonts w:ascii="Times New Roman" w:eastAsia="Times New Roman" w:hAnsi="Times New Roman" w:cs="Times New Roman"/>
                <w:b/>
                <w:bCs/>
                <w:sz w:val="24"/>
                <w:szCs w:val="24"/>
                <w:lang w:val="uk-UA" w:eastAsia="uk-UA"/>
              </w:rPr>
            </w:pPr>
            <w:r w:rsidRPr="00381AE4">
              <w:rPr>
                <w:rFonts w:ascii="Times New Roman" w:eastAsia="Times New Roman" w:hAnsi="Times New Roman" w:cs="Times New Roman"/>
                <w:b/>
                <w:bCs/>
                <w:sz w:val="24"/>
                <w:szCs w:val="24"/>
                <w:lang w:val="uk-UA" w:eastAsia="uk-UA"/>
              </w:rPr>
              <w:t>1. Інформація про випуски акцій</w:t>
            </w:r>
          </w:p>
        </w:tc>
      </w:tr>
    </w:tbl>
    <w:p w:rsidR="00381AE4" w:rsidRPr="00381AE4" w:rsidRDefault="00381AE4" w:rsidP="00381AE4">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381AE4" w:rsidRPr="00381AE4" w:rsidTr="0024409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Частка у статутному капіталі (у відсотках)</w:t>
            </w:r>
          </w:p>
        </w:tc>
      </w:tr>
      <w:tr w:rsidR="00381AE4" w:rsidRPr="00381AE4" w:rsidTr="0024409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10</w:t>
            </w:r>
          </w:p>
        </w:tc>
      </w:tr>
      <w:tr w:rsidR="00381AE4" w:rsidRPr="00381AE4" w:rsidTr="0024409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04.06.2019</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21/1/2019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UA4000074132</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0.01</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13742370514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137423705.14</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100.000000000000</w:t>
            </w:r>
          </w:p>
        </w:tc>
      </w:tr>
      <w:tr w:rsidR="00381AE4" w:rsidRPr="00381AE4" w:rsidTr="0024409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81AE4" w:rsidRPr="00381AE4" w:rsidRDefault="00381AE4" w:rsidP="00381AE4">
            <w:pPr>
              <w:spacing w:after="0" w:line="240" w:lineRule="auto"/>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381AE4" w:rsidRPr="00381AE4" w:rsidRDefault="00381AE4" w:rsidP="00381AE4">
      <w:pPr>
        <w:spacing w:after="0" w:line="240" w:lineRule="auto"/>
        <w:rPr>
          <w:rFonts w:ascii="Times New Roman" w:eastAsia="Times New Roman" w:hAnsi="Times New Roman" w:cs="Times New Roman"/>
          <w:sz w:val="24"/>
          <w:szCs w:val="24"/>
          <w:lang w:val="uk-UA" w:eastAsia="uk-UA"/>
        </w:rPr>
      </w:pPr>
    </w:p>
    <w:p w:rsidR="00381AE4" w:rsidRPr="00CF6BD6" w:rsidRDefault="00381AE4">
      <w:pPr>
        <w:rPr>
          <w:lang w:val="uk-UA"/>
        </w:rPr>
        <w:sectPr w:rsidR="00381AE4" w:rsidRPr="00CF6BD6" w:rsidSect="00381AE4">
          <w:pgSz w:w="16838" w:h="11906" w:orient="landscape"/>
          <w:pgMar w:top="1417" w:right="363" w:bottom="850" w:left="363" w:header="709" w:footer="709" w:gutter="0"/>
          <w:cols w:space="708"/>
          <w:docGrid w:linePitch="360"/>
        </w:sectPr>
      </w:pPr>
    </w:p>
    <w:p w:rsidR="00381AE4" w:rsidRPr="00381AE4" w:rsidRDefault="00381AE4" w:rsidP="00381AE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381AE4">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381AE4" w:rsidRPr="00381AE4" w:rsidTr="00244097">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381AE4" w:rsidRPr="00381AE4" w:rsidRDefault="00381AE4" w:rsidP="00381AE4">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381AE4">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381AE4" w:rsidRPr="00381AE4" w:rsidTr="0024409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8</w:t>
            </w:r>
          </w:p>
        </w:tc>
      </w:tr>
      <w:tr w:rsidR="00381AE4" w:rsidRPr="00381AE4" w:rsidTr="0024409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04.06.2019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21/1/2019</w:t>
            </w:r>
          </w:p>
        </w:tc>
        <w:tc>
          <w:tcPr>
            <w:tcW w:w="2049" w:type="dxa"/>
            <w:tcBorders>
              <w:top w:val="single" w:sz="4" w:space="0" w:color="auto"/>
              <w:left w:val="single" w:sz="4" w:space="0" w:color="auto"/>
              <w:bottom w:val="single" w:sz="4" w:space="0" w:color="auto"/>
              <w:right w:val="single" w:sz="4" w:space="0" w:color="auto"/>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UA4000074132</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13742370514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137423705.14</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13739767983</w:t>
            </w:r>
          </w:p>
        </w:tc>
        <w:tc>
          <w:tcPr>
            <w:tcW w:w="2142" w:type="dxa"/>
            <w:tcBorders>
              <w:top w:val="single" w:sz="4" w:space="0" w:color="auto"/>
              <w:left w:val="single" w:sz="4" w:space="0" w:color="auto"/>
              <w:bottom w:val="single" w:sz="4" w:space="0" w:color="auto"/>
              <w:right w:val="single" w:sz="4" w:space="0" w:color="auto"/>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w:t>
            </w:r>
          </w:p>
        </w:tc>
      </w:tr>
      <w:tr w:rsidR="00381AE4" w:rsidRPr="00381AE4" w:rsidTr="0024409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381AE4" w:rsidRPr="00381AE4" w:rsidRDefault="00381AE4" w:rsidP="00381AE4">
      <w:pPr>
        <w:spacing w:after="0" w:line="240" w:lineRule="auto"/>
        <w:rPr>
          <w:rFonts w:ascii="Times New Roman" w:eastAsia="Times New Roman" w:hAnsi="Times New Roman" w:cs="Times New Roman"/>
          <w:sz w:val="24"/>
          <w:szCs w:val="24"/>
          <w:lang w:eastAsia="uk-UA"/>
        </w:rPr>
      </w:pPr>
    </w:p>
    <w:p w:rsidR="00381AE4" w:rsidRDefault="00381AE4">
      <w:pPr>
        <w:sectPr w:rsidR="00381AE4" w:rsidSect="00381AE4">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381AE4" w:rsidRPr="00381AE4" w:rsidTr="00244097">
        <w:trPr>
          <w:trHeight w:val="271"/>
        </w:trPr>
        <w:tc>
          <w:tcPr>
            <w:tcW w:w="10080" w:type="dxa"/>
            <w:tcMar>
              <w:top w:w="60" w:type="dxa"/>
              <w:left w:w="60" w:type="dxa"/>
              <w:bottom w:w="60" w:type="dxa"/>
              <w:right w:w="60" w:type="dxa"/>
            </w:tcMar>
            <w:vAlign w:val="center"/>
          </w:tcPr>
          <w:p w:rsidR="00381AE4" w:rsidRPr="00381AE4" w:rsidRDefault="00381AE4" w:rsidP="00381AE4">
            <w:pPr>
              <w:spacing w:after="0" w:line="240" w:lineRule="auto"/>
              <w:ind w:left="-210"/>
              <w:jc w:val="center"/>
              <w:rPr>
                <w:rFonts w:ascii="Times New Roman" w:eastAsia="Times New Roman" w:hAnsi="Times New Roman" w:cs="Times New Roman"/>
                <w:b/>
                <w:bCs/>
                <w:sz w:val="26"/>
                <w:szCs w:val="26"/>
                <w:lang w:val="uk-UA" w:eastAsia="uk-UA"/>
              </w:rPr>
            </w:pPr>
            <w:r w:rsidRPr="00381AE4">
              <w:rPr>
                <w:rFonts w:ascii="Times New Roman" w:eastAsia="Times New Roman" w:hAnsi="Times New Roman" w:cs="Times New Roman"/>
                <w:b/>
                <w:color w:val="000000"/>
                <w:sz w:val="26"/>
                <w:szCs w:val="26"/>
                <w:lang w:eastAsia="uk-UA"/>
              </w:rPr>
              <w:lastRenderedPageBreak/>
              <w:t xml:space="preserve">   </w:t>
            </w:r>
            <w:r w:rsidRPr="00381AE4">
              <w:rPr>
                <w:rFonts w:ascii="Times New Roman" w:eastAsia="Times New Roman" w:hAnsi="Times New Roman" w:cs="Times New Roman"/>
                <w:b/>
                <w:color w:val="000000"/>
                <w:sz w:val="26"/>
                <w:szCs w:val="26"/>
                <w:lang w:val="en-US" w:eastAsia="uk-UA"/>
              </w:rPr>
              <w:t>XIII</w:t>
            </w:r>
            <w:r w:rsidRPr="00381AE4">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381AE4" w:rsidRPr="00381AE4" w:rsidTr="00244097">
        <w:trPr>
          <w:trHeight w:val="244"/>
        </w:trPr>
        <w:tc>
          <w:tcPr>
            <w:tcW w:w="10080" w:type="dxa"/>
            <w:tcMar>
              <w:top w:w="60" w:type="dxa"/>
              <w:left w:w="60" w:type="dxa"/>
              <w:bottom w:w="60" w:type="dxa"/>
              <w:right w:w="60" w:type="dxa"/>
            </w:tcMar>
          </w:tcPr>
          <w:p w:rsidR="00381AE4" w:rsidRPr="00381AE4" w:rsidRDefault="00381AE4" w:rsidP="00381AE4">
            <w:pPr>
              <w:spacing w:after="0" w:line="240" w:lineRule="auto"/>
              <w:rPr>
                <w:rFonts w:ascii="Times New Roman" w:eastAsia="Times New Roman" w:hAnsi="Times New Roman" w:cs="Times New Roman"/>
                <w:b/>
                <w:bCs/>
                <w:color w:val="000000"/>
                <w:sz w:val="24"/>
                <w:szCs w:val="24"/>
                <w:lang w:val="uk-UA" w:eastAsia="uk-UA"/>
              </w:rPr>
            </w:pPr>
          </w:p>
          <w:p w:rsidR="00381AE4" w:rsidRPr="00381AE4" w:rsidRDefault="00381AE4" w:rsidP="00381AE4">
            <w:pPr>
              <w:spacing w:after="0" w:line="240" w:lineRule="auto"/>
              <w:rPr>
                <w:rFonts w:ascii="Times New Roman" w:eastAsia="Times New Roman" w:hAnsi="Times New Roman" w:cs="Times New Roman"/>
                <w:b/>
                <w:bCs/>
                <w:color w:val="000000"/>
                <w:sz w:val="24"/>
                <w:szCs w:val="24"/>
                <w:lang w:val="uk-UA" w:eastAsia="uk-UA"/>
              </w:rPr>
            </w:pPr>
            <w:r w:rsidRPr="00381AE4">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381AE4" w:rsidRPr="00381AE4" w:rsidRDefault="00381AE4" w:rsidP="00381AE4">
            <w:pPr>
              <w:spacing w:after="0" w:line="240" w:lineRule="auto"/>
              <w:rPr>
                <w:rFonts w:ascii="Times New Roman" w:eastAsia="Times New Roman" w:hAnsi="Times New Roman" w:cs="Times New Roman"/>
                <w:sz w:val="24"/>
                <w:szCs w:val="24"/>
                <w:lang w:val="uk-UA" w:eastAsia="uk-UA"/>
              </w:rPr>
            </w:pPr>
          </w:p>
        </w:tc>
      </w:tr>
    </w:tbl>
    <w:p w:rsidR="00381AE4" w:rsidRPr="00381AE4" w:rsidRDefault="00381AE4" w:rsidP="00381AE4">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381AE4" w:rsidRPr="00381AE4" w:rsidTr="00244097">
        <w:trPr>
          <w:trHeight w:val="461"/>
        </w:trPr>
        <w:tc>
          <w:tcPr>
            <w:tcW w:w="3090" w:type="dxa"/>
            <w:vMerge w:val="restart"/>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Основні засоби , всього (тис.грн.)</w:t>
            </w:r>
          </w:p>
        </w:tc>
      </w:tr>
      <w:tr w:rsidR="00381AE4" w:rsidRPr="00381AE4" w:rsidTr="00244097">
        <w:trPr>
          <w:trHeight w:val="147"/>
        </w:trPr>
        <w:tc>
          <w:tcPr>
            <w:tcW w:w="3090" w:type="dxa"/>
            <w:vMerge/>
            <w:shd w:val="clear" w:color="auto" w:fill="auto"/>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На кінець періоду</w:t>
            </w:r>
          </w:p>
        </w:tc>
      </w:tr>
      <w:tr w:rsidR="00381AE4" w:rsidRPr="00381AE4" w:rsidTr="00244097">
        <w:trPr>
          <w:trHeight w:val="346"/>
        </w:trPr>
        <w:tc>
          <w:tcPr>
            <w:tcW w:w="3090"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uk-UA" w:eastAsia="uk-UA"/>
              </w:rPr>
              <w:t>121490.100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117443.200</w:t>
            </w:r>
          </w:p>
        </w:tc>
        <w:tc>
          <w:tcPr>
            <w:tcW w:w="1161"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7140.000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6002.000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128630.100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123445.200</w:t>
            </w:r>
          </w:p>
        </w:tc>
      </w:tr>
      <w:tr w:rsidR="00381AE4" w:rsidRPr="00381AE4" w:rsidTr="00244097">
        <w:trPr>
          <w:trHeight w:val="346"/>
        </w:trPr>
        <w:tc>
          <w:tcPr>
            <w:tcW w:w="3090"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uk-UA" w:eastAsia="uk-UA"/>
              </w:rPr>
              <w:t>108391.000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105333.000</w:t>
            </w:r>
          </w:p>
        </w:tc>
        <w:tc>
          <w:tcPr>
            <w:tcW w:w="1161"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108391.000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105333.000</w:t>
            </w:r>
          </w:p>
        </w:tc>
      </w:tr>
      <w:tr w:rsidR="00381AE4" w:rsidRPr="00381AE4" w:rsidTr="00244097">
        <w:trPr>
          <w:trHeight w:val="346"/>
        </w:trPr>
        <w:tc>
          <w:tcPr>
            <w:tcW w:w="3090"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uk-UA" w:eastAsia="uk-UA"/>
              </w:rPr>
              <w:t>12871.000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11936.000</w:t>
            </w:r>
          </w:p>
        </w:tc>
        <w:tc>
          <w:tcPr>
            <w:tcW w:w="1161"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7140.000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6002.000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20011.000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17938.000</w:t>
            </w:r>
          </w:p>
        </w:tc>
      </w:tr>
      <w:tr w:rsidR="00381AE4" w:rsidRPr="00381AE4" w:rsidTr="00244097">
        <w:trPr>
          <w:trHeight w:val="346"/>
        </w:trPr>
        <w:tc>
          <w:tcPr>
            <w:tcW w:w="3090"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uk-UA" w:eastAsia="uk-UA"/>
              </w:rPr>
              <w:t>43.100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17.200</w:t>
            </w:r>
          </w:p>
        </w:tc>
        <w:tc>
          <w:tcPr>
            <w:tcW w:w="1161"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43.100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17.200</w:t>
            </w:r>
          </w:p>
        </w:tc>
      </w:tr>
      <w:tr w:rsidR="00381AE4" w:rsidRPr="00381AE4" w:rsidTr="00244097">
        <w:trPr>
          <w:trHeight w:val="346"/>
        </w:trPr>
        <w:tc>
          <w:tcPr>
            <w:tcW w:w="3090"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r>
      <w:tr w:rsidR="00381AE4" w:rsidRPr="00381AE4" w:rsidTr="00244097">
        <w:trPr>
          <w:trHeight w:val="346"/>
        </w:trPr>
        <w:tc>
          <w:tcPr>
            <w:tcW w:w="3090"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uk-UA" w:eastAsia="uk-UA"/>
              </w:rPr>
              <w:t>185.000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157.000</w:t>
            </w:r>
          </w:p>
        </w:tc>
        <w:tc>
          <w:tcPr>
            <w:tcW w:w="1161"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185.000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157.000</w:t>
            </w:r>
          </w:p>
        </w:tc>
      </w:tr>
      <w:tr w:rsidR="00381AE4" w:rsidRPr="00381AE4" w:rsidTr="00244097">
        <w:trPr>
          <w:trHeight w:val="346"/>
        </w:trPr>
        <w:tc>
          <w:tcPr>
            <w:tcW w:w="3090"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uk-UA" w:eastAsia="uk-UA"/>
              </w:rPr>
              <w:t>0.900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0.800</w:t>
            </w:r>
          </w:p>
        </w:tc>
        <w:tc>
          <w:tcPr>
            <w:tcW w:w="1161"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0.900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0.800</w:t>
            </w:r>
          </w:p>
        </w:tc>
      </w:tr>
      <w:tr w:rsidR="00381AE4" w:rsidRPr="00381AE4" w:rsidTr="00244097">
        <w:trPr>
          <w:trHeight w:val="346"/>
        </w:trPr>
        <w:tc>
          <w:tcPr>
            <w:tcW w:w="3090"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uk-UA" w:eastAsia="uk-UA"/>
              </w:rPr>
              <w:t>0.900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0.800</w:t>
            </w:r>
          </w:p>
        </w:tc>
        <w:tc>
          <w:tcPr>
            <w:tcW w:w="1161"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0.900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0.800</w:t>
            </w:r>
          </w:p>
        </w:tc>
      </w:tr>
      <w:tr w:rsidR="00381AE4" w:rsidRPr="00381AE4" w:rsidTr="00244097">
        <w:trPr>
          <w:trHeight w:val="346"/>
        </w:trPr>
        <w:tc>
          <w:tcPr>
            <w:tcW w:w="3090"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r>
      <w:tr w:rsidR="00381AE4" w:rsidRPr="00381AE4" w:rsidTr="00244097">
        <w:trPr>
          <w:trHeight w:val="346"/>
        </w:trPr>
        <w:tc>
          <w:tcPr>
            <w:tcW w:w="3090"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r>
      <w:tr w:rsidR="00381AE4" w:rsidRPr="00381AE4" w:rsidTr="00244097">
        <w:trPr>
          <w:trHeight w:val="346"/>
        </w:trPr>
        <w:tc>
          <w:tcPr>
            <w:tcW w:w="3090"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en-US" w:eastAsia="uk-UA"/>
              </w:rPr>
              <w:t>0.000</w:t>
            </w:r>
          </w:p>
        </w:tc>
      </w:tr>
      <w:tr w:rsidR="00381AE4" w:rsidRPr="00381AE4" w:rsidTr="00244097">
        <w:trPr>
          <w:trHeight w:val="346"/>
        </w:trPr>
        <w:tc>
          <w:tcPr>
            <w:tcW w:w="3090"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 xml:space="preserve">- </w:t>
            </w:r>
            <w:r w:rsidRPr="00381AE4">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en-US" w:eastAsia="uk-UA"/>
              </w:rPr>
              <w:t>0.000</w:t>
            </w:r>
          </w:p>
        </w:tc>
      </w:tr>
      <w:tr w:rsidR="00381AE4" w:rsidRPr="00381AE4" w:rsidTr="00244097">
        <w:trPr>
          <w:trHeight w:val="346"/>
        </w:trPr>
        <w:tc>
          <w:tcPr>
            <w:tcW w:w="3090"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0.000</w:t>
            </w:r>
          </w:p>
        </w:tc>
      </w:tr>
      <w:tr w:rsidR="00381AE4" w:rsidRPr="00381AE4" w:rsidTr="00244097">
        <w:trPr>
          <w:trHeight w:val="346"/>
        </w:trPr>
        <w:tc>
          <w:tcPr>
            <w:tcW w:w="3090" w:type="dxa"/>
            <w:shd w:val="clear" w:color="auto" w:fill="auto"/>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uk-UA" w:eastAsia="uk-UA"/>
              </w:rPr>
              <w:t>121491.000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117444.000</w:t>
            </w:r>
          </w:p>
        </w:tc>
        <w:tc>
          <w:tcPr>
            <w:tcW w:w="1161"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7140.000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6002.000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128631.000</w:t>
            </w:r>
          </w:p>
        </w:tc>
        <w:tc>
          <w:tcPr>
            <w:tcW w:w="1162" w:type="dxa"/>
            <w:shd w:val="clear" w:color="auto" w:fill="auto"/>
            <w:vAlign w:val="center"/>
          </w:tcPr>
          <w:p w:rsidR="00381AE4" w:rsidRPr="00381AE4" w:rsidRDefault="00381AE4" w:rsidP="00381AE4">
            <w:pPr>
              <w:spacing w:after="0" w:line="240" w:lineRule="auto"/>
              <w:jc w:val="center"/>
              <w:rPr>
                <w:rFonts w:ascii="Times New Roman" w:eastAsia="Times New Roman" w:hAnsi="Times New Roman" w:cs="Times New Roman"/>
                <w:sz w:val="20"/>
                <w:szCs w:val="20"/>
                <w:lang w:val="uk-UA" w:eastAsia="uk-UA"/>
              </w:rPr>
            </w:pPr>
            <w:r w:rsidRPr="00381AE4">
              <w:rPr>
                <w:rFonts w:ascii="Times New Roman" w:eastAsia="Times New Roman" w:hAnsi="Times New Roman" w:cs="Times New Roman"/>
                <w:sz w:val="20"/>
                <w:szCs w:val="20"/>
                <w:lang w:val="uk-UA" w:eastAsia="uk-UA"/>
              </w:rPr>
              <w:t>123446.000</w:t>
            </w:r>
          </w:p>
        </w:tc>
      </w:tr>
    </w:tbl>
    <w:p w:rsidR="00381AE4" w:rsidRPr="00381AE4" w:rsidRDefault="00381AE4" w:rsidP="00381AE4">
      <w:pPr>
        <w:spacing w:after="0" w:line="240" w:lineRule="auto"/>
        <w:rPr>
          <w:rFonts w:ascii="Times New Roman" w:eastAsia="Times New Roman" w:hAnsi="Times New Roman" w:cs="Times New Roman"/>
          <w:sz w:val="20"/>
          <w:szCs w:val="20"/>
          <w:lang w:val="uk-UA" w:eastAsia="uk-UA"/>
        </w:rPr>
      </w:pP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b/>
          <w:sz w:val="20"/>
          <w:szCs w:val="20"/>
          <w:lang w:val="uk-UA" w:eastAsia="uk-UA"/>
        </w:rPr>
        <w:t xml:space="preserve">Пояснення :  </w:t>
      </w:r>
      <w:r w:rsidRPr="00381AE4">
        <w:rPr>
          <w:rFonts w:ascii="Courier New" w:eastAsia="Times New Roman" w:hAnsi="Courier New" w:cs="Courier New"/>
          <w:sz w:val="20"/>
          <w:szCs w:val="20"/>
          <w:lang w:val="uk-UA" w:eastAsia="uk-UA"/>
        </w:rPr>
        <w:t>Терміни використання ОЗ (за основними групами): Будинки та споруди - терм</w:t>
      </w:r>
      <w:r w:rsidRPr="00381AE4">
        <w:rPr>
          <w:rFonts w:ascii="Courier New" w:eastAsia="Times New Roman" w:hAnsi="Courier New" w:cs="Courier New"/>
          <w:sz w:val="20"/>
          <w:szCs w:val="20"/>
          <w:lang w:eastAsia="uk-UA"/>
        </w:rPr>
        <w:t>i</w:t>
      </w:r>
      <w:r w:rsidRPr="00381AE4">
        <w:rPr>
          <w:rFonts w:ascii="Courier New" w:eastAsia="Times New Roman" w:hAnsi="Courier New" w:cs="Courier New"/>
          <w:sz w:val="20"/>
          <w:szCs w:val="20"/>
          <w:lang w:val="uk-UA" w:eastAsia="uk-UA"/>
        </w:rPr>
        <w:t>н 20 років; машини та обладнання - терм</w:t>
      </w:r>
      <w:r w:rsidRPr="00381AE4">
        <w:rPr>
          <w:rFonts w:ascii="Courier New" w:eastAsia="Times New Roman" w:hAnsi="Courier New" w:cs="Courier New"/>
          <w:sz w:val="20"/>
          <w:szCs w:val="20"/>
          <w:lang w:eastAsia="uk-UA"/>
        </w:rPr>
        <w:t>i</w:t>
      </w:r>
      <w:r w:rsidRPr="00381AE4">
        <w:rPr>
          <w:rFonts w:ascii="Courier New" w:eastAsia="Times New Roman" w:hAnsi="Courier New" w:cs="Courier New"/>
          <w:sz w:val="20"/>
          <w:szCs w:val="20"/>
          <w:lang w:val="uk-UA" w:eastAsia="uk-UA"/>
        </w:rPr>
        <w:t>н 5 рок</w:t>
      </w:r>
      <w:r w:rsidRPr="00381AE4">
        <w:rPr>
          <w:rFonts w:ascii="Courier New" w:eastAsia="Times New Roman" w:hAnsi="Courier New" w:cs="Courier New"/>
          <w:sz w:val="20"/>
          <w:szCs w:val="20"/>
          <w:lang w:eastAsia="uk-UA"/>
        </w:rPr>
        <w:t>i</w:t>
      </w:r>
      <w:r w:rsidRPr="00381AE4">
        <w:rPr>
          <w:rFonts w:ascii="Courier New" w:eastAsia="Times New Roman" w:hAnsi="Courier New" w:cs="Courier New"/>
          <w:sz w:val="20"/>
          <w:szCs w:val="20"/>
          <w:lang w:val="uk-UA" w:eastAsia="uk-UA"/>
        </w:rPr>
        <w:t>в; транспортн</w:t>
      </w:r>
      <w:r w:rsidRPr="00381AE4">
        <w:rPr>
          <w:rFonts w:ascii="Courier New" w:eastAsia="Times New Roman" w:hAnsi="Courier New" w:cs="Courier New"/>
          <w:sz w:val="20"/>
          <w:szCs w:val="20"/>
          <w:lang w:eastAsia="uk-UA"/>
        </w:rPr>
        <w:t>i</w:t>
      </w:r>
      <w:r w:rsidRPr="00381AE4">
        <w:rPr>
          <w:rFonts w:ascii="Courier New" w:eastAsia="Times New Roman" w:hAnsi="Courier New" w:cs="Courier New"/>
          <w:sz w:val="20"/>
          <w:szCs w:val="20"/>
          <w:lang w:val="uk-UA" w:eastAsia="uk-UA"/>
        </w:rPr>
        <w:t xml:space="preserve"> засоби - терм</w:t>
      </w:r>
      <w:r w:rsidRPr="00381AE4">
        <w:rPr>
          <w:rFonts w:ascii="Courier New" w:eastAsia="Times New Roman" w:hAnsi="Courier New" w:cs="Courier New"/>
          <w:sz w:val="20"/>
          <w:szCs w:val="20"/>
          <w:lang w:eastAsia="uk-UA"/>
        </w:rPr>
        <w:t>i</w:t>
      </w:r>
      <w:r w:rsidRPr="00381AE4">
        <w:rPr>
          <w:rFonts w:ascii="Courier New" w:eastAsia="Times New Roman" w:hAnsi="Courier New" w:cs="Courier New"/>
          <w:sz w:val="20"/>
          <w:szCs w:val="20"/>
          <w:lang w:val="uk-UA" w:eastAsia="uk-UA"/>
        </w:rPr>
        <w:t>н 5 рок</w:t>
      </w:r>
      <w:r w:rsidRPr="00381AE4">
        <w:rPr>
          <w:rFonts w:ascii="Courier New" w:eastAsia="Times New Roman" w:hAnsi="Courier New" w:cs="Courier New"/>
          <w:sz w:val="20"/>
          <w:szCs w:val="20"/>
          <w:lang w:eastAsia="uk-UA"/>
        </w:rPr>
        <w:t>i</w:t>
      </w:r>
      <w:r w:rsidRPr="00381AE4">
        <w:rPr>
          <w:rFonts w:ascii="Courier New" w:eastAsia="Times New Roman" w:hAnsi="Courier New" w:cs="Courier New"/>
          <w:sz w:val="20"/>
          <w:szCs w:val="20"/>
          <w:lang w:val="uk-UA" w:eastAsia="uk-UA"/>
        </w:rPr>
        <w:t xml:space="preserve">в; Інструменти, прилади, інвентар (меблі) - 4 роки; інші - 12 років. </w:t>
      </w:r>
      <w:r w:rsidRPr="00381AE4">
        <w:rPr>
          <w:rFonts w:ascii="Courier New" w:eastAsia="Times New Roman" w:hAnsi="Courier New" w:cs="Courier New"/>
          <w:sz w:val="20"/>
          <w:szCs w:val="20"/>
          <w:lang w:eastAsia="uk-UA"/>
        </w:rPr>
        <w:t>Умови користування основними засобами за всiма групами задовiльнi. Основнi засоби за усіма групами використовуються за призначенням на 75% за основним видом дiяльностi. Первісна вартість основних засобів на початок звітного періоду - 171587 тис.грн., на кінець звітного періоду - 171729 тис.грн. Ступінь зносу основних засобів на початок звітного періоду 29,2%, на кінець звітного періоду 31,61%. Сума нарахованого зносу на початок звітного періоду - 50096 тис.грн., на кінець звітного періоду - 54285 тис. грн. Товариство має орендовані основні засоби. Обмежень на використання майна протягом звiтного року не було. Суттєвих змін у вартості основних засобів у звітному періоді не було.</w:t>
      </w:r>
    </w:p>
    <w:p w:rsidR="00381AE4" w:rsidRDefault="00381AE4">
      <w:pPr>
        <w:sectPr w:rsidR="00381AE4" w:rsidSect="00381AE4">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381AE4" w:rsidRPr="00381AE4" w:rsidTr="00244097">
        <w:trPr>
          <w:trHeight w:val="244"/>
        </w:trPr>
        <w:tc>
          <w:tcPr>
            <w:tcW w:w="9828" w:type="dxa"/>
            <w:gridSpan w:val="4"/>
          </w:tcPr>
          <w:p w:rsidR="00381AE4" w:rsidRPr="00381AE4" w:rsidRDefault="00381AE4" w:rsidP="00381AE4">
            <w:pPr>
              <w:jc w:val="center"/>
              <w:rPr>
                <w:b/>
                <w:bCs/>
                <w:color w:val="000000"/>
                <w:sz w:val="24"/>
                <w:szCs w:val="24"/>
                <w:lang w:val="uk-UA" w:eastAsia="uk-UA"/>
              </w:rPr>
            </w:pPr>
            <w:r w:rsidRPr="00381AE4">
              <w:rPr>
                <w:b/>
                <w:bCs/>
                <w:color w:val="000000"/>
                <w:sz w:val="24"/>
                <w:szCs w:val="24"/>
                <w:lang w:eastAsia="uk-UA"/>
              </w:rPr>
              <w:lastRenderedPageBreak/>
              <w:t>2</w:t>
            </w:r>
            <w:r w:rsidRPr="00381AE4">
              <w:rPr>
                <w:b/>
                <w:bCs/>
                <w:color w:val="000000"/>
                <w:sz w:val="24"/>
                <w:szCs w:val="24"/>
                <w:lang w:val="uk-UA" w:eastAsia="uk-UA"/>
              </w:rPr>
              <w:t>. Інформація щодо вартості чистих активів емітента</w:t>
            </w:r>
          </w:p>
          <w:p w:rsidR="00381AE4" w:rsidRPr="00381AE4" w:rsidRDefault="00381AE4" w:rsidP="00381AE4">
            <w:pPr>
              <w:rPr>
                <w:sz w:val="24"/>
                <w:szCs w:val="24"/>
                <w:lang w:val="uk-UA" w:eastAsia="uk-UA"/>
              </w:rPr>
            </w:pPr>
          </w:p>
        </w:tc>
      </w:tr>
      <w:tr w:rsidR="00381AE4" w:rsidRPr="00381AE4" w:rsidTr="00244097">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381AE4" w:rsidRPr="00381AE4" w:rsidRDefault="00381AE4" w:rsidP="00381AE4">
            <w:pPr>
              <w:rPr>
                <w:b/>
                <w:lang w:val="uk-UA" w:eastAsia="uk-UA"/>
              </w:rPr>
            </w:pPr>
            <w:r w:rsidRPr="00381AE4">
              <w:rPr>
                <w:b/>
                <w:lang w:eastAsia="uk-UA"/>
              </w:rPr>
              <w:t>Найменування показника</w:t>
            </w:r>
            <w:r w:rsidRPr="00381AE4">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381AE4" w:rsidRPr="00381AE4" w:rsidRDefault="00381AE4" w:rsidP="00381AE4">
            <w:pPr>
              <w:jc w:val="center"/>
              <w:rPr>
                <w:b/>
                <w:lang w:eastAsia="uk-UA"/>
              </w:rPr>
            </w:pPr>
            <w:r w:rsidRPr="00381AE4">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381AE4" w:rsidRPr="00381AE4" w:rsidRDefault="00381AE4" w:rsidP="00381AE4">
            <w:pPr>
              <w:jc w:val="center"/>
              <w:rPr>
                <w:b/>
                <w:lang w:eastAsia="uk-UA"/>
              </w:rPr>
            </w:pPr>
            <w:r w:rsidRPr="00381AE4">
              <w:rPr>
                <w:b/>
                <w:lang w:eastAsia="uk-UA"/>
              </w:rPr>
              <w:t>За попередній період</w:t>
            </w:r>
          </w:p>
        </w:tc>
      </w:tr>
      <w:tr w:rsidR="00381AE4" w:rsidRPr="00381AE4" w:rsidTr="0024409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81AE4" w:rsidRPr="00381AE4" w:rsidRDefault="00381AE4" w:rsidP="00381AE4">
            <w:pPr>
              <w:rPr>
                <w:b/>
                <w:lang w:eastAsia="uk-UA"/>
              </w:rPr>
            </w:pPr>
            <w:r w:rsidRPr="00381AE4">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jc w:val="center"/>
              <w:rPr>
                <w:lang w:eastAsia="uk-UA"/>
              </w:rPr>
            </w:pPr>
            <w:r w:rsidRPr="00381AE4">
              <w:rPr>
                <w:lang w:val="en-US" w:eastAsia="uk-UA"/>
              </w:rPr>
              <w:t>70134</w:t>
            </w:r>
          </w:p>
        </w:tc>
        <w:tc>
          <w:tcPr>
            <w:tcW w:w="2581" w:type="dxa"/>
            <w:tcBorders>
              <w:top w:val="single" w:sz="6" w:space="0" w:color="auto"/>
              <w:left w:val="single" w:sz="6" w:space="0" w:color="auto"/>
              <w:bottom w:val="single" w:sz="6" w:space="0" w:color="auto"/>
              <w:right w:val="single" w:sz="4" w:space="0" w:color="auto"/>
            </w:tcBorders>
            <w:vAlign w:val="center"/>
          </w:tcPr>
          <w:p w:rsidR="00381AE4" w:rsidRPr="00381AE4" w:rsidRDefault="00381AE4" w:rsidP="00381AE4">
            <w:pPr>
              <w:jc w:val="center"/>
              <w:rPr>
                <w:lang w:eastAsia="uk-UA"/>
              </w:rPr>
            </w:pPr>
            <w:r w:rsidRPr="00381AE4">
              <w:rPr>
                <w:lang w:val="en-US" w:eastAsia="uk-UA"/>
              </w:rPr>
              <w:t>97652</w:t>
            </w:r>
          </w:p>
        </w:tc>
      </w:tr>
      <w:tr w:rsidR="00381AE4" w:rsidRPr="00381AE4" w:rsidTr="0024409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81AE4" w:rsidRPr="00381AE4" w:rsidRDefault="00381AE4" w:rsidP="00381AE4">
            <w:pPr>
              <w:rPr>
                <w:b/>
                <w:lang w:eastAsia="uk-UA"/>
              </w:rPr>
            </w:pPr>
            <w:r w:rsidRPr="00381AE4">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jc w:val="center"/>
              <w:rPr>
                <w:lang w:eastAsia="uk-UA"/>
              </w:rPr>
            </w:pPr>
            <w:r w:rsidRPr="00381AE4">
              <w:rPr>
                <w:lang w:val="en-US" w:eastAsia="uk-UA"/>
              </w:rPr>
              <w:t>137424</w:t>
            </w:r>
          </w:p>
        </w:tc>
        <w:tc>
          <w:tcPr>
            <w:tcW w:w="2581" w:type="dxa"/>
            <w:tcBorders>
              <w:top w:val="single" w:sz="6" w:space="0" w:color="auto"/>
              <w:left w:val="single" w:sz="6" w:space="0" w:color="auto"/>
              <w:bottom w:val="single" w:sz="6" w:space="0" w:color="auto"/>
              <w:right w:val="single" w:sz="4" w:space="0" w:color="auto"/>
            </w:tcBorders>
            <w:vAlign w:val="center"/>
          </w:tcPr>
          <w:p w:rsidR="00381AE4" w:rsidRPr="00381AE4" w:rsidRDefault="00381AE4" w:rsidP="00381AE4">
            <w:pPr>
              <w:jc w:val="center"/>
              <w:rPr>
                <w:lang w:eastAsia="uk-UA"/>
              </w:rPr>
            </w:pPr>
            <w:r w:rsidRPr="00381AE4">
              <w:rPr>
                <w:lang w:val="en-US" w:eastAsia="uk-UA"/>
              </w:rPr>
              <w:t>137424</w:t>
            </w:r>
          </w:p>
        </w:tc>
      </w:tr>
      <w:tr w:rsidR="00381AE4" w:rsidRPr="00381AE4" w:rsidTr="0024409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81AE4" w:rsidRPr="00381AE4" w:rsidRDefault="00381AE4" w:rsidP="00381AE4">
            <w:pPr>
              <w:rPr>
                <w:b/>
                <w:lang w:eastAsia="uk-UA"/>
              </w:rPr>
            </w:pPr>
            <w:r w:rsidRPr="00381AE4">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jc w:val="center"/>
              <w:rPr>
                <w:lang w:eastAsia="uk-UA"/>
              </w:rPr>
            </w:pPr>
            <w:r w:rsidRPr="00381AE4">
              <w:rPr>
                <w:lang w:val="en-US" w:eastAsia="uk-UA"/>
              </w:rPr>
              <w:t>137424</w:t>
            </w:r>
          </w:p>
        </w:tc>
        <w:tc>
          <w:tcPr>
            <w:tcW w:w="2581" w:type="dxa"/>
            <w:tcBorders>
              <w:top w:val="single" w:sz="6" w:space="0" w:color="auto"/>
              <w:left w:val="single" w:sz="6" w:space="0" w:color="auto"/>
              <w:bottom w:val="single" w:sz="6" w:space="0" w:color="auto"/>
              <w:right w:val="single" w:sz="4" w:space="0" w:color="auto"/>
            </w:tcBorders>
            <w:vAlign w:val="center"/>
          </w:tcPr>
          <w:p w:rsidR="00381AE4" w:rsidRPr="00381AE4" w:rsidRDefault="00381AE4" w:rsidP="00381AE4">
            <w:pPr>
              <w:jc w:val="center"/>
              <w:rPr>
                <w:lang w:eastAsia="uk-UA"/>
              </w:rPr>
            </w:pPr>
            <w:r w:rsidRPr="00381AE4">
              <w:rPr>
                <w:lang w:val="en-US" w:eastAsia="uk-UA"/>
              </w:rPr>
              <w:t>137424</w:t>
            </w:r>
          </w:p>
        </w:tc>
      </w:tr>
      <w:tr w:rsidR="00381AE4" w:rsidRPr="00381AE4" w:rsidTr="00244097">
        <w:trPr>
          <w:trHeight w:val="340"/>
        </w:trPr>
        <w:tc>
          <w:tcPr>
            <w:tcW w:w="1188" w:type="dxa"/>
            <w:tcBorders>
              <w:top w:val="single" w:sz="6" w:space="0" w:color="auto"/>
              <w:left w:val="single" w:sz="4" w:space="0" w:color="auto"/>
              <w:bottom w:val="single" w:sz="6" w:space="0" w:color="auto"/>
              <w:right w:val="single" w:sz="6" w:space="0" w:color="auto"/>
            </w:tcBorders>
          </w:tcPr>
          <w:p w:rsidR="00381AE4" w:rsidRPr="00381AE4" w:rsidRDefault="00381AE4" w:rsidP="00381AE4">
            <w:pPr>
              <w:rPr>
                <w:b/>
                <w:lang w:eastAsia="uk-UA"/>
              </w:rPr>
            </w:pPr>
            <w:r w:rsidRPr="00381AE4">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381AE4" w:rsidRPr="00381AE4" w:rsidRDefault="00381AE4" w:rsidP="00381AE4">
            <w:pPr>
              <w:rPr>
                <w:lang w:eastAsia="uk-UA"/>
              </w:rPr>
            </w:pPr>
            <w:r w:rsidRPr="00381AE4">
              <w:rPr>
                <w:lang w:eastAsia="uk-UA"/>
              </w:rPr>
              <w:t>Розрахунок вартост</w:t>
            </w:r>
            <w:r w:rsidRPr="00381AE4">
              <w:rPr>
                <w:lang w:val="en-US" w:eastAsia="uk-UA"/>
              </w:rPr>
              <w:t>i</w:t>
            </w:r>
            <w:r w:rsidRPr="00381AE4">
              <w:rPr>
                <w:lang w:eastAsia="uk-UA"/>
              </w:rPr>
              <w:t xml:space="preserve"> чистих актив</w:t>
            </w:r>
            <w:r w:rsidRPr="00381AE4">
              <w:rPr>
                <w:lang w:val="en-US" w:eastAsia="uk-UA"/>
              </w:rPr>
              <w:t>i</w:t>
            </w:r>
            <w:r w:rsidRPr="00381AE4">
              <w:rPr>
                <w:lang w:eastAsia="uk-UA"/>
              </w:rPr>
              <w:t>в в</w:t>
            </w:r>
            <w:r w:rsidRPr="00381AE4">
              <w:rPr>
                <w:lang w:val="en-US" w:eastAsia="uk-UA"/>
              </w:rPr>
              <w:t>i</w:t>
            </w:r>
            <w:r w:rsidRPr="00381AE4">
              <w:rPr>
                <w:lang w:eastAsia="uk-UA"/>
              </w:rPr>
              <w:t>дбувався в</w:t>
            </w:r>
            <w:r w:rsidRPr="00381AE4">
              <w:rPr>
                <w:lang w:val="en-US" w:eastAsia="uk-UA"/>
              </w:rPr>
              <w:t>i</w:t>
            </w:r>
            <w:r w:rsidRPr="00381AE4">
              <w:rPr>
                <w:lang w:eastAsia="uk-UA"/>
              </w:rPr>
              <w:t>дпов</w:t>
            </w:r>
            <w:r w:rsidRPr="00381AE4">
              <w:rPr>
                <w:lang w:val="en-US" w:eastAsia="uk-UA"/>
              </w:rPr>
              <w:t>i</w:t>
            </w:r>
            <w:r w:rsidRPr="00381AE4">
              <w:rPr>
                <w:lang w:eastAsia="uk-UA"/>
              </w:rPr>
              <w:t>дно до методичних рекомендац</w:t>
            </w:r>
            <w:r w:rsidRPr="00381AE4">
              <w:rPr>
                <w:lang w:val="en-US" w:eastAsia="uk-UA"/>
              </w:rPr>
              <w:t>i</w:t>
            </w:r>
            <w:r w:rsidRPr="00381AE4">
              <w:rPr>
                <w:lang w:eastAsia="uk-UA"/>
              </w:rPr>
              <w:t>й ДКЦПФР (Р</w:t>
            </w:r>
            <w:r w:rsidRPr="00381AE4">
              <w:rPr>
                <w:lang w:val="en-US" w:eastAsia="uk-UA"/>
              </w:rPr>
              <w:t>i</w:t>
            </w:r>
            <w:r w:rsidRPr="00381AE4">
              <w:rPr>
                <w:lang w:eastAsia="uk-UA"/>
              </w:rPr>
              <w:t>шення № 485 в</w:t>
            </w:r>
            <w:r w:rsidRPr="00381AE4">
              <w:rPr>
                <w:lang w:val="en-US" w:eastAsia="uk-UA"/>
              </w:rPr>
              <w:t>i</w:t>
            </w:r>
            <w:r w:rsidRPr="00381AE4">
              <w:rPr>
                <w:lang w:eastAsia="uk-UA"/>
              </w:rPr>
              <w:t>д 17.11.2004 року). Визначення вартост</w:t>
            </w:r>
            <w:r w:rsidRPr="00381AE4">
              <w:rPr>
                <w:lang w:val="en-US" w:eastAsia="uk-UA"/>
              </w:rPr>
              <w:t>i</w:t>
            </w:r>
            <w:r w:rsidRPr="00381AE4">
              <w:rPr>
                <w:lang w:eastAsia="uk-UA"/>
              </w:rPr>
              <w:t xml:space="preserve"> чистих актив</w:t>
            </w:r>
            <w:r w:rsidRPr="00381AE4">
              <w:rPr>
                <w:lang w:val="en-US" w:eastAsia="uk-UA"/>
              </w:rPr>
              <w:t>i</w:t>
            </w:r>
            <w:r w:rsidRPr="00381AE4">
              <w:rPr>
                <w:lang w:eastAsia="uk-UA"/>
              </w:rPr>
              <w:t>в проводилося за формулою: Чист</w:t>
            </w:r>
            <w:r w:rsidRPr="00381AE4">
              <w:rPr>
                <w:lang w:val="en-US" w:eastAsia="uk-UA"/>
              </w:rPr>
              <w:t>i</w:t>
            </w:r>
            <w:r w:rsidRPr="00381AE4">
              <w:rPr>
                <w:lang w:eastAsia="uk-UA"/>
              </w:rPr>
              <w:t xml:space="preserve"> активи = Необоротн</w:t>
            </w:r>
            <w:r w:rsidRPr="00381AE4">
              <w:rPr>
                <w:lang w:val="en-US" w:eastAsia="uk-UA"/>
              </w:rPr>
              <w:t>i</w:t>
            </w:r>
            <w:r w:rsidRPr="00381AE4">
              <w:rPr>
                <w:lang w:eastAsia="uk-UA"/>
              </w:rPr>
              <w:t xml:space="preserve"> активи + Оборотн</w:t>
            </w:r>
            <w:r w:rsidRPr="00381AE4">
              <w:rPr>
                <w:lang w:val="en-US" w:eastAsia="uk-UA"/>
              </w:rPr>
              <w:t>i</w:t>
            </w:r>
            <w:r w:rsidRPr="00381AE4">
              <w:rPr>
                <w:lang w:eastAsia="uk-UA"/>
              </w:rPr>
              <w:t xml:space="preserve"> активи + Витрати майбутн</w:t>
            </w:r>
            <w:r w:rsidRPr="00381AE4">
              <w:rPr>
                <w:lang w:val="en-US" w:eastAsia="uk-UA"/>
              </w:rPr>
              <w:t>i</w:t>
            </w:r>
            <w:r w:rsidRPr="00381AE4">
              <w:rPr>
                <w:lang w:eastAsia="uk-UA"/>
              </w:rPr>
              <w:t>х пер</w:t>
            </w:r>
            <w:r w:rsidRPr="00381AE4">
              <w:rPr>
                <w:lang w:val="en-US" w:eastAsia="uk-UA"/>
              </w:rPr>
              <w:t>i</w:t>
            </w:r>
            <w:r w:rsidRPr="00381AE4">
              <w:rPr>
                <w:lang w:eastAsia="uk-UA"/>
              </w:rPr>
              <w:t>од</w:t>
            </w:r>
            <w:r w:rsidRPr="00381AE4">
              <w:rPr>
                <w:lang w:val="en-US" w:eastAsia="uk-UA"/>
              </w:rPr>
              <w:t>i</w:t>
            </w:r>
            <w:r w:rsidRPr="00381AE4">
              <w:rPr>
                <w:lang w:eastAsia="uk-UA"/>
              </w:rPr>
              <w:t>в - Довгостроков</w:t>
            </w:r>
            <w:r w:rsidRPr="00381AE4">
              <w:rPr>
                <w:lang w:val="en-US" w:eastAsia="uk-UA"/>
              </w:rPr>
              <w:t>i</w:t>
            </w:r>
            <w:r w:rsidRPr="00381AE4">
              <w:rPr>
                <w:lang w:eastAsia="uk-UA"/>
              </w:rPr>
              <w:t xml:space="preserve"> зобов`язання - Поточн</w:t>
            </w:r>
            <w:r w:rsidRPr="00381AE4">
              <w:rPr>
                <w:lang w:val="en-US" w:eastAsia="uk-UA"/>
              </w:rPr>
              <w:t>i</w:t>
            </w:r>
            <w:r w:rsidRPr="00381AE4">
              <w:rPr>
                <w:lang w:eastAsia="uk-UA"/>
              </w:rPr>
              <w:t xml:space="preserve"> зобов`язання - Забезпечення наступних виплат </w:t>
            </w:r>
            <w:r w:rsidRPr="00381AE4">
              <w:rPr>
                <w:lang w:val="en-US" w:eastAsia="uk-UA"/>
              </w:rPr>
              <w:t>i</w:t>
            </w:r>
            <w:r w:rsidRPr="00381AE4">
              <w:rPr>
                <w:lang w:eastAsia="uk-UA"/>
              </w:rPr>
              <w:t xml:space="preserve"> платеж</w:t>
            </w:r>
            <w:r w:rsidRPr="00381AE4">
              <w:rPr>
                <w:lang w:val="en-US" w:eastAsia="uk-UA"/>
              </w:rPr>
              <w:t>i</w:t>
            </w:r>
            <w:r w:rsidRPr="00381AE4">
              <w:rPr>
                <w:lang w:eastAsia="uk-UA"/>
              </w:rPr>
              <w:t>в - Доходи майбутн</w:t>
            </w:r>
            <w:r w:rsidRPr="00381AE4">
              <w:rPr>
                <w:lang w:val="en-US" w:eastAsia="uk-UA"/>
              </w:rPr>
              <w:t>i</w:t>
            </w:r>
            <w:r w:rsidRPr="00381AE4">
              <w:rPr>
                <w:lang w:eastAsia="uk-UA"/>
              </w:rPr>
              <w:t>х пер</w:t>
            </w:r>
            <w:r w:rsidRPr="00381AE4">
              <w:rPr>
                <w:lang w:val="en-US" w:eastAsia="uk-UA"/>
              </w:rPr>
              <w:t>i</w:t>
            </w:r>
            <w:r w:rsidRPr="00381AE4">
              <w:rPr>
                <w:lang w:eastAsia="uk-UA"/>
              </w:rPr>
              <w:t>од</w:t>
            </w:r>
            <w:r w:rsidRPr="00381AE4">
              <w:rPr>
                <w:lang w:val="en-US" w:eastAsia="uk-UA"/>
              </w:rPr>
              <w:t>i</w:t>
            </w:r>
            <w:r w:rsidRPr="00381AE4">
              <w:rPr>
                <w:lang w:eastAsia="uk-UA"/>
              </w:rPr>
              <w:t>в.</w:t>
            </w:r>
          </w:p>
        </w:tc>
      </w:tr>
      <w:tr w:rsidR="00381AE4" w:rsidRPr="00381AE4" w:rsidTr="00244097">
        <w:trPr>
          <w:trHeight w:val="340"/>
        </w:trPr>
        <w:tc>
          <w:tcPr>
            <w:tcW w:w="1188" w:type="dxa"/>
            <w:tcBorders>
              <w:top w:val="single" w:sz="6" w:space="0" w:color="auto"/>
              <w:left w:val="single" w:sz="4" w:space="0" w:color="auto"/>
              <w:bottom w:val="single" w:sz="4" w:space="0" w:color="auto"/>
              <w:right w:val="single" w:sz="6" w:space="0" w:color="auto"/>
            </w:tcBorders>
          </w:tcPr>
          <w:p w:rsidR="00381AE4" w:rsidRPr="00381AE4" w:rsidRDefault="00381AE4" w:rsidP="00381AE4">
            <w:pPr>
              <w:rPr>
                <w:b/>
                <w:lang w:eastAsia="uk-UA"/>
              </w:rPr>
            </w:pPr>
            <w:r w:rsidRPr="00381AE4">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381AE4" w:rsidRPr="00381AE4" w:rsidRDefault="00381AE4" w:rsidP="00381AE4">
            <w:pPr>
              <w:rPr>
                <w:lang w:val="en-US" w:eastAsia="uk-UA"/>
              </w:rPr>
            </w:pPr>
            <w:r w:rsidRPr="00381AE4">
              <w:rPr>
                <w:lang w:eastAsia="uk-UA"/>
              </w:rPr>
              <w:t xml:space="preserve">Розрахункова вартість чистих активів(70134 тис.грн. ) менше скоригованого статутного капіталу(137424 тис.грн. ). </w:t>
            </w:r>
            <w:r w:rsidRPr="00381AE4">
              <w:rPr>
                <w:lang w:val="en-US" w:eastAsia="uk-UA"/>
              </w:rPr>
              <w:t>Вартiсть чистих активiв не вiдповiдає вимогам чинного законодавства.</w:t>
            </w:r>
          </w:p>
        </w:tc>
      </w:tr>
    </w:tbl>
    <w:p w:rsidR="00381AE4" w:rsidRPr="00381AE4" w:rsidRDefault="00381AE4" w:rsidP="00381AE4">
      <w:pPr>
        <w:spacing w:after="0" w:line="240" w:lineRule="auto"/>
        <w:rPr>
          <w:rFonts w:ascii="Times New Roman" w:eastAsia="Times New Roman" w:hAnsi="Times New Roman" w:cs="Times New Roman"/>
          <w:sz w:val="24"/>
          <w:szCs w:val="24"/>
          <w:lang w:eastAsia="uk-UA"/>
        </w:rPr>
      </w:pPr>
    </w:p>
    <w:p w:rsidR="00381AE4" w:rsidRDefault="00381AE4">
      <w:pPr>
        <w:sectPr w:rsidR="00381AE4" w:rsidSect="00381AE4">
          <w:pgSz w:w="11906" w:h="16838"/>
          <w:pgMar w:top="363" w:right="567" w:bottom="363" w:left="1417" w:header="709" w:footer="709" w:gutter="0"/>
          <w:cols w:space="708"/>
          <w:docGrid w:linePitch="360"/>
        </w:sectPr>
      </w:pPr>
    </w:p>
    <w:p w:rsidR="00381AE4" w:rsidRPr="00381AE4" w:rsidRDefault="00381AE4" w:rsidP="00381AE4">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381AE4">
        <w:rPr>
          <w:rFonts w:ascii="Times New Roman" w:eastAsia="Times New Roman" w:hAnsi="Times New Roman" w:cs="Times New Roman"/>
          <w:b/>
          <w:bCs/>
          <w:color w:val="000000"/>
          <w:sz w:val="26"/>
          <w:szCs w:val="26"/>
          <w:lang w:eastAsia="uk-UA"/>
        </w:rPr>
        <w:lastRenderedPageBreak/>
        <w:t>3. Інформація про зобов'язання та забезпечення емітента</w:t>
      </w:r>
    </w:p>
    <w:p w:rsidR="00381AE4" w:rsidRPr="00381AE4" w:rsidRDefault="00381AE4" w:rsidP="00381AE4">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381AE4" w:rsidRPr="00381AE4" w:rsidTr="00244097">
        <w:tc>
          <w:tcPr>
            <w:tcW w:w="4492" w:type="dxa"/>
            <w:gridSpan w:val="2"/>
          </w:tcPr>
          <w:p w:rsidR="00381AE4" w:rsidRPr="00381AE4" w:rsidRDefault="00381AE4" w:rsidP="00381AE4">
            <w:pPr>
              <w:ind w:left="180" w:hanging="180"/>
              <w:jc w:val="center"/>
              <w:rPr>
                <w:b/>
                <w:bCs/>
                <w:lang w:val="uk-UA" w:eastAsia="uk-UA"/>
              </w:rPr>
            </w:pPr>
            <w:r w:rsidRPr="00381AE4">
              <w:rPr>
                <w:b/>
                <w:bCs/>
                <w:lang w:val="uk-UA" w:eastAsia="uk-UA"/>
              </w:rPr>
              <w:t>Види зобов’</w:t>
            </w:r>
            <w:r w:rsidRPr="00381AE4">
              <w:rPr>
                <w:b/>
                <w:bCs/>
                <w:lang w:val="en-US" w:eastAsia="uk-UA"/>
              </w:rPr>
              <w:t>язань</w:t>
            </w:r>
          </w:p>
        </w:tc>
        <w:tc>
          <w:tcPr>
            <w:tcW w:w="1189" w:type="dxa"/>
          </w:tcPr>
          <w:p w:rsidR="00381AE4" w:rsidRPr="00381AE4" w:rsidRDefault="00381AE4" w:rsidP="00381AE4">
            <w:pPr>
              <w:jc w:val="center"/>
              <w:rPr>
                <w:b/>
                <w:bCs/>
                <w:lang w:val="uk-UA" w:eastAsia="uk-UA"/>
              </w:rPr>
            </w:pPr>
            <w:r w:rsidRPr="00381AE4">
              <w:rPr>
                <w:b/>
                <w:bCs/>
                <w:lang w:val="uk-UA" w:eastAsia="uk-UA"/>
              </w:rPr>
              <w:t>Дата виникнення</w:t>
            </w:r>
          </w:p>
        </w:tc>
        <w:tc>
          <w:tcPr>
            <w:tcW w:w="1385" w:type="dxa"/>
          </w:tcPr>
          <w:p w:rsidR="00381AE4" w:rsidRPr="00381AE4" w:rsidRDefault="00381AE4" w:rsidP="00381AE4">
            <w:pPr>
              <w:jc w:val="center"/>
              <w:rPr>
                <w:b/>
                <w:bCs/>
                <w:lang w:val="uk-UA" w:eastAsia="uk-UA"/>
              </w:rPr>
            </w:pPr>
            <w:r w:rsidRPr="00381AE4">
              <w:rPr>
                <w:b/>
                <w:bCs/>
                <w:lang w:val="uk-UA" w:eastAsia="uk-UA"/>
              </w:rPr>
              <w:t>Непогашена частина боргу (тис.грн.)</w:t>
            </w:r>
          </w:p>
        </w:tc>
        <w:tc>
          <w:tcPr>
            <w:tcW w:w="1651" w:type="dxa"/>
          </w:tcPr>
          <w:p w:rsidR="00381AE4" w:rsidRPr="00381AE4" w:rsidRDefault="00381AE4" w:rsidP="00381AE4">
            <w:pPr>
              <w:jc w:val="center"/>
              <w:rPr>
                <w:b/>
                <w:bCs/>
                <w:lang w:val="uk-UA" w:eastAsia="uk-UA"/>
              </w:rPr>
            </w:pPr>
            <w:r w:rsidRPr="00381AE4">
              <w:rPr>
                <w:b/>
                <w:bCs/>
                <w:lang w:val="uk-UA" w:eastAsia="uk-UA"/>
              </w:rPr>
              <w:t>Відсоток за користування коштами (відсоток річних)</w:t>
            </w:r>
          </w:p>
        </w:tc>
        <w:tc>
          <w:tcPr>
            <w:tcW w:w="1231" w:type="dxa"/>
          </w:tcPr>
          <w:p w:rsidR="00381AE4" w:rsidRPr="00381AE4" w:rsidRDefault="00381AE4" w:rsidP="00381AE4">
            <w:pPr>
              <w:jc w:val="center"/>
              <w:rPr>
                <w:b/>
                <w:bCs/>
                <w:lang w:val="uk-UA" w:eastAsia="uk-UA"/>
              </w:rPr>
            </w:pPr>
            <w:r w:rsidRPr="00381AE4">
              <w:rPr>
                <w:b/>
                <w:bCs/>
                <w:lang w:val="uk-UA" w:eastAsia="uk-UA"/>
              </w:rPr>
              <w:t>Дата погашення</w:t>
            </w:r>
          </w:p>
        </w:tc>
      </w:tr>
      <w:tr w:rsidR="00381AE4" w:rsidRPr="00381AE4" w:rsidTr="00244097">
        <w:tc>
          <w:tcPr>
            <w:tcW w:w="4492" w:type="dxa"/>
            <w:gridSpan w:val="2"/>
          </w:tcPr>
          <w:p w:rsidR="00381AE4" w:rsidRPr="00381AE4" w:rsidRDefault="00381AE4" w:rsidP="00381AE4">
            <w:pPr>
              <w:ind w:left="180" w:hanging="180"/>
              <w:rPr>
                <w:bCs/>
                <w:lang w:val="uk-UA" w:eastAsia="uk-UA"/>
              </w:rPr>
            </w:pPr>
            <w:r w:rsidRPr="00381AE4">
              <w:rPr>
                <w:bCs/>
                <w:lang w:val="uk-UA" w:eastAsia="uk-UA"/>
              </w:rPr>
              <w:t>Кредити банку, у тому числі :</w:t>
            </w:r>
          </w:p>
        </w:tc>
        <w:tc>
          <w:tcPr>
            <w:tcW w:w="1189" w:type="dxa"/>
          </w:tcPr>
          <w:p w:rsidR="00381AE4" w:rsidRPr="00381AE4" w:rsidRDefault="00381AE4" w:rsidP="00381AE4">
            <w:pPr>
              <w:jc w:val="right"/>
              <w:rPr>
                <w:bCs/>
                <w:lang w:val="uk-UA" w:eastAsia="uk-UA"/>
              </w:rPr>
            </w:pPr>
            <w:r w:rsidRPr="00381AE4">
              <w:rPr>
                <w:bCs/>
                <w:lang w:val="uk-UA" w:eastAsia="uk-UA"/>
              </w:rPr>
              <w:t>Х</w:t>
            </w:r>
          </w:p>
        </w:tc>
        <w:tc>
          <w:tcPr>
            <w:tcW w:w="1385" w:type="dxa"/>
          </w:tcPr>
          <w:p w:rsidR="00381AE4" w:rsidRPr="00381AE4" w:rsidRDefault="00381AE4" w:rsidP="00381AE4">
            <w:pPr>
              <w:jc w:val="right"/>
              <w:rPr>
                <w:bCs/>
                <w:lang w:val="uk-UA" w:eastAsia="uk-UA"/>
              </w:rPr>
            </w:pPr>
            <w:r w:rsidRPr="00381AE4">
              <w:rPr>
                <w:bCs/>
                <w:lang w:val="uk-UA" w:eastAsia="uk-UA"/>
              </w:rPr>
              <w:t>0.00</w:t>
            </w:r>
          </w:p>
        </w:tc>
        <w:tc>
          <w:tcPr>
            <w:tcW w:w="1651" w:type="dxa"/>
          </w:tcPr>
          <w:p w:rsidR="00381AE4" w:rsidRPr="00381AE4" w:rsidRDefault="00381AE4" w:rsidP="00381AE4">
            <w:pPr>
              <w:jc w:val="right"/>
              <w:rPr>
                <w:bCs/>
                <w:lang w:val="uk-UA" w:eastAsia="uk-UA"/>
              </w:rPr>
            </w:pPr>
            <w:r w:rsidRPr="00381AE4">
              <w:rPr>
                <w:bCs/>
                <w:lang w:val="uk-UA" w:eastAsia="uk-UA"/>
              </w:rPr>
              <w:t>Х</w:t>
            </w:r>
          </w:p>
        </w:tc>
        <w:tc>
          <w:tcPr>
            <w:tcW w:w="1231" w:type="dxa"/>
          </w:tcPr>
          <w:p w:rsidR="00381AE4" w:rsidRPr="00381AE4" w:rsidRDefault="00381AE4" w:rsidP="00381AE4">
            <w:pPr>
              <w:jc w:val="right"/>
              <w:rPr>
                <w:bCs/>
                <w:lang w:val="uk-UA" w:eastAsia="uk-UA"/>
              </w:rPr>
            </w:pPr>
            <w:r w:rsidRPr="00381AE4">
              <w:rPr>
                <w:bCs/>
                <w:lang w:val="uk-UA" w:eastAsia="uk-UA"/>
              </w:rPr>
              <w:t>Х</w:t>
            </w:r>
          </w:p>
        </w:tc>
      </w:tr>
      <w:tr w:rsidR="00381AE4" w:rsidRPr="00381AE4" w:rsidTr="00244097">
        <w:tc>
          <w:tcPr>
            <w:tcW w:w="4492" w:type="dxa"/>
            <w:gridSpan w:val="2"/>
          </w:tcPr>
          <w:p w:rsidR="00381AE4" w:rsidRPr="00381AE4" w:rsidRDefault="00381AE4" w:rsidP="00381AE4">
            <w:pPr>
              <w:ind w:left="180" w:hanging="180"/>
              <w:rPr>
                <w:bCs/>
                <w:lang w:val="uk-UA" w:eastAsia="uk-UA"/>
              </w:rPr>
            </w:pPr>
            <w:r w:rsidRPr="00381AE4">
              <w:rPr>
                <w:bCs/>
                <w:lang w:val="uk-UA" w:eastAsia="uk-UA"/>
              </w:rPr>
              <w:t>Зобов'язання за цінними паперами</w:t>
            </w:r>
          </w:p>
        </w:tc>
        <w:tc>
          <w:tcPr>
            <w:tcW w:w="1189" w:type="dxa"/>
          </w:tcPr>
          <w:p w:rsidR="00381AE4" w:rsidRPr="00381AE4" w:rsidRDefault="00381AE4" w:rsidP="00381AE4">
            <w:pPr>
              <w:jc w:val="right"/>
              <w:rPr>
                <w:bCs/>
                <w:lang w:val="uk-UA" w:eastAsia="uk-UA"/>
              </w:rPr>
            </w:pPr>
            <w:r w:rsidRPr="00381AE4">
              <w:rPr>
                <w:bCs/>
                <w:lang w:val="uk-UA" w:eastAsia="uk-UA"/>
              </w:rPr>
              <w:t>Х</w:t>
            </w:r>
          </w:p>
        </w:tc>
        <w:tc>
          <w:tcPr>
            <w:tcW w:w="1385" w:type="dxa"/>
          </w:tcPr>
          <w:p w:rsidR="00381AE4" w:rsidRPr="00381AE4" w:rsidRDefault="00381AE4" w:rsidP="00381AE4">
            <w:pPr>
              <w:jc w:val="right"/>
              <w:rPr>
                <w:bCs/>
                <w:lang w:val="uk-UA" w:eastAsia="uk-UA"/>
              </w:rPr>
            </w:pPr>
            <w:r w:rsidRPr="00381AE4">
              <w:rPr>
                <w:bCs/>
                <w:lang w:val="uk-UA" w:eastAsia="uk-UA"/>
              </w:rPr>
              <w:t>0.00</w:t>
            </w:r>
          </w:p>
        </w:tc>
        <w:tc>
          <w:tcPr>
            <w:tcW w:w="1651" w:type="dxa"/>
          </w:tcPr>
          <w:p w:rsidR="00381AE4" w:rsidRPr="00381AE4" w:rsidRDefault="00381AE4" w:rsidP="00381AE4">
            <w:pPr>
              <w:jc w:val="right"/>
              <w:rPr>
                <w:bCs/>
                <w:lang w:val="uk-UA" w:eastAsia="uk-UA"/>
              </w:rPr>
            </w:pPr>
            <w:r w:rsidRPr="00381AE4">
              <w:rPr>
                <w:bCs/>
                <w:lang w:val="uk-UA" w:eastAsia="uk-UA"/>
              </w:rPr>
              <w:t>Х</w:t>
            </w:r>
          </w:p>
        </w:tc>
        <w:tc>
          <w:tcPr>
            <w:tcW w:w="1231" w:type="dxa"/>
          </w:tcPr>
          <w:p w:rsidR="00381AE4" w:rsidRPr="00381AE4" w:rsidRDefault="00381AE4" w:rsidP="00381AE4">
            <w:pPr>
              <w:jc w:val="right"/>
              <w:rPr>
                <w:bCs/>
                <w:lang w:val="uk-UA" w:eastAsia="uk-UA"/>
              </w:rPr>
            </w:pPr>
            <w:r w:rsidRPr="00381AE4">
              <w:rPr>
                <w:bCs/>
                <w:lang w:val="uk-UA" w:eastAsia="uk-UA"/>
              </w:rPr>
              <w:t>Х</w:t>
            </w:r>
          </w:p>
        </w:tc>
      </w:tr>
      <w:tr w:rsidR="00381AE4" w:rsidRPr="00381AE4" w:rsidTr="00244097">
        <w:tc>
          <w:tcPr>
            <w:tcW w:w="4492" w:type="dxa"/>
            <w:gridSpan w:val="2"/>
          </w:tcPr>
          <w:p w:rsidR="00381AE4" w:rsidRPr="00381AE4" w:rsidRDefault="00381AE4" w:rsidP="00381AE4">
            <w:pPr>
              <w:ind w:left="180" w:hanging="180"/>
              <w:rPr>
                <w:bCs/>
                <w:lang w:val="uk-UA" w:eastAsia="uk-UA"/>
              </w:rPr>
            </w:pPr>
            <w:r w:rsidRPr="00381AE4">
              <w:rPr>
                <w:bCs/>
                <w:lang w:val="uk-UA" w:eastAsia="uk-UA"/>
              </w:rPr>
              <w:t>у тому числі за облігаціями (за кожним випуском) :</w:t>
            </w:r>
          </w:p>
        </w:tc>
        <w:tc>
          <w:tcPr>
            <w:tcW w:w="1189" w:type="dxa"/>
          </w:tcPr>
          <w:p w:rsidR="00381AE4" w:rsidRPr="00381AE4" w:rsidRDefault="00381AE4" w:rsidP="00381AE4">
            <w:pPr>
              <w:jc w:val="right"/>
              <w:rPr>
                <w:bCs/>
                <w:lang w:val="uk-UA" w:eastAsia="uk-UA"/>
              </w:rPr>
            </w:pPr>
            <w:r w:rsidRPr="00381AE4">
              <w:rPr>
                <w:bCs/>
                <w:lang w:val="uk-UA" w:eastAsia="uk-UA"/>
              </w:rPr>
              <w:t>Х</w:t>
            </w:r>
          </w:p>
        </w:tc>
        <w:tc>
          <w:tcPr>
            <w:tcW w:w="1385" w:type="dxa"/>
          </w:tcPr>
          <w:p w:rsidR="00381AE4" w:rsidRPr="00381AE4" w:rsidRDefault="00381AE4" w:rsidP="00381AE4">
            <w:pPr>
              <w:jc w:val="right"/>
              <w:rPr>
                <w:bCs/>
                <w:lang w:val="uk-UA" w:eastAsia="uk-UA"/>
              </w:rPr>
            </w:pPr>
            <w:r w:rsidRPr="00381AE4">
              <w:rPr>
                <w:bCs/>
                <w:lang w:val="uk-UA" w:eastAsia="uk-UA"/>
              </w:rPr>
              <w:t>0.00</w:t>
            </w:r>
          </w:p>
        </w:tc>
        <w:tc>
          <w:tcPr>
            <w:tcW w:w="1651" w:type="dxa"/>
          </w:tcPr>
          <w:p w:rsidR="00381AE4" w:rsidRPr="00381AE4" w:rsidRDefault="00381AE4" w:rsidP="00381AE4">
            <w:pPr>
              <w:jc w:val="right"/>
              <w:rPr>
                <w:bCs/>
                <w:lang w:val="uk-UA" w:eastAsia="uk-UA"/>
              </w:rPr>
            </w:pPr>
            <w:r w:rsidRPr="00381AE4">
              <w:rPr>
                <w:bCs/>
                <w:lang w:val="uk-UA" w:eastAsia="uk-UA"/>
              </w:rPr>
              <w:t>Х</w:t>
            </w:r>
          </w:p>
        </w:tc>
        <w:tc>
          <w:tcPr>
            <w:tcW w:w="1231" w:type="dxa"/>
          </w:tcPr>
          <w:p w:rsidR="00381AE4" w:rsidRPr="00381AE4" w:rsidRDefault="00381AE4" w:rsidP="00381AE4">
            <w:pPr>
              <w:jc w:val="right"/>
              <w:rPr>
                <w:bCs/>
                <w:lang w:val="uk-UA" w:eastAsia="uk-UA"/>
              </w:rPr>
            </w:pPr>
            <w:r w:rsidRPr="00381AE4">
              <w:rPr>
                <w:bCs/>
                <w:lang w:val="uk-UA" w:eastAsia="uk-UA"/>
              </w:rPr>
              <w:t>Х</w:t>
            </w:r>
          </w:p>
        </w:tc>
      </w:tr>
      <w:tr w:rsidR="00381AE4" w:rsidRPr="00381AE4" w:rsidTr="00244097">
        <w:tc>
          <w:tcPr>
            <w:tcW w:w="4492" w:type="dxa"/>
            <w:gridSpan w:val="2"/>
          </w:tcPr>
          <w:p w:rsidR="00381AE4" w:rsidRPr="00381AE4" w:rsidRDefault="00381AE4" w:rsidP="00381AE4">
            <w:pPr>
              <w:ind w:left="180" w:hanging="180"/>
              <w:rPr>
                <w:bCs/>
                <w:lang w:val="uk-UA" w:eastAsia="uk-UA"/>
              </w:rPr>
            </w:pPr>
            <w:r w:rsidRPr="00381AE4">
              <w:rPr>
                <w:bCs/>
                <w:lang w:val="uk-UA" w:eastAsia="uk-UA"/>
              </w:rPr>
              <w:t>за іпотечними цінними паперами (за кожним власним випуском):</w:t>
            </w:r>
          </w:p>
        </w:tc>
        <w:tc>
          <w:tcPr>
            <w:tcW w:w="1189" w:type="dxa"/>
          </w:tcPr>
          <w:p w:rsidR="00381AE4" w:rsidRPr="00381AE4" w:rsidRDefault="00381AE4" w:rsidP="00381AE4">
            <w:pPr>
              <w:jc w:val="right"/>
              <w:rPr>
                <w:bCs/>
                <w:lang w:val="uk-UA" w:eastAsia="uk-UA"/>
              </w:rPr>
            </w:pPr>
            <w:r w:rsidRPr="00381AE4">
              <w:rPr>
                <w:bCs/>
                <w:lang w:val="uk-UA" w:eastAsia="uk-UA"/>
              </w:rPr>
              <w:t>Х</w:t>
            </w:r>
          </w:p>
        </w:tc>
        <w:tc>
          <w:tcPr>
            <w:tcW w:w="1385" w:type="dxa"/>
          </w:tcPr>
          <w:p w:rsidR="00381AE4" w:rsidRPr="00381AE4" w:rsidRDefault="00381AE4" w:rsidP="00381AE4">
            <w:pPr>
              <w:jc w:val="right"/>
              <w:rPr>
                <w:bCs/>
                <w:lang w:val="uk-UA" w:eastAsia="uk-UA"/>
              </w:rPr>
            </w:pPr>
            <w:r w:rsidRPr="00381AE4">
              <w:rPr>
                <w:bCs/>
                <w:lang w:val="uk-UA" w:eastAsia="uk-UA"/>
              </w:rPr>
              <w:t>0.00</w:t>
            </w:r>
          </w:p>
        </w:tc>
        <w:tc>
          <w:tcPr>
            <w:tcW w:w="1651" w:type="dxa"/>
          </w:tcPr>
          <w:p w:rsidR="00381AE4" w:rsidRPr="00381AE4" w:rsidRDefault="00381AE4" w:rsidP="00381AE4">
            <w:pPr>
              <w:jc w:val="right"/>
              <w:rPr>
                <w:bCs/>
                <w:lang w:val="uk-UA" w:eastAsia="uk-UA"/>
              </w:rPr>
            </w:pPr>
            <w:r w:rsidRPr="00381AE4">
              <w:rPr>
                <w:bCs/>
                <w:lang w:val="uk-UA" w:eastAsia="uk-UA"/>
              </w:rPr>
              <w:t>Х</w:t>
            </w:r>
          </w:p>
        </w:tc>
        <w:tc>
          <w:tcPr>
            <w:tcW w:w="1231" w:type="dxa"/>
          </w:tcPr>
          <w:p w:rsidR="00381AE4" w:rsidRPr="00381AE4" w:rsidRDefault="00381AE4" w:rsidP="00381AE4">
            <w:pPr>
              <w:jc w:val="right"/>
              <w:rPr>
                <w:bCs/>
                <w:lang w:val="uk-UA" w:eastAsia="uk-UA"/>
              </w:rPr>
            </w:pPr>
            <w:r w:rsidRPr="00381AE4">
              <w:rPr>
                <w:bCs/>
                <w:lang w:val="uk-UA" w:eastAsia="uk-UA"/>
              </w:rPr>
              <w:t>Х</w:t>
            </w:r>
          </w:p>
        </w:tc>
      </w:tr>
      <w:tr w:rsidR="00381AE4" w:rsidRPr="00381AE4" w:rsidTr="00244097">
        <w:tc>
          <w:tcPr>
            <w:tcW w:w="4492" w:type="dxa"/>
            <w:gridSpan w:val="2"/>
          </w:tcPr>
          <w:p w:rsidR="00381AE4" w:rsidRPr="00381AE4" w:rsidRDefault="00381AE4" w:rsidP="00381AE4">
            <w:pPr>
              <w:ind w:left="180" w:hanging="180"/>
              <w:rPr>
                <w:bCs/>
                <w:lang w:val="uk-UA" w:eastAsia="uk-UA"/>
              </w:rPr>
            </w:pPr>
            <w:r w:rsidRPr="00381AE4">
              <w:rPr>
                <w:bCs/>
                <w:lang w:val="uk-UA" w:eastAsia="uk-UA"/>
              </w:rPr>
              <w:t>за сертифікатами ФОН (за кожним власним випуском):</w:t>
            </w:r>
          </w:p>
        </w:tc>
        <w:tc>
          <w:tcPr>
            <w:tcW w:w="1189" w:type="dxa"/>
          </w:tcPr>
          <w:p w:rsidR="00381AE4" w:rsidRPr="00381AE4" w:rsidRDefault="00381AE4" w:rsidP="00381AE4">
            <w:pPr>
              <w:jc w:val="right"/>
              <w:rPr>
                <w:bCs/>
                <w:lang w:val="uk-UA" w:eastAsia="uk-UA"/>
              </w:rPr>
            </w:pPr>
            <w:r w:rsidRPr="00381AE4">
              <w:rPr>
                <w:bCs/>
                <w:lang w:val="uk-UA" w:eastAsia="uk-UA"/>
              </w:rPr>
              <w:t>Х</w:t>
            </w:r>
          </w:p>
        </w:tc>
        <w:tc>
          <w:tcPr>
            <w:tcW w:w="1385" w:type="dxa"/>
          </w:tcPr>
          <w:p w:rsidR="00381AE4" w:rsidRPr="00381AE4" w:rsidRDefault="00381AE4" w:rsidP="00381AE4">
            <w:pPr>
              <w:jc w:val="right"/>
              <w:rPr>
                <w:bCs/>
                <w:lang w:val="uk-UA" w:eastAsia="uk-UA"/>
              </w:rPr>
            </w:pPr>
            <w:r w:rsidRPr="00381AE4">
              <w:rPr>
                <w:bCs/>
                <w:lang w:val="uk-UA" w:eastAsia="uk-UA"/>
              </w:rPr>
              <w:t>0.00</w:t>
            </w:r>
          </w:p>
        </w:tc>
        <w:tc>
          <w:tcPr>
            <w:tcW w:w="1651" w:type="dxa"/>
          </w:tcPr>
          <w:p w:rsidR="00381AE4" w:rsidRPr="00381AE4" w:rsidRDefault="00381AE4" w:rsidP="00381AE4">
            <w:pPr>
              <w:jc w:val="right"/>
              <w:rPr>
                <w:bCs/>
                <w:lang w:val="uk-UA" w:eastAsia="uk-UA"/>
              </w:rPr>
            </w:pPr>
            <w:r w:rsidRPr="00381AE4">
              <w:rPr>
                <w:bCs/>
                <w:lang w:val="uk-UA" w:eastAsia="uk-UA"/>
              </w:rPr>
              <w:t>Х</w:t>
            </w:r>
          </w:p>
        </w:tc>
        <w:tc>
          <w:tcPr>
            <w:tcW w:w="1231" w:type="dxa"/>
          </w:tcPr>
          <w:p w:rsidR="00381AE4" w:rsidRPr="00381AE4" w:rsidRDefault="00381AE4" w:rsidP="00381AE4">
            <w:pPr>
              <w:jc w:val="right"/>
              <w:rPr>
                <w:bCs/>
                <w:lang w:val="uk-UA" w:eastAsia="uk-UA"/>
              </w:rPr>
            </w:pPr>
            <w:r w:rsidRPr="00381AE4">
              <w:rPr>
                <w:bCs/>
                <w:lang w:val="uk-UA" w:eastAsia="uk-UA"/>
              </w:rPr>
              <w:t>Х</w:t>
            </w:r>
          </w:p>
        </w:tc>
      </w:tr>
      <w:tr w:rsidR="00381AE4" w:rsidRPr="00381AE4" w:rsidTr="00244097">
        <w:tc>
          <w:tcPr>
            <w:tcW w:w="4492" w:type="dxa"/>
            <w:gridSpan w:val="2"/>
          </w:tcPr>
          <w:p w:rsidR="00381AE4" w:rsidRPr="00381AE4" w:rsidRDefault="00381AE4" w:rsidP="00381AE4">
            <w:pPr>
              <w:ind w:left="180" w:hanging="180"/>
              <w:rPr>
                <w:bCs/>
                <w:lang w:val="uk-UA" w:eastAsia="uk-UA"/>
              </w:rPr>
            </w:pPr>
            <w:r w:rsidRPr="00381AE4">
              <w:rPr>
                <w:bCs/>
                <w:lang w:val="uk-UA" w:eastAsia="uk-UA"/>
              </w:rPr>
              <w:t>За векселями (всього)</w:t>
            </w:r>
          </w:p>
        </w:tc>
        <w:tc>
          <w:tcPr>
            <w:tcW w:w="1189" w:type="dxa"/>
          </w:tcPr>
          <w:p w:rsidR="00381AE4" w:rsidRPr="00381AE4" w:rsidRDefault="00381AE4" w:rsidP="00381AE4">
            <w:pPr>
              <w:jc w:val="right"/>
              <w:rPr>
                <w:bCs/>
                <w:lang w:val="uk-UA" w:eastAsia="uk-UA"/>
              </w:rPr>
            </w:pPr>
            <w:r w:rsidRPr="00381AE4">
              <w:rPr>
                <w:bCs/>
                <w:lang w:val="uk-UA" w:eastAsia="uk-UA"/>
              </w:rPr>
              <w:t>Х</w:t>
            </w:r>
          </w:p>
        </w:tc>
        <w:tc>
          <w:tcPr>
            <w:tcW w:w="1385" w:type="dxa"/>
          </w:tcPr>
          <w:p w:rsidR="00381AE4" w:rsidRPr="00381AE4" w:rsidRDefault="00381AE4" w:rsidP="00381AE4">
            <w:pPr>
              <w:jc w:val="right"/>
              <w:rPr>
                <w:bCs/>
                <w:lang w:val="uk-UA" w:eastAsia="uk-UA"/>
              </w:rPr>
            </w:pPr>
            <w:r w:rsidRPr="00381AE4">
              <w:rPr>
                <w:bCs/>
                <w:lang w:val="uk-UA" w:eastAsia="uk-UA"/>
              </w:rPr>
              <w:t>0.00</w:t>
            </w:r>
          </w:p>
        </w:tc>
        <w:tc>
          <w:tcPr>
            <w:tcW w:w="1651" w:type="dxa"/>
          </w:tcPr>
          <w:p w:rsidR="00381AE4" w:rsidRPr="00381AE4" w:rsidRDefault="00381AE4" w:rsidP="00381AE4">
            <w:pPr>
              <w:jc w:val="right"/>
              <w:rPr>
                <w:bCs/>
                <w:lang w:val="uk-UA" w:eastAsia="uk-UA"/>
              </w:rPr>
            </w:pPr>
            <w:r w:rsidRPr="00381AE4">
              <w:rPr>
                <w:bCs/>
                <w:lang w:val="uk-UA" w:eastAsia="uk-UA"/>
              </w:rPr>
              <w:t>Х</w:t>
            </w:r>
          </w:p>
        </w:tc>
        <w:tc>
          <w:tcPr>
            <w:tcW w:w="1231" w:type="dxa"/>
          </w:tcPr>
          <w:p w:rsidR="00381AE4" w:rsidRPr="00381AE4" w:rsidRDefault="00381AE4" w:rsidP="00381AE4">
            <w:pPr>
              <w:jc w:val="right"/>
              <w:rPr>
                <w:bCs/>
                <w:lang w:val="uk-UA" w:eastAsia="uk-UA"/>
              </w:rPr>
            </w:pPr>
            <w:r w:rsidRPr="00381AE4">
              <w:rPr>
                <w:bCs/>
                <w:lang w:val="uk-UA" w:eastAsia="uk-UA"/>
              </w:rPr>
              <w:t>Х</w:t>
            </w:r>
          </w:p>
        </w:tc>
      </w:tr>
      <w:tr w:rsidR="00381AE4" w:rsidRPr="00381AE4" w:rsidTr="00244097">
        <w:tc>
          <w:tcPr>
            <w:tcW w:w="4492" w:type="dxa"/>
            <w:gridSpan w:val="2"/>
          </w:tcPr>
          <w:p w:rsidR="00381AE4" w:rsidRPr="00381AE4" w:rsidRDefault="00381AE4" w:rsidP="00381AE4">
            <w:pPr>
              <w:ind w:left="180" w:hanging="180"/>
              <w:rPr>
                <w:bCs/>
                <w:lang w:val="uk-UA" w:eastAsia="uk-UA"/>
              </w:rPr>
            </w:pPr>
            <w:r w:rsidRPr="00381AE4">
              <w:rPr>
                <w:bCs/>
                <w:lang w:val="uk-UA" w:eastAsia="uk-UA"/>
              </w:rPr>
              <w:t>за іншими цінними паперами (у тому числі за похідними цінними паперами) (за кожним видом):</w:t>
            </w:r>
          </w:p>
        </w:tc>
        <w:tc>
          <w:tcPr>
            <w:tcW w:w="1189" w:type="dxa"/>
          </w:tcPr>
          <w:p w:rsidR="00381AE4" w:rsidRPr="00381AE4" w:rsidRDefault="00381AE4" w:rsidP="00381AE4">
            <w:pPr>
              <w:jc w:val="right"/>
              <w:rPr>
                <w:bCs/>
                <w:lang w:val="uk-UA" w:eastAsia="uk-UA"/>
              </w:rPr>
            </w:pPr>
            <w:r w:rsidRPr="00381AE4">
              <w:rPr>
                <w:bCs/>
                <w:lang w:val="uk-UA" w:eastAsia="uk-UA"/>
              </w:rPr>
              <w:t>Х</w:t>
            </w:r>
          </w:p>
        </w:tc>
        <w:tc>
          <w:tcPr>
            <w:tcW w:w="1385" w:type="dxa"/>
          </w:tcPr>
          <w:p w:rsidR="00381AE4" w:rsidRPr="00381AE4" w:rsidRDefault="00381AE4" w:rsidP="00381AE4">
            <w:pPr>
              <w:jc w:val="right"/>
              <w:rPr>
                <w:bCs/>
                <w:lang w:val="uk-UA" w:eastAsia="uk-UA"/>
              </w:rPr>
            </w:pPr>
            <w:r w:rsidRPr="00381AE4">
              <w:rPr>
                <w:bCs/>
                <w:lang w:val="uk-UA" w:eastAsia="uk-UA"/>
              </w:rPr>
              <w:t>0.00</w:t>
            </w:r>
          </w:p>
        </w:tc>
        <w:tc>
          <w:tcPr>
            <w:tcW w:w="1651" w:type="dxa"/>
          </w:tcPr>
          <w:p w:rsidR="00381AE4" w:rsidRPr="00381AE4" w:rsidRDefault="00381AE4" w:rsidP="00381AE4">
            <w:pPr>
              <w:jc w:val="right"/>
              <w:rPr>
                <w:bCs/>
                <w:lang w:val="uk-UA" w:eastAsia="uk-UA"/>
              </w:rPr>
            </w:pPr>
            <w:r w:rsidRPr="00381AE4">
              <w:rPr>
                <w:bCs/>
                <w:lang w:val="uk-UA" w:eastAsia="uk-UA"/>
              </w:rPr>
              <w:t>Х</w:t>
            </w:r>
          </w:p>
        </w:tc>
        <w:tc>
          <w:tcPr>
            <w:tcW w:w="1231" w:type="dxa"/>
          </w:tcPr>
          <w:p w:rsidR="00381AE4" w:rsidRPr="00381AE4" w:rsidRDefault="00381AE4" w:rsidP="00381AE4">
            <w:pPr>
              <w:jc w:val="right"/>
              <w:rPr>
                <w:bCs/>
                <w:lang w:val="uk-UA" w:eastAsia="uk-UA"/>
              </w:rPr>
            </w:pPr>
            <w:r w:rsidRPr="00381AE4">
              <w:rPr>
                <w:bCs/>
                <w:lang w:val="uk-UA" w:eastAsia="uk-UA"/>
              </w:rPr>
              <w:t>Х</w:t>
            </w:r>
          </w:p>
        </w:tc>
      </w:tr>
      <w:tr w:rsidR="00381AE4" w:rsidRPr="00381AE4" w:rsidTr="00244097">
        <w:tc>
          <w:tcPr>
            <w:tcW w:w="4492" w:type="dxa"/>
            <w:gridSpan w:val="2"/>
          </w:tcPr>
          <w:p w:rsidR="00381AE4" w:rsidRPr="00381AE4" w:rsidRDefault="00381AE4" w:rsidP="00381AE4">
            <w:pPr>
              <w:ind w:left="180" w:hanging="180"/>
              <w:rPr>
                <w:bCs/>
                <w:lang w:val="uk-UA" w:eastAsia="uk-UA"/>
              </w:rPr>
            </w:pPr>
            <w:r w:rsidRPr="00381AE4">
              <w:rPr>
                <w:bCs/>
                <w:lang w:val="uk-UA" w:eastAsia="uk-UA"/>
              </w:rPr>
              <w:t>За фінансовими інвестиціями в корпоративні права (за кожним видом):</w:t>
            </w:r>
          </w:p>
        </w:tc>
        <w:tc>
          <w:tcPr>
            <w:tcW w:w="1189" w:type="dxa"/>
          </w:tcPr>
          <w:p w:rsidR="00381AE4" w:rsidRPr="00381AE4" w:rsidRDefault="00381AE4" w:rsidP="00381AE4">
            <w:pPr>
              <w:jc w:val="right"/>
              <w:rPr>
                <w:bCs/>
                <w:lang w:val="uk-UA" w:eastAsia="uk-UA"/>
              </w:rPr>
            </w:pPr>
            <w:r w:rsidRPr="00381AE4">
              <w:rPr>
                <w:bCs/>
                <w:lang w:val="uk-UA" w:eastAsia="uk-UA"/>
              </w:rPr>
              <w:t>Х</w:t>
            </w:r>
          </w:p>
        </w:tc>
        <w:tc>
          <w:tcPr>
            <w:tcW w:w="1385" w:type="dxa"/>
          </w:tcPr>
          <w:p w:rsidR="00381AE4" w:rsidRPr="00381AE4" w:rsidRDefault="00381AE4" w:rsidP="00381AE4">
            <w:pPr>
              <w:jc w:val="right"/>
              <w:rPr>
                <w:bCs/>
                <w:lang w:val="uk-UA" w:eastAsia="uk-UA"/>
              </w:rPr>
            </w:pPr>
            <w:r w:rsidRPr="00381AE4">
              <w:rPr>
                <w:bCs/>
                <w:lang w:val="uk-UA" w:eastAsia="uk-UA"/>
              </w:rPr>
              <w:t>0.00</w:t>
            </w:r>
          </w:p>
        </w:tc>
        <w:tc>
          <w:tcPr>
            <w:tcW w:w="1651" w:type="dxa"/>
          </w:tcPr>
          <w:p w:rsidR="00381AE4" w:rsidRPr="00381AE4" w:rsidRDefault="00381AE4" w:rsidP="00381AE4">
            <w:pPr>
              <w:jc w:val="right"/>
              <w:rPr>
                <w:bCs/>
                <w:lang w:val="uk-UA" w:eastAsia="uk-UA"/>
              </w:rPr>
            </w:pPr>
            <w:r w:rsidRPr="00381AE4">
              <w:rPr>
                <w:bCs/>
                <w:lang w:val="uk-UA" w:eastAsia="uk-UA"/>
              </w:rPr>
              <w:t>Х</w:t>
            </w:r>
          </w:p>
        </w:tc>
        <w:tc>
          <w:tcPr>
            <w:tcW w:w="1231" w:type="dxa"/>
          </w:tcPr>
          <w:p w:rsidR="00381AE4" w:rsidRPr="00381AE4" w:rsidRDefault="00381AE4" w:rsidP="00381AE4">
            <w:pPr>
              <w:jc w:val="right"/>
              <w:rPr>
                <w:bCs/>
                <w:lang w:val="uk-UA" w:eastAsia="uk-UA"/>
              </w:rPr>
            </w:pPr>
            <w:r w:rsidRPr="00381AE4">
              <w:rPr>
                <w:bCs/>
                <w:lang w:val="uk-UA" w:eastAsia="uk-UA"/>
              </w:rPr>
              <w:t>Х</w:t>
            </w:r>
          </w:p>
        </w:tc>
      </w:tr>
      <w:tr w:rsidR="00381AE4" w:rsidRPr="00381AE4" w:rsidTr="00244097">
        <w:tc>
          <w:tcPr>
            <w:tcW w:w="4492" w:type="dxa"/>
            <w:gridSpan w:val="2"/>
          </w:tcPr>
          <w:p w:rsidR="00381AE4" w:rsidRPr="00381AE4" w:rsidRDefault="00381AE4" w:rsidP="00381AE4">
            <w:pPr>
              <w:ind w:left="180" w:hanging="180"/>
              <w:rPr>
                <w:bCs/>
                <w:lang w:val="uk-UA" w:eastAsia="uk-UA"/>
              </w:rPr>
            </w:pPr>
            <w:r w:rsidRPr="00381AE4">
              <w:rPr>
                <w:bCs/>
                <w:lang w:val="uk-UA" w:eastAsia="uk-UA"/>
              </w:rPr>
              <w:t>Податкові зобов'язання</w:t>
            </w:r>
          </w:p>
        </w:tc>
        <w:tc>
          <w:tcPr>
            <w:tcW w:w="1189" w:type="dxa"/>
          </w:tcPr>
          <w:p w:rsidR="00381AE4" w:rsidRPr="00381AE4" w:rsidRDefault="00381AE4" w:rsidP="00381AE4">
            <w:pPr>
              <w:jc w:val="right"/>
              <w:rPr>
                <w:bCs/>
                <w:lang w:val="uk-UA" w:eastAsia="uk-UA"/>
              </w:rPr>
            </w:pPr>
            <w:r w:rsidRPr="00381AE4">
              <w:rPr>
                <w:bCs/>
                <w:lang w:val="uk-UA" w:eastAsia="uk-UA"/>
              </w:rPr>
              <w:t>Х</w:t>
            </w:r>
          </w:p>
        </w:tc>
        <w:tc>
          <w:tcPr>
            <w:tcW w:w="1385" w:type="dxa"/>
          </w:tcPr>
          <w:p w:rsidR="00381AE4" w:rsidRPr="00381AE4" w:rsidRDefault="00381AE4" w:rsidP="00381AE4">
            <w:pPr>
              <w:jc w:val="right"/>
              <w:rPr>
                <w:bCs/>
                <w:lang w:val="uk-UA" w:eastAsia="uk-UA"/>
              </w:rPr>
            </w:pPr>
            <w:r w:rsidRPr="00381AE4">
              <w:rPr>
                <w:bCs/>
                <w:lang w:val="uk-UA" w:eastAsia="uk-UA"/>
              </w:rPr>
              <w:t>17757.00</w:t>
            </w:r>
          </w:p>
        </w:tc>
        <w:tc>
          <w:tcPr>
            <w:tcW w:w="1651" w:type="dxa"/>
          </w:tcPr>
          <w:p w:rsidR="00381AE4" w:rsidRPr="00381AE4" w:rsidRDefault="00381AE4" w:rsidP="00381AE4">
            <w:pPr>
              <w:jc w:val="right"/>
              <w:rPr>
                <w:bCs/>
                <w:lang w:val="uk-UA" w:eastAsia="uk-UA"/>
              </w:rPr>
            </w:pPr>
            <w:r w:rsidRPr="00381AE4">
              <w:rPr>
                <w:bCs/>
                <w:lang w:val="uk-UA" w:eastAsia="uk-UA"/>
              </w:rPr>
              <w:t>Х</w:t>
            </w:r>
          </w:p>
        </w:tc>
        <w:tc>
          <w:tcPr>
            <w:tcW w:w="1231" w:type="dxa"/>
          </w:tcPr>
          <w:p w:rsidR="00381AE4" w:rsidRPr="00381AE4" w:rsidRDefault="00381AE4" w:rsidP="00381AE4">
            <w:pPr>
              <w:jc w:val="right"/>
              <w:rPr>
                <w:bCs/>
                <w:lang w:val="uk-UA" w:eastAsia="uk-UA"/>
              </w:rPr>
            </w:pPr>
            <w:r w:rsidRPr="00381AE4">
              <w:rPr>
                <w:bCs/>
                <w:lang w:val="uk-UA" w:eastAsia="uk-UA"/>
              </w:rPr>
              <w:t>Х</w:t>
            </w:r>
          </w:p>
        </w:tc>
      </w:tr>
      <w:tr w:rsidR="00381AE4" w:rsidRPr="00381AE4" w:rsidTr="00244097">
        <w:tc>
          <w:tcPr>
            <w:tcW w:w="4492" w:type="dxa"/>
            <w:gridSpan w:val="2"/>
          </w:tcPr>
          <w:p w:rsidR="00381AE4" w:rsidRPr="00381AE4" w:rsidRDefault="00381AE4" w:rsidP="00381AE4">
            <w:pPr>
              <w:ind w:left="180" w:hanging="180"/>
              <w:rPr>
                <w:bCs/>
                <w:lang w:val="uk-UA" w:eastAsia="uk-UA"/>
              </w:rPr>
            </w:pPr>
            <w:r w:rsidRPr="00381AE4">
              <w:rPr>
                <w:bCs/>
                <w:lang w:val="uk-UA" w:eastAsia="uk-UA"/>
              </w:rPr>
              <w:t>Фінансова допомога на зворотній основі</w:t>
            </w:r>
          </w:p>
        </w:tc>
        <w:tc>
          <w:tcPr>
            <w:tcW w:w="1189" w:type="dxa"/>
          </w:tcPr>
          <w:p w:rsidR="00381AE4" w:rsidRPr="00381AE4" w:rsidRDefault="00381AE4" w:rsidP="00381AE4">
            <w:pPr>
              <w:jc w:val="right"/>
              <w:rPr>
                <w:bCs/>
                <w:lang w:val="uk-UA" w:eastAsia="uk-UA"/>
              </w:rPr>
            </w:pPr>
            <w:r w:rsidRPr="00381AE4">
              <w:rPr>
                <w:bCs/>
                <w:lang w:val="uk-UA" w:eastAsia="uk-UA"/>
              </w:rPr>
              <w:t>Х</w:t>
            </w:r>
          </w:p>
        </w:tc>
        <w:tc>
          <w:tcPr>
            <w:tcW w:w="1385" w:type="dxa"/>
          </w:tcPr>
          <w:p w:rsidR="00381AE4" w:rsidRPr="00381AE4" w:rsidRDefault="00381AE4" w:rsidP="00381AE4">
            <w:pPr>
              <w:jc w:val="right"/>
              <w:rPr>
                <w:bCs/>
                <w:lang w:val="uk-UA" w:eastAsia="uk-UA"/>
              </w:rPr>
            </w:pPr>
            <w:r w:rsidRPr="00381AE4">
              <w:rPr>
                <w:bCs/>
                <w:lang w:val="uk-UA" w:eastAsia="uk-UA"/>
              </w:rPr>
              <w:t>22761.00</w:t>
            </w:r>
          </w:p>
        </w:tc>
        <w:tc>
          <w:tcPr>
            <w:tcW w:w="1651" w:type="dxa"/>
          </w:tcPr>
          <w:p w:rsidR="00381AE4" w:rsidRPr="00381AE4" w:rsidRDefault="00381AE4" w:rsidP="00381AE4">
            <w:pPr>
              <w:jc w:val="right"/>
              <w:rPr>
                <w:bCs/>
                <w:lang w:val="uk-UA" w:eastAsia="uk-UA"/>
              </w:rPr>
            </w:pPr>
            <w:r w:rsidRPr="00381AE4">
              <w:rPr>
                <w:bCs/>
                <w:lang w:val="uk-UA" w:eastAsia="uk-UA"/>
              </w:rPr>
              <w:t>Х</w:t>
            </w:r>
          </w:p>
        </w:tc>
        <w:tc>
          <w:tcPr>
            <w:tcW w:w="1231" w:type="dxa"/>
          </w:tcPr>
          <w:p w:rsidR="00381AE4" w:rsidRPr="00381AE4" w:rsidRDefault="00381AE4" w:rsidP="00381AE4">
            <w:pPr>
              <w:jc w:val="right"/>
              <w:rPr>
                <w:bCs/>
                <w:lang w:val="uk-UA" w:eastAsia="uk-UA"/>
              </w:rPr>
            </w:pPr>
            <w:r w:rsidRPr="00381AE4">
              <w:rPr>
                <w:bCs/>
                <w:lang w:val="uk-UA" w:eastAsia="uk-UA"/>
              </w:rPr>
              <w:t>Х</w:t>
            </w:r>
          </w:p>
        </w:tc>
      </w:tr>
      <w:tr w:rsidR="00381AE4" w:rsidRPr="00381AE4" w:rsidTr="00244097">
        <w:tc>
          <w:tcPr>
            <w:tcW w:w="4492" w:type="dxa"/>
            <w:gridSpan w:val="2"/>
          </w:tcPr>
          <w:p w:rsidR="00381AE4" w:rsidRPr="00381AE4" w:rsidRDefault="00381AE4" w:rsidP="00381AE4">
            <w:pPr>
              <w:ind w:left="180" w:hanging="180"/>
              <w:rPr>
                <w:bCs/>
                <w:lang w:val="uk-UA" w:eastAsia="uk-UA"/>
              </w:rPr>
            </w:pPr>
            <w:r w:rsidRPr="00381AE4">
              <w:rPr>
                <w:bCs/>
                <w:lang w:val="uk-UA" w:eastAsia="uk-UA"/>
              </w:rPr>
              <w:t>Інші зобов'язання та забезпечення</w:t>
            </w:r>
          </w:p>
        </w:tc>
        <w:tc>
          <w:tcPr>
            <w:tcW w:w="1189" w:type="dxa"/>
          </w:tcPr>
          <w:p w:rsidR="00381AE4" w:rsidRPr="00381AE4" w:rsidRDefault="00381AE4" w:rsidP="00381AE4">
            <w:pPr>
              <w:jc w:val="right"/>
              <w:rPr>
                <w:bCs/>
                <w:lang w:val="uk-UA" w:eastAsia="uk-UA"/>
              </w:rPr>
            </w:pPr>
            <w:r w:rsidRPr="00381AE4">
              <w:rPr>
                <w:bCs/>
                <w:lang w:val="uk-UA" w:eastAsia="uk-UA"/>
              </w:rPr>
              <w:t>Х</w:t>
            </w:r>
          </w:p>
        </w:tc>
        <w:tc>
          <w:tcPr>
            <w:tcW w:w="1385" w:type="dxa"/>
          </w:tcPr>
          <w:p w:rsidR="00381AE4" w:rsidRPr="00381AE4" w:rsidRDefault="00381AE4" w:rsidP="00381AE4">
            <w:pPr>
              <w:jc w:val="right"/>
              <w:rPr>
                <w:bCs/>
                <w:lang w:val="uk-UA" w:eastAsia="uk-UA"/>
              </w:rPr>
            </w:pPr>
            <w:r w:rsidRPr="00381AE4">
              <w:rPr>
                <w:bCs/>
                <w:lang w:val="uk-UA" w:eastAsia="uk-UA"/>
              </w:rPr>
              <w:t>35221.00</w:t>
            </w:r>
          </w:p>
        </w:tc>
        <w:tc>
          <w:tcPr>
            <w:tcW w:w="1651" w:type="dxa"/>
          </w:tcPr>
          <w:p w:rsidR="00381AE4" w:rsidRPr="00381AE4" w:rsidRDefault="00381AE4" w:rsidP="00381AE4">
            <w:pPr>
              <w:jc w:val="right"/>
              <w:rPr>
                <w:bCs/>
                <w:lang w:val="uk-UA" w:eastAsia="uk-UA"/>
              </w:rPr>
            </w:pPr>
            <w:r w:rsidRPr="00381AE4">
              <w:rPr>
                <w:bCs/>
                <w:lang w:val="uk-UA" w:eastAsia="uk-UA"/>
              </w:rPr>
              <w:t>Х</w:t>
            </w:r>
          </w:p>
        </w:tc>
        <w:tc>
          <w:tcPr>
            <w:tcW w:w="1231" w:type="dxa"/>
          </w:tcPr>
          <w:p w:rsidR="00381AE4" w:rsidRPr="00381AE4" w:rsidRDefault="00381AE4" w:rsidP="00381AE4">
            <w:pPr>
              <w:jc w:val="right"/>
              <w:rPr>
                <w:bCs/>
                <w:lang w:val="uk-UA" w:eastAsia="uk-UA"/>
              </w:rPr>
            </w:pPr>
            <w:r w:rsidRPr="00381AE4">
              <w:rPr>
                <w:bCs/>
                <w:lang w:val="uk-UA" w:eastAsia="uk-UA"/>
              </w:rPr>
              <w:t>Х</w:t>
            </w:r>
          </w:p>
        </w:tc>
      </w:tr>
      <w:tr w:rsidR="00381AE4" w:rsidRPr="00381AE4" w:rsidTr="00244097">
        <w:tc>
          <w:tcPr>
            <w:tcW w:w="4492" w:type="dxa"/>
            <w:gridSpan w:val="2"/>
          </w:tcPr>
          <w:p w:rsidR="00381AE4" w:rsidRPr="00381AE4" w:rsidRDefault="00381AE4" w:rsidP="00381AE4">
            <w:pPr>
              <w:ind w:left="180" w:hanging="180"/>
              <w:rPr>
                <w:bCs/>
                <w:lang w:val="uk-UA" w:eastAsia="uk-UA"/>
              </w:rPr>
            </w:pPr>
            <w:r w:rsidRPr="00381AE4">
              <w:rPr>
                <w:bCs/>
                <w:lang w:val="uk-UA" w:eastAsia="uk-UA"/>
              </w:rPr>
              <w:t>Усього зобов'язань та забезпечень</w:t>
            </w:r>
          </w:p>
        </w:tc>
        <w:tc>
          <w:tcPr>
            <w:tcW w:w="1189" w:type="dxa"/>
          </w:tcPr>
          <w:p w:rsidR="00381AE4" w:rsidRPr="00381AE4" w:rsidRDefault="00381AE4" w:rsidP="00381AE4">
            <w:pPr>
              <w:jc w:val="right"/>
              <w:rPr>
                <w:bCs/>
                <w:lang w:val="uk-UA" w:eastAsia="uk-UA"/>
              </w:rPr>
            </w:pPr>
            <w:r w:rsidRPr="00381AE4">
              <w:rPr>
                <w:bCs/>
                <w:lang w:val="uk-UA" w:eastAsia="uk-UA"/>
              </w:rPr>
              <w:t>Х</w:t>
            </w:r>
          </w:p>
        </w:tc>
        <w:tc>
          <w:tcPr>
            <w:tcW w:w="1385" w:type="dxa"/>
          </w:tcPr>
          <w:p w:rsidR="00381AE4" w:rsidRPr="00381AE4" w:rsidRDefault="00381AE4" w:rsidP="00381AE4">
            <w:pPr>
              <w:jc w:val="right"/>
              <w:rPr>
                <w:bCs/>
                <w:lang w:val="uk-UA" w:eastAsia="uk-UA"/>
              </w:rPr>
            </w:pPr>
            <w:r w:rsidRPr="00381AE4">
              <w:rPr>
                <w:bCs/>
                <w:lang w:val="uk-UA" w:eastAsia="uk-UA"/>
              </w:rPr>
              <w:t>75739.00</w:t>
            </w:r>
          </w:p>
        </w:tc>
        <w:tc>
          <w:tcPr>
            <w:tcW w:w="1651" w:type="dxa"/>
          </w:tcPr>
          <w:p w:rsidR="00381AE4" w:rsidRPr="00381AE4" w:rsidRDefault="00381AE4" w:rsidP="00381AE4">
            <w:pPr>
              <w:jc w:val="right"/>
              <w:rPr>
                <w:bCs/>
                <w:lang w:val="uk-UA" w:eastAsia="uk-UA"/>
              </w:rPr>
            </w:pPr>
            <w:r w:rsidRPr="00381AE4">
              <w:rPr>
                <w:bCs/>
                <w:lang w:val="uk-UA" w:eastAsia="uk-UA"/>
              </w:rPr>
              <w:t>Х</w:t>
            </w:r>
          </w:p>
        </w:tc>
        <w:tc>
          <w:tcPr>
            <w:tcW w:w="1231" w:type="dxa"/>
          </w:tcPr>
          <w:p w:rsidR="00381AE4" w:rsidRPr="00381AE4" w:rsidRDefault="00381AE4" w:rsidP="00381AE4">
            <w:pPr>
              <w:jc w:val="right"/>
              <w:rPr>
                <w:bCs/>
                <w:lang w:val="uk-UA" w:eastAsia="uk-UA"/>
              </w:rPr>
            </w:pPr>
            <w:r w:rsidRPr="00381AE4">
              <w:rPr>
                <w:bCs/>
                <w:lang w:val="uk-UA" w:eastAsia="uk-UA"/>
              </w:rPr>
              <w:t>Х</w:t>
            </w:r>
          </w:p>
        </w:tc>
      </w:tr>
      <w:tr w:rsidR="00381AE4" w:rsidRPr="00381AE4" w:rsidTr="00244097">
        <w:tc>
          <w:tcPr>
            <w:tcW w:w="737" w:type="dxa"/>
          </w:tcPr>
          <w:p w:rsidR="00381AE4" w:rsidRPr="00381AE4" w:rsidRDefault="00381AE4" w:rsidP="00381AE4">
            <w:pPr>
              <w:rPr>
                <w:b/>
                <w:szCs w:val="24"/>
                <w:lang w:val="en-US" w:eastAsia="uk-UA"/>
              </w:rPr>
            </w:pPr>
            <w:r w:rsidRPr="00381AE4">
              <w:rPr>
                <w:b/>
                <w:szCs w:val="24"/>
                <w:lang w:val="en-US" w:eastAsia="uk-UA"/>
              </w:rPr>
              <w:t>Опис</w:t>
            </w:r>
          </w:p>
        </w:tc>
        <w:tc>
          <w:tcPr>
            <w:tcW w:w="9213" w:type="dxa"/>
            <w:gridSpan w:val="5"/>
          </w:tcPr>
          <w:p w:rsidR="00381AE4" w:rsidRPr="00381AE4" w:rsidRDefault="00381AE4" w:rsidP="00381AE4">
            <w:pPr>
              <w:rPr>
                <w:szCs w:val="24"/>
                <w:lang w:val="en-US" w:eastAsia="uk-UA"/>
              </w:rPr>
            </w:pPr>
            <w:r w:rsidRPr="00381AE4">
              <w:rPr>
                <w:szCs w:val="24"/>
                <w:lang w:val="en-US" w:eastAsia="uk-UA"/>
              </w:rPr>
              <w:t>До iнших зобов'язань (35221 тис.грн.) належать: поточна кредиторська заборгованiсть за: товари, роботи, послуги; розрахунками зi страхування; розрахунками з оплати працi; поточна кредиторська заборгованiсть за одержаними авансами; поточнi забезпечення; iншi поточнi зобов'язання (без урахування фінансової допомоги на зворотній основі); пенсiйнi зобов'язання; довгостроковi забезпечення.</w:t>
            </w:r>
          </w:p>
        </w:tc>
      </w:tr>
    </w:tbl>
    <w:p w:rsidR="00381AE4" w:rsidRPr="00381AE4" w:rsidRDefault="00381AE4" w:rsidP="00381AE4">
      <w:pPr>
        <w:spacing w:after="0" w:line="240" w:lineRule="auto"/>
        <w:rPr>
          <w:rFonts w:ascii="Times New Roman" w:eastAsia="Times New Roman" w:hAnsi="Times New Roman" w:cs="Times New Roman"/>
          <w:sz w:val="24"/>
          <w:szCs w:val="24"/>
          <w:lang w:val="en-US" w:eastAsia="uk-UA"/>
        </w:rPr>
      </w:pPr>
    </w:p>
    <w:p w:rsidR="00381AE4" w:rsidRPr="00CF6BD6" w:rsidRDefault="00381AE4">
      <w:pPr>
        <w:rPr>
          <w:lang w:val="en-US"/>
        </w:rPr>
        <w:sectPr w:rsidR="00381AE4" w:rsidRPr="00CF6BD6" w:rsidSect="00381AE4">
          <w:pgSz w:w="11906" w:h="16838"/>
          <w:pgMar w:top="363" w:right="567" w:bottom="363" w:left="1417" w:header="709" w:footer="709" w:gutter="0"/>
          <w:cols w:space="708"/>
          <w:docGrid w:linePitch="360"/>
        </w:sectPr>
      </w:pPr>
    </w:p>
    <w:p w:rsidR="00381AE4" w:rsidRPr="00381AE4" w:rsidRDefault="00381AE4" w:rsidP="00381AE4">
      <w:pPr>
        <w:spacing w:after="300" w:line="240" w:lineRule="auto"/>
        <w:ind w:left="180" w:hanging="180"/>
        <w:jc w:val="center"/>
        <w:outlineLvl w:val="2"/>
        <w:rPr>
          <w:rFonts w:ascii="Times New Roman" w:eastAsia="Times New Roman" w:hAnsi="Times New Roman" w:cs="Times New Roman"/>
          <w:b/>
          <w:bCs/>
          <w:color w:val="000000"/>
          <w:sz w:val="26"/>
          <w:szCs w:val="26"/>
          <w:lang w:val="uk-UA" w:eastAsia="uk-UA"/>
        </w:rPr>
      </w:pPr>
      <w:r w:rsidRPr="00381AE4">
        <w:rPr>
          <w:rFonts w:ascii="Times New Roman" w:eastAsia="Times New Roman" w:hAnsi="Times New Roman" w:cs="Times New Roman"/>
          <w:b/>
          <w:bCs/>
          <w:color w:val="000000"/>
          <w:sz w:val="26"/>
          <w:szCs w:val="26"/>
          <w:lang w:val="uk-UA" w:eastAsia="uk-UA"/>
        </w:rPr>
        <w:lastRenderedPageBreak/>
        <w:t>4</w:t>
      </w:r>
      <w:r w:rsidRPr="00381AE4">
        <w:rPr>
          <w:rFonts w:ascii="Times New Roman" w:eastAsia="Times New Roman" w:hAnsi="Times New Roman" w:cs="Times New Roman"/>
          <w:b/>
          <w:bCs/>
          <w:color w:val="000000"/>
          <w:sz w:val="26"/>
          <w:szCs w:val="26"/>
          <w:lang w:eastAsia="uk-UA"/>
        </w:rPr>
        <w:t>. Інформація про обсяги виробництва та реалізації основних видів продукції</w:t>
      </w:r>
    </w:p>
    <w:p w:rsidR="00381AE4" w:rsidRPr="00381AE4" w:rsidRDefault="00381AE4" w:rsidP="00381AE4">
      <w:pPr>
        <w:spacing w:after="0" w:line="240" w:lineRule="auto"/>
        <w:rPr>
          <w:rFonts w:ascii="Times New Roman" w:eastAsia="Times New Roman" w:hAnsi="Times New Roman" w:cs="Times New Roman"/>
          <w:vanish/>
          <w:color w:val="000000"/>
          <w:sz w:val="24"/>
          <w:szCs w:val="24"/>
          <w:lang w:val="uk-UA"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381AE4" w:rsidRPr="00381AE4" w:rsidTr="00244097">
        <w:tc>
          <w:tcPr>
            <w:tcW w:w="634" w:type="dxa"/>
            <w:vMerge w:val="restart"/>
            <w:tcBorders>
              <w:top w:val="single" w:sz="6" w:space="0" w:color="000000"/>
              <w:left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 з/п</w:t>
            </w:r>
          </w:p>
        </w:tc>
        <w:tc>
          <w:tcPr>
            <w:tcW w:w="4326" w:type="dxa"/>
            <w:vMerge w:val="restart"/>
            <w:tcBorders>
              <w:top w:val="single" w:sz="6" w:space="0" w:color="000000"/>
              <w:left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Обсяг реалізованої продукції</w:t>
            </w:r>
          </w:p>
        </w:tc>
      </w:tr>
      <w:tr w:rsidR="00381AE4" w:rsidRPr="00381AE4" w:rsidTr="00244097">
        <w:tc>
          <w:tcPr>
            <w:tcW w:w="634" w:type="dxa"/>
            <w:vMerge/>
            <w:tcBorders>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
                <w:bCs/>
                <w:sz w:val="20"/>
                <w:szCs w:val="20"/>
                <w:lang w:val="uk-UA" w:eastAsia="uk-UA"/>
              </w:rPr>
            </w:pPr>
          </w:p>
        </w:tc>
        <w:tc>
          <w:tcPr>
            <w:tcW w:w="4326" w:type="dxa"/>
            <w:vMerge/>
            <w:tcBorders>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sz w:val="20"/>
                <w:szCs w:val="20"/>
                <w:lang w:val="uk-UA" w:eastAsia="uk-UA"/>
              </w:rPr>
              <w:t>у відсотках до всієї реалізованої продукції</w:t>
            </w:r>
          </w:p>
        </w:tc>
      </w:tr>
      <w:tr w:rsidR="00381AE4" w:rsidRPr="00381AE4" w:rsidTr="00244097">
        <w:tc>
          <w:tcPr>
            <w:tcW w:w="634"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8</w:t>
            </w:r>
          </w:p>
        </w:tc>
      </w:tr>
      <w:tr w:rsidR="00381AE4" w:rsidRPr="00381AE4" w:rsidTr="00244097">
        <w:tc>
          <w:tcPr>
            <w:tcW w:w="634"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Резервуарні металеві конструкції</w:t>
            </w:r>
          </w:p>
        </w:tc>
        <w:tc>
          <w:tcPr>
            <w:tcW w:w="1735"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695,8 тон</w:t>
            </w:r>
          </w:p>
        </w:tc>
        <w:tc>
          <w:tcPr>
            <w:tcW w:w="1736"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 xml:space="preserve">         8663.90</w:t>
            </w:r>
          </w:p>
        </w:tc>
        <w:tc>
          <w:tcPr>
            <w:tcW w:w="1736"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12.5</w:t>
            </w:r>
          </w:p>
        </w:tc>
        <w:tc>
          <w:tcPr>
            <w:tcW w:w="1777" w:type="dxa"/>
            <w:tcBorders>
              <w:top w:val="single" w:sz="6" w:space="0" w:color="000000"/>
              <w:left w:val="single" w:sz="6" w:space="0" w:color="000000"/>
              <w:bottom w:val="single" w:sz="6" w:space="0" w:color="000000"/>
              <w:right w:val="single" w:sz="6" w:space="0" w:color="000000"/>
            </w:tcBorders>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750,5 тон</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 xml:space="preserve">         9135.20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15.1</w:t>
            </w:r>
          </w:p>
        </w:tc>
      </w:tr>
      <w:tr w:rsidR="00381AE4" w:rsidRPr="00381AE4" w:rsidTr="00244097">
        <w:tc>
          <w:tcPr>
            <w:tcW w:w="634"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Будівельні металеві конструкції</w:t>
            </w:r>
          </w:p>
        </w:tc>
        <w:tc>
          <w:tcPr>
            <w:tcW w:w="1735"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753,5 тон</w:t>
            </w:r>
          </w:p>
        </w:tc>
        <w:tc>
          <w:tcPr>
            <w:tcW w:w="1736"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 xml:space="preserve">        60382.60</w:t>
            </w:r>
          </w:p>
        </w:tc>
        <w:tc>
          <w:tcPr>
            <w:tcW w:w="1736"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87.5</w:t>
            </w:r>
          </w:p>
        </w:tc>
        <w:tc>
          <w:tcPr>
            <w:tcW w:w="1777" w:type="dxa"/>
            <w:tcBorders>
              <w:top w:val="single" w:sz="6" w:space="0" w:color="000000"/>
              <w:left w:val="single" w:sz="6" w:space="0" w:color="000000"/>
              <w:bottom w:val="single" w:sz="6" w:space="0" w:color="000000"/>
              <w:right w:val="single" w:sz="6" w:space="0" w:color="000000"/>
            </w:tcBorders>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747,4 тон</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 xml:space="preserve">        51416.60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84.9</w:t>
            </w:r>
          </w:p>
        </w:tc>
      </w:tr>
    </w:tbl>
    <w:p w:rsidR="00381AE4" w:rsidRPr="00381AE4" w:rsidRDefault="00381AE4" w:rsidP="00381AE4">
      <w:pPr>
        <w:spacing w:after="0" w:line="240" w:lineRule="auto"/>
        <w:rPr>
          <w:rFonts w:ascii="Times New Roman" w:eastAsia="Times New Roman" w:hAnsi="Times New Roman" w:cs="Times New Roman"/>
          <w:sz w:val="24"/>
          <w:szCs w:val="24"/>
          <w:lang w:val="uk-UA" w:eastAsia="uk-UA"/>
        </w:rPr>
      </w:pPr>
    </w:p>
    <w:p w:rsidR="00381AE4" w:rsidRDefault="00381AE4">
      <w:pPr>
        <w:sectPr w:rsidR="00381AE4" w:rsidSect="00381AE4">
          <w:pgSz w:w="16838" w:h="11906" w:orient="landscape"/>
          <w:pgMar w:top="1417" w:right="363" w:bottom="850" w:left="363" w:header="709" w:footer="709" w:gutter="0"/>
          <w:cols w:space="708"/>
          <w:docGrid w:linePitch="360"/>
        </w:sectPr>
      </w:pPr>
    </w:p>
    <w:p w:rsidR="00381AE4" w:rsidRPr="00381AE4" w:rsidRDefault="00381AE4" w:rsidP="00381AE4">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381AE4">
        <w:rPr>
          <w:rFonts w:ascii="Times New Roman" w:eastAsia="Times New Roman" w:hAnsi="Times New Roman" w:cs="Times New Roman"/>
          <w:b/>
          <w:bCs/>
          <w:color w:val="000000"/>
          <w:sz w:val="26"/>
          <w:szCs w:val="26"/>
          <w:lang w:val="uk-UA" w:eastAsia="uk-UA"/>
        </w:rPr>
        <w:lastRenderedPageBreak/>
        <w:t>5</w:t>
      </w:r>
      <w:r w:rsidRPr="00381AE4">
        <w:rPr>
          <w:rFonts w:ascii="Times New Roman" w:eastAsia="Times New Roman" w:hAnsi="Times New Roman" w:cs="Times New Roman"/>
          <w:b/>
          <w:bCs/>
          <w:color w:val="000000"/>
          <w:sz w:val="26"/>
          <w:szCs w:val="26"/>
          <w:lang w:eastAsia="uk-UA"/>
        </w:rPr>
        <w:t>. Інформація про собівартість реалізованої продукції</w:t>
      </w:r>
    </w:p>
    <w:p w:rsidR="00381AE4" w:rsidRPr="00381AE4" w:rsidRDefault="00381AE4" w:rsidP="00381AE4">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381AE4" w:rsidRPr="00381AE4" w:rsidTr="00244097">
        <w:tc>
          <w:tcPr>
            <w:tcW w:w="540"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Відсоток від загальної собівартості реалізованої продукції (у відсотках)</w:t>
            </w:r>
          </w:p>
        </w:tc>
      </w:tr>
      <w:tr w:rsidR="00381AE4" w:rsidRPr="00381AE4" w:rsidTr="00244097">
        <w:tc>
          <w:tcPr>
            <w:tcW w:w="540"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3</w:t>
            </w:r>
          </w:p>
        </w:tc>
      </w:tr>
      <w:tr w:rsidR="00381AE4" w:rsidRPr="00381AE4" w:rsidTr="00244097">
        <w:tc>
          <w:tcPr>
            <w:tcW w:w="540"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Матеріальні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 xml:space="preserve"> 49.80</w:t>
            </w:r>
          </w:p>
        </w:tc>
      </w:tr>
      <w:tr w:rsidR="00381AE4" w:rsidRPr="00381AE4" w:rsidTr="00244097">
        <w:tc>
          <w:tcPr>
            <w:tcW w:w="540"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Заробітна плата з відрахуваннями</w:t>
            </w:r>
          </w:p>
        </w:tc>
        <w:tc>
          <w:tcPr>
            <w:tcW w:w="2241"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 xml:space="preserve"> 25.10</w:t>
            </w:r>
          </w:p>
        </w:tc>
      </w:tr>
      <w:tr w:rsidR="00381AE4" w:rsidRPr="00381AE4" w:rsidTr="00244097">
        <w:tc>
          <w:tcPr>
            <w:tcW w:w="540"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Інші матеріальні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 xml:space="preserve"> 18.20</w:t>
            </w:r>
          </w:p>
        </w:tc>
      </w:tr>
      <w:tr w:rsidR="00381AE4" w:rsidRPr="00381AE4" w:rsidTr="00244097">
        <w:tc>
          <w:tcPr>
            <w:tcW w:w="540"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4</w:t>
            </w:r>
          </w:p>
        </w:tc>
        <w:tc>
          <w:tcPr>
            <w:tcW w:w="7299"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Енергоресурси</w:t>
            </w:r>
          </w:p>
        </w:tc>
        <w:tc>
          <w:tcPr>
            <w:tcW w:w="2241"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 xml:space="preserve">  6.90</w:t>
            </w:r>
          </w:p>
        </w:tc>
      </w:tr>
    </w:tbl>
    <w:p w:rsidR="00381AE4" w:rsidRPr="00381AE4" w:rsidRDefault="00381AE4" w:rsidP="00381AE4">
      <w:pPr>
        <w:spacing w:after="0" w:line="240" w:lineRule="auto"/>
        <w:rPr>
          <w:rFonts w:ascii="Times New Roman" w:eastAsia="Times New Roman" w:hAnsi="Times New Roman" w:cs="Times New Roman"/>
          <w:sz w:val="24"/>
          <w:szCs w:val="24"/>
          <w:lang w:val="uk-UA" w:eastAsia="uk-UA"/>
        </w:rPr>
      </w:pPr>
    </w:p>
    <w:p w:rsidR="00381AE4" w:rsidRDefault="00381AE4">
      <w:pPr>
        <w:sectPr w:rsidR="00381AE4" w:rsidSect="00381AE4">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381AE4" w:rsidRPr="00381AE4" w:rsidTr="00244097">
        <w:tc>
          <w:tcPr>
            <w:tcW w:w="9720" w:type="dxa"/>
            <w:tcMar>
              <w:top w:w="60" w:type="dxa"/>
              <w:left w:w="60" w:type="dxa"/>
              <w:bottom w:w="60" w:type="dxa"/>
              <w:right w:w="60" w:type="dxa"/>
            </w:tcMar>
            <w:vAlign w:val="center"/>
          </w:tcPr>
          <w:p w:rsidR="00381AE4" w:rsidRPr="00381AE4" w:rsidRDefault="00381AE4" w:rsidP="00381AE4">
            <w:pPr>
              <w:spacing w:after="0" w:line="240" w:lineRule="auto"/>
              <w:ind w:left="-210"/>
              <w:jc w:val="center"/>
              <w:rPr>
                <w:rFonts w:ascii="Times New Roman" w:eastAsia="Times New Roman" w:hAnsi="Times New Roman" w:cs="Times New Roman"/>
                <w:b/>
                <w:bCs/>
                <w:sz w:val="28"/>
                <w:szCs w:val="28"/>
                <w:lang w:val="uk-UA" w:eastAsia="uk-UA"/>
              </w:rPr>
            </w:pPr>
            <w:r w:rsidRPr="00381AE4">
              <w:rPr>
                <w:rFonts w:ascii="Times New Roman" w:eastAsia="Times New Roman" w:hAnsi="Times New Roman" w:cs="Times New Roman"/>
                <w:b/>
                <w:color w:val="000000"/>
                <w:sz w:val="28"/>
                <w:szCs w:val="28"/>
                <w:lang w:eastAsia="uk-UA"/>
              </w:rPr>
              <w:lastRenderedPageBreak/>
              <w:t>6</w:t>
            </w:r>
            <w:r w:rsidRPr="00381AE4">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381AE4" w:rsidRPr="00381AE4" w:rsidRDefault="00381AE4" w:rsidP="00381AE4">
      <w:pPr>
        <w:spacing w:after="0" w:line="240" w:lineRule="auto"/>
        <w:rPr>
          <w:rFonts w:ascii="Times New Roman" w:eastAsia="Times New Roman" w:hAnsi="Times New Roman" w:cs="Times New Roman"/>
          <w:vanish/>
          <w:color w:val="000000"/>
          <w:sz w:val="24"/>
          <w:szCs w:val="24"/>
          <w:lang w:val="uk-UA" w:eastAsia="uk-UA"/>
        </w:rPr>
      </w:pPr>
    </w:p>
    <w:p w:rsidR="00381AE4" w:rsidRPr="00381AE4" w:rsidRDefault="00381AE4" w:rsidP="00381AE4">
      <w:pPr>
        <w:spacing w:after="0" w:line="240" w:lineRule="auto"/>
        <w:rPr>
          <w:rFonts w:ascii="Times New Roman" w:eastAsia="Times New Roman" w:hAnsi="Times New Roman" w:cs="Times New Roman"/>
          <w:vanish/>
          <w:color w:val="000000"/>
          <w:sz w:val="24"/>
          <w:szCs w:val="24"/>
          <w:lang w:val="uk-UA" w:eastAsia="uk-UA"/>
        </w:rPr>
      </w:pPr>
    </w:p>
    <w:p w:rsidR="00381AE4" w:rsidRPr="00381AE4" w:rsidRDefault="00381AE4" w:rsidP="00381AE4">
      <w:pPr>
        <w:spacing w:after="0" w:line="240" w:lineRule="auto"/>
        <w:rPr>
          <w:rFonts w:ascii="Times New Roman" w:eastAsia="Times New Roman" w:hAnsi="Times New Roman" w:cs="Times New Roman"/>
          <w:sz w:val="24"/>
          <w:szCs w:val="24"/>
          <w:lang w:val="uk-UA" w:eastAsia="uk-UA"/>
        </w:rPr>
      </w:pPr>
    </w:p>
    <w:p w:rsidR="00381AE4" w:rsidRPr="00381AE4" w:rsidRDefault="00381AE4" w:rsidP="00381AE4">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7"/>
        <w:gridCol w:w="6751"/>
      </w:tblGrid>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Публічне акціонерне товариство "Національний депозитарій України"</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Організаційно-правова форма</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Публiчне акцiонерне товариство</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Ідентифікаційний код юридичної особи</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30370711</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Місцезнаходження</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04107 УКРАЇНА д/н м.Київ вул.Тропініна, 7-г</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Номер ліцензії або іншого документа на цей вид діяльності</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д/н</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Назва державного органу, що видав ліцензію або інший документ</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д/н</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Дата видачі ліцензії або іншого документа</w:t>
            </w:r>
          </w:p>
        </w:tc>
        <w:tc>
          <w:tcPr>
            <w:tcW w:w="6803" w:type="dxa"/>
            <w:shd w:val="clear" w:color="auto" w:fill="auto"/>
          </w:tcPr>
          <w:p w:rsidR="00381AE4" w:rsidRPr="00381AE4" w:rsidRDefault="00381AE4" w:rsidP="00381AE4">
            <w:pPr>
              <w:rPr>
                <w:szCs w:val="24"/>
                <w:lang w:val="uk-UA" w:eastAsia="uk-UA"/>
              </w:rPr>
            </w:pP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Міжміський код та телефон</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044 363 0401</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Факс</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044 363 0401</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Вид діяльності</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Депозитарна діяльність Центрального депозитарію</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Опис</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Вид послуг, які надає особа- депозитарні послуги депозитарію. 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381AE4" w:rsidRPr="00381AE4" w:rsidRDefault="00381AE4" w:rsidP="00381AE4">
      <w:pPr>
        <w:spacing w:after="0" w:line="240" w:lineRule="auto"/>
        <w:rPr>
          <w:rFonts w:ascii="Times New Roman" w:eastAsia="Times New Roman" w:hAnsi="Times New Roman" w:cs="Times New Roman"/>
          <w:sz w:val="20"/>
          <w:szCs w:val="24"/>
          <w:lang w:val="uk-UA" w:eastAsia="uk-UA"/>
        </w:rPr>
      </w:pPr>
    </w:p>
    <w:p w:rsidR="00381AE4" w:rsidRPr="00381AE4" w:rsidRDefault="00381AE4" w:rsidP="00381AE4">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ДУ "Агентство з розвитку інфраструктури фондового ринку України"</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Організаційно-правова форма</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Державна органiзацiя (установа, заклад)</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Ідентифікаційний код юридичної особи</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21676262</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Місцезнаходження</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03150 УКРАЇНА д/н м.Київ вул.Антоновича, 51, оф. 1206</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Номер ліцензії або іншого документа на цей вид діяльності</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DR/00002/ARM</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Назва державного органу, що видав ліцензію або інший документ</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НКЦПФР</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Дата видачі ліцензії або іншого документа</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18.02.2019</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Міжміський код та телефон</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(044) 287-56-70</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Факс</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(044) 287-56-73</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Вид діяльності</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Діяльність з подання звітності та/або адміністративних даних до НКЦПФР</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Опис</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Подання звітності до НКЦПФР (DR/00002/ARM від 18.02.2019 р.) та оприлюднення регульованої інформації (ліцензія DR/00001/APA від 18.02.2019 р.)</w:t>
            </w:r>
          </w:p>
        </w:tc>
      </w:tr>
    </w:tbl>
    <w:p w:rsidR="00381AE4" w:rsidRPr="00381AE4" w:rsidRDefault="00381AE4" w:rsidP="00381AE4">
      <w:pPr>
        <w:spacing w:after="0" w:line="240" w:lineRule="auto"/>
        <w:rPr>
          <w:rFonts w:ascii="Times New Roman" w:eastAsia="Times New Roman" w:hAnsi="Times New Roman" w:cs="Times New Roman"/>
          <w:sz w:val="20"/>
          <w:szCs w:val="24"/>
          <w:lang w:val="uk-UA" w:eastAsia="uk-UA"/>
        </w:rPr>
      </w:pPr>
    </w:p>
    <w:p w:rsidR="00381AE4" w:rsidRPr="00381AE4" w:rsidRDefault="00381AE4" w:rsidP="00381AE4">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ТОВАРИСТВО З ОБМЕЖЕНОЮ ВІДПОВІДАЛЬНІСТЮ "СТАНДАРТ- РЕЄСТР"</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Організаційно-правова форма</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Товариство з обмеженою вiдповiдальнiстю</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Ідентифікаційний код юридичної особи</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35531361</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Місцезнаходження</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01054 УКРАЇНА д/н м.Київ вул. І.ФРАНКА, буд. 40-Б</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Номер ліцензії або іншого документа на цей вид діяльності</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454</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Назва державного органу, що видав ліцензію або інший документ</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Національна комісія з цінних паперів та фондового ринку</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Дата видачі ліцензії або іншого документа</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21.04.2016</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Міжміський код та телефон</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044-581-09-82</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Факс</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044-581-09-83</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lastRenderedPageBreak/>
              <w:t>Вид діяльності</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Депозитарна діяльність  депозитарної установи</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Опис</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Вид послуг, які надає особа- депозитарні послуги депозитарної установи.</w:t>
            </w:r>
          </w:p>
        </w:tc>
      </w:tr>
    </w:tbl>
    <w:p w:rsidR="00381AE4" w:rsidRPr="00381AE4" w:rsidRDefault="00381AE4" w:rsidP="00381AE4">
      <w:pPr>
        <w:spacing w:after="0" w:line="240" w:lineRule="auto"/>
        <w:rPr>
          <w:rFonts w:ascii="Times New Roman" w:eastAsia="Times New Roman" w:hAnsi="Times New Roman" w:cs="Times New Roman"/>
          <w:sz w:val="20"/>
          <w:szCs w:val="24"/>
          <w:lang w:val="uk-UA" w:eastAsia="uk-UA"/>
        </w:rPr>
      </w:pPr>
    </w:p>
    <w:p w:rsidR="00381AE4" w:rsidRPr="00381AE4" w:rsidRDefault="00381AE4" w:rsidP="00381AE4">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ТОВАРИСТВО З ОБМЕЖЕНОЮ ВІДПОВІДАЛЬНІСТЮ "МІЖНАРОДНА ГРУПА АУДИТОРІВ"</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Організаційно-правова форма</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Товариство з обмеженою вiдповiдальнiстю</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Ідентифікаційний код юридичної особи</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32621402</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Місцезнаходження</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04053 УКРАЇНА д/н м. Київ вул. АРТЕМА, буд. 58-2 В, кв. 2</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Номер ліцензії або іншого документа на цей вид діяльності</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3265</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Назва державного органу, що видав ліцензію або інший документ</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Аудиторска Палата України</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Дата видачі ліцензії або іншого документа</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25.09.2003</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Міжміський код та телефон</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(067) 741-86-32</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Факс</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(044) 501-24-41</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Вид діяльності</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Аудитор (аудиторськa фiрмa), якa надає аудиторськi послуги емiтенту</w:t>
            </w:r>
          </w:p>
        </w:tc>
      </w:tr>
      <w:tr w:rsidR="00381AE4" w:rsidRPr="00381AE4" w:rsidTr="00244097">
        <w:tc>
          <w:tcPr>
            <w:tcW w:w="3401" w:type="dxa"/>
            <w:shd w:val="clear" w:color="auto" w:fill="auto"/>
          </w:tcPr>
          <w:p w:rsidR="00381AE4" w:rsidRPr="00381AE4" w:rsidRDefault="00381AE4" w:rsidP="00381AE4">
            <w:pPr>
              <w:rPr>
                <w:b/>
                <w:szCs w:val="24"/>
                <w:lang w:val="uk-UA" w:eastAsia="uk-UA"/>
              </w:rPr>
            </w:pPr>
            <w:r w:rsidRPr="00381AE4">
              <w:rPr>
                <w:b/>
                <w:szCs w:val="24"/>
                <w:lang w:val="uk-UA" w:eastAsia="uk-UA"/>
              </w:rPr>
              <w:t>Опис</w:t>
            </w:r>
          </w:p>
        </w:tc>
        <w:tc>
          <w:tcPr>
            <w:tcW w:w="6803" w:type="dxa"/>
            <w:shd w:val="clear" w:color="auto" w:fill="auto"/>
          </w:tcPr>
          <w:p w:rsidR="00381AE4" w:rsidRPr="00381AE4" w:rsidRDefault="00381AE4" w:rsidP="00381AE4">
            <w:pPr>
              <w:rPr>
                <w:szCs w:val="24"/>
                <w:lang w:val="uk-UA" w:eastAsia="uk-UA"/>
              </w:rPr>
            </w:pPr>
            <w:r w:rsidRPr="00381AE4">
              <w:rPr>
                <w:szCs w:val="24"/>
                <w:lang w:val="uk-UA" w:eastAsia="uk-UA"/>
              </w:rPr>
              <w:t>Особа надає аудиторські послуги.</w:t>
            </w:r>
          </w:p>
        </w:tc>
      </w:tr>
    </w:tbl>
    <w:p w:rsidR="00381AE4" w:rsidRPr="00381AE4" w:rsidRDefault="00381AE4" w:rsidP="00381AE4">
      <w:pPr>
        <w:spacing w:after="0" w:line="240" w:lineRule="auto"/>
        <w:rPr>
          <w:rFonts w:ascii="Times New Roman" w:eastAsia="Times New Roman" w:hAnsi="Times New Roman" w:cs="Times New Roman"/>
          <w:sz w:val="20"/>
          <w:szCs w:val="24"/>
          <w:lang w:val="uk-UA" w:eastAsia="uk-UA"/>
        </w:rPr>
      </w:pPr>
    </w:p>
    <w:p w:rsidR="00381AE4" w:rsidRPr="00381AE4" w:rsidRDefault="00381AE4" w:rsidP="00381AE4">
      <w:pPr>
        <w:spacing w:after="0" w:line="240" w:lineRule="auto"/>
        <w:rPr>
          <w:rFonts w:ascii="Times New Roman" w:eastAsia="Times New Roman" w:hAnsi="Times New Roman" w:cs="Times New Roman"/>
          <w:sz w:val="20"/>
          <w:szCs w:val="24"/>
          <w:lang w:val="uk-UA" w:eastAsia="uk-UA"/>
        </w:rPr>
      </w:pPr>
    </w:p>
    <w:p w:rsidR="00381AE4" w:rsidRPr="00381AE4" w:rsidRDefault="00381AE4" w:rsidP="00381AE4">
      <w:pPr>
        <w:spacing w:after="0" w:line="240" w:lineRule="auto"/>
        <w:rPr>
          <w:rFonts w:ascii="Times New Roman" w:eastAsia="Times New Roman" w:hAnsi="Times New Roman" w:cs="Times New Roman"/>
          <w:sz w:val="20"/>
          <w:szCs w:val="24"/>
          <w:lang w:val="uk-UA" w:eastAsia="uk-UA"/>
        </w:rPr>
      </w:pPr>
    </w:p>
    <w:p w:rsidR="00381AE4" w:rsidRDefault="00381AE4">
      <w:pPr>
        <w:sectPr w:rsidR="00381AE4" w:rsidSect="00381AE4">
          <w:pgSz w:w="11906" w:h="16838"/>
          <w:pgMar w:top="363" w:right="567" w:bottom="363" w:left="1417" w:header="709" w:footer="709" w:gutter="0"/>
          <w:cols w:space="708"/>
          <w:docGrid w:linePitch="360"/>
        </w:sectPr>
      </w:pPr>
    </w:p>
    <w:p w:rsidR="00381AE4" w:rsidRPr="00381AE4" w:rsidRDefault="00381AE4" w:rsidP="00381AE4">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381AE4" w:rsidRPr="00381AE4" w:rsidTr="00244097">
        <w:tc>
          <w:tcPr>
            <w:tcW w:w="6082" w:type="dxa"/>
          </w:tcPr>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381AE4" w:rsidRPr="00381AE4" w:rsidRDefault="00381AE4" w:rsidP="00381AE4">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81AE4" w:rsidRPr="00381AE4" w:rsidRDefault="00381AE4" w:rsidP="00381AE4">
            <w:pPr>
              <w:widowControl w:val="0"/>
              <w:spacing w:after="0" w:line="240" w:lineRule="auto"/>
              <w:jc w:val="center"/>
              <w:rPr>
                <w:rFonts w:ascii="Times New Roman" w:eastAsia="Times New Roman" w:hAnsi="Times New Roman" w:cs="Times New Roman"/>
                <w:sz w:val="18"/>
                <w:szCs w:val="18"/>
                <w:lang w:eastAsia="ru-RU"/>
              </w:rPr>
            </w:pPr>
            <w:r w:rsidRPr="00381AE4">
              <w:rPr>
                <w:rFonts w:ascii="Times New Roman" w:eastAsia="Times New Roman" w:hAnsi="Times New Roman" w:cs="Times New Roman"/>
                <w:sz w:val="18"/>
                <w:szCs w:val="18"/>
                <w:lang w:val="uk-UA" w:eastAsia="ru-RU"/>
              </w:rPr>
              <w:t>Коди</w:t>
            </w:r>
          </w:p>
        </w:tc>
      </w:tr>
      <w:tr w:rsidR="00381AE4" w:rsidRPr="00381AE4" w:rsidTr="00244097">
        <w:tc>
          <w:tcPr>
            <w:tcW w:w="6082" w:type="dxa"/>
          </w:tcPr>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381AE4" w:rsidRPr="00381AE4" w:rsidRDefault="00381AE4" w:rsidP="00381AE4">
            <w:pPr>
              <w:widowControl w:val="0"/>
              <w:spacing w:after="0" w:line="240" w:lineRule="auto"/>
              <w:jc w:val="center"/>
              <w:rPr>
                <w:rFonts w:ascii="Times New Roman" w:eastAsia="Times New Roman" w:hAnsi="Times New Roman" w:cs="Times New Roman"/>
                <w:sz w:val="16"/>
                <w:szCs w:val="16"/>
                <w:lang w:eastAsia="ru-RU"/>
              </w:rPr>
            </w:pPr>
            <w:r w:rsidRPr="00381AE4">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81AE4" w:rsidRPr="00381AE4" w:rsidRDefault="00381AE4" w:rsidP="00381AE4">
            <w:pPr>
              <w:widowControl w:val="0"/>
              <w:spacing w:after="0" w:line="240" w:lineRule="auto"/>
              <w:jc w:val="center"/>
              <w:rPr>
                <w:rFonts w:ascii="Times New Roman" w:eastAsia="Times New Roman" w:hAnsi="Times New Roman" w:cs="Times New Roman"/>
                <w:sz w:val="18"/>
                <w:szCs w:val="18"/>
                <w:lang w:val="en-US" w:eastAsia="ru-RU"/>
              </w:rPr>
            </w:pPr>
            <w:r w:rsidRPr="00381AE4">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381AE4" w:rsidRPr="00381AE4" w:rsidRDefault="00381AE4" w:rsidP="00381AE4">
            <w:pPr>
              <w:widowControl w:val="0"/>
              <w:spacing w:after="0" w:line="240" w:lineRule="auto"/>
              <w:rPr>
                <w:rFonts w:ascii="Times New Roman" w:eastAsia="Times New Roman" w:hAnsi="Times New Roman" w:cs="Times New Roman"/>
                <w:bCs/>
                <w:sz w:val="18"/>
                <w:szCs w:val="18"/>
                <w:lang w:val="en-US" w:eastAsia="ru-RU"/>
              </w:rPr>
            </w:pPr>
            <w:r w:rsidRPr="00381AE4">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81AE4" w:rsidRPr="00381AE4" w:rsidRDefault="00381AE4" w:rsidP="00381AE4">
            <w:pPr>
              <w:widowControl w:val="0"/>
              <w:spacing w:after="0" w:line="240" w:lineRule="auto"/>
              <w:rPr>
                <w:rFonts w:ascii="Times New Roman" w:eastAsia="Times New Roman" w:hAnsi="Times New Roman" w:cs="Times New Roman"/>
                <w:bCs/>
                <w:sz w:val="18"/>
                <w:szCs w:val="18"/>
                <w:lang w:val="en-US" w:eastAsia="ru-RU"/>
              </w:rPr>
            </w:pPr>
            <w:r w:rsidRPr="00381AE4">
              <w:rPr>
                <w:rFonts w:ascii="Times New Roman" w:eastAsia="Times New Roman" w:hAnsi="Times New Roman" w:cs="Times New Roman"/>
                <w:bCs/>
                <w:sz w:val="18"/>
                <w:szCs w:val="18"/>
                <w:lang w:val="en-US" w:eastAsia="ru-RU"/>
              </w:rPr>
              <w:t>01</w:t>
            </w:r>
          </w:p>
        </w:tc>
      </w:tr>
      <w:tr w:rsidR="00381AE4" w:rsidRPr="00381AE4" w:rsidTr="00244097">
        <w:tc>
          <w:tcPr>
            <w:tcW w:w="6082" w:type="dxa"/>
          </w:tcPr>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r w:rsidRPr="00381AE4">
              <w:rPr>
                <w:rFonts w:ascii="Times New Roman" w:eastAsia="Times New Roman" w:hAnsi="Times New Roman" w:cs="Times New Roman"/>
                <w:sz w:val="18"/>
                <w:szCs w:val="18"/>
                <w:lang w:val="uk-UA" w:eastAsia="ru-RU"/>
              </w:rPr>
              <w:t xml:space="preserve">Підприємство  </w:t>
            </w:r>
            <w:r w:rsidRPr="00381AE4">
              <w:rPr>
                <w:rFonts w:ascii="Times New Roman" w:eastAsia="Times New Roman" w:hAnsi="Times New Roman" w:cs="Times New Roman"/>
                <w:sz w:val="18"/>
                <w:szCs w:val="18"/>
                <w:lang w:eastAsia="ru-RU"/>
              </w:rPr>
              <w:t xml:space="preserve"> </w:t>
            </w:r>
            <w:r w:rsidRPr="00381AE4">
              <w:rPr>
                <w:rFonts w:ascii="Times New Roman" w:eastAsia="Times New Roman" w:hAnsi="Times New Roman" w:cs="Times New Roman"/>
                <w:sz w:val="18"/>
                <w:szCs w:val="18"/>
                <w:u w:val="single"/>
                <w:lang w:eastAsia="ru-RU"/>
              </w:rPr>
              <w:t>ПРИВАТНЕ АКЦ</w:t>
            </w:r>
            <w:r w:rsidRPr="00381AE4">
              <w:rPr>
                <w:rFonts w:ascii="Times New Roman" w:eastAsia="Times New Roman" w:hAnsi="Times New Roman" w:cs="Times New Roman"/>
                <w:sz w:val="18"/>
                <w:szCs w:val="18"/>
                <w:u w:val="single"/>
                <w:lang w:val="en-US" w:eastAsia="ru-RU"/>
              </w:rPr>
              <w:t>I</w:t>
            </w:r>
            <w:r w:rsidRPr="00381AE4">
              <w:rPr>
                <w:rFonts w:ascii="Times New Roman" w:eastAsia="Times New Roman" w:hAnsi="Times New Roman" w:cs="Times New Roman"/>
                <w:sz w:val="18"/>
                <w:szCs w:val="18"/>
                <w:u w:val="single"/>
                <w:lang w:eastAsia="ru-RU"/>
              </w:rPr>
              <w:t>ОНЕРНЕ ТОВАРИСТВО "ЗАВОД МЕТАЛОКОНСТРУКЦ</w:t>
            </w:r>
            <w:r w:rsidRPr="00381AE4">
              <w:rPr>
                <w:rFonts w:ascii="Times New Roman" w:eastAsia="Times New Roman" w:hAnsi="Times New Roman" w:cs="Times New Roman"/>
                <w:sz w:val="18"/>
                <w:szCs w:val="18"/>
                <w:u w:val="single"/>
                <w:lang w:val="en-US" w:eastAsia="ru-RU"/>
              </w:rPr>
              <w:t>I</w:t>
            </w:r>
            <w:r w:rsidRPr="00381AE4">
              <w:rPr>
                <w:rFonts w:ascii="Times New Roman" w:eastAsia="Times New Roman" w:hAnsi="Times New Roman" w:cs="Times New Roman"/>
                <w:sz w:val="18"/>
                <w:szCs w:val="18"/>
                <w:u w:val="single"/>
                <w:lang w:eastAsia="ru-RU"/>
              </w:rPr>
              <w:t>Й УКРСТАЛЬ ЗАПОР</w:t>
            </w:r>
            <w:r w:rsidRPr="00381AE4">
              <w:rPr>
                <w:rFonts w:ascii="Times New Roman" w:eastAsia="Times New Roman" w:hAnsi="Times New Roman" w:cs="Times New Roman"/>
                <w:sz w:val="18"/>
                <w:szCs w:val="18"/>
                <w:u w:val="single"/>
                <w:lang w:val="en-US" w:eastAsia="ru-RU"/>
              </w:rPr>
              <w:t>I</w:t>
            </w:r>
            <w:r w:rsidRPr="00381AE4">
              <w:rPr>
                <w:rFonts w:ascii="Times New Roman" w:eastAsia="Times New Roman" w:hAnsi="Times New Roman" w:cs="Times New Roman"/>
                <w:sz w:val="18"/>
                <w:szCs w:val="18"/>
                <w:u w:val="single"/>
                <w:lang w:eastAsia="ru-RU"/>
              </w:rPr>
              <w:t>ЖЖЯ"</w:t>
            </w:r>
          </w:p>
        </w:tc>
        <w:tc>
          <w:tcPr>
            <w:tcW w:w="1956" w:type="dxa"/>
            <w:gridSpan w:val="3"/>
          </w:tcPr>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r w:rsidRPr="00381AE4">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81AE4" w:rsidRPr="00381AE4" w:rsidRDefault="00381AE4" w:rsidP="00381AE4">
            <w:pPr>
              <w:widowControl w:val="0"/>
              <w:spacing w:after="0" w:line="240" w:lineRule="auto"/>
              <w:jc w:val="center"/>
              <w:rPr>
                <w:rFonts w:ascii="Times New Roman" w:eastAsia="Times New Roman" w:hAnsi="Times New Roman" w:cs="Times New Roman"/>
                <w:sz w:val="18"/>
                <w:szCs w:val="18"/>
                <w:lang w:val="en-US" w:eastAsia="ru-RU"/>
              </w:rPr>
            </w:pPr>
            <w:r w:rsidRPr="00381AE4">
              <w:rPr>
                <w:rFonts w:ascii="Times New Roman" w:eastAsia="Times New Roman" w:hAnsi="Times New Roman" w:cs="Times New Roman"/>
                <w:sz w:val="18"/>
                <w:szCs w:val="18"/>
                <w:lang w:val="en-US" w:eastAsia="ru-RU"/>
              </w:rPr>
              <w:t>05402588</w:t>
            </w:r>
          </w:p>
        </w:tc>
      </w:tr>
      <w:tr w:rsidR="00381AE4" w:rsidRPr="00381AE4" w:rsidTr="00244097">
        <w:trPr>
          <w:trHeight w:val="199"/>
        </w:trPr>
        <w:tc>
          <w:tcPr>
            <w:tcW w:w="6082" w:type="dxa"/>
          </w:tcPr>
          <w:p w:rsidR="00381AE4" w:rsidRPr="00381AE4" w:rsidRDefault="00381AE4" w:rsidP="00381AE4">
            <w:pPr>
              <w:widowControl w:val="0"/>
              <w:spacing w:after="0" w:line="240" w:lineRule="auto"/>
              <w:rPr>
                <w:rFonts w:ascii="Times New Roman" w:eastAsia="Times New Roman" w:hAnsi="Times New Roman" w:cs="Times New Roman"/>
                <w:sz w:val="18"/>
                <w:szCs w:val="18"/>
                <w:lang w:val="en-US" w:eastAsia="ru-RU"/>
              </w:rPr>
            </w:pPr>
            <w:r w:rsidRPr="00381AE4">
              <w:rPr>
                <w:rFonts w:ascii="Times New Roman" w:eastAsia="Times New Roman" w:hAnsi="Times New Roman" w:cs="Times New Roman"/>
                <w:sz w:val="18"/>
                <w:szCs w:val="18"/>
                <w:lang w:val="uk-UA" w:eastAsia="ru-RU"/>
              </w:rPr>
              <w:t xml:space="preserve">Територія </w:t>
            </w:r>
            <w:r w:rsidRPr="00381AE4">
              <w:rPr>
                <w:rFonts w:ascii="Times New Roman" w:eastAsia="Times New Roman" w:hAnsi="Times New Roman" w:cs="Times New Roman"/>
                <w:sz w:val="18"/>
                <w:szCs w:val="18"/>
                <w:lang w:val="en-US" w:eastAsia="ru-RU"/>
              </w:rPr>
              <w:t xml:space="preserve"> </w:t>
            </w:r>
            <w:r w:rsidRPr="00381AE4">
              <w:rPr>
                <w:rFonts w:ascii="Times New Roman" w:eastAsia="Times New Roman" w:hAnsi="Times New Roman" w:cs="Times New Roman"/>
                <w:sz w:val="18"/>
                <w:szCs w:val="18"/>
                <w:u w:val="single"/>
                <w:lang w:val="en-US" w:eastAsia="ru-RU"/>
              </w:rPr>
              <w:t>ЗАВОДСЬКИЙ</w:t>
            </w:r>
          </w:p>
        </w:tc>
        <w:tc>
          <w:tcPr>
            <w:tcW w:w="1956" w:type="dxa"/>
            <w:gridSpan w:val="3"/>
          </w:tcPr>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r w:rsidRPr="00381AE4">
              <w:rPr>
                <w:rFonts w:ascii="Times New Roman" w:eastAsia="Times New Roman" w:hAnsi="Times New Roman" w:cs="Times New Roman"/>
                <w:sz w:val="18"/>
                <w:szCs w:val="18"/>
                <w:lang w:val="uk-UA" w:eastAsia="ru-RU"/>
              </w:rPr>
              <w:t xml:space="preserve">за </w:t>
            </w:r>
            <w:r w:rsidRPr="00381AE4">
              <w:rPr>
                <w:rFonts w:ascii="Times New Roman" w:eastAsia="Times New Roman" w:hAnsi="Times New Roman" w:cs="Times New Roman"/>
                <w:sz w:val="18"/>
                <w:szCs w:val="18"/>
                <w:lang w:eastAsia="ru-RU"/>
              </w:rPr>
              <w:t>КАТОТТГ</w:t>
            </w:r>
          </w:p>
        </w:tc>
        <w:tc>
          <w:tcPr>
            <w:tcW w:w="2027" w:type="dxa"/>
            <w:gridSpan w:val="3"/>
            <w:tcBorders>
              <w:top w:val="single" w:sz="6" w:space="0" w:color="auto"/>
              <w:left w:val="single" w:sz="6" w:space="0" w:color="auto"/>
              <w:bottom w:val="single" w:sz="6" w:space="0" w:color="auto"/>
              <w:right w:val="single" w:sz="6" w:space="0" w:color="auto"/>
            </w:tcBorders>
          </w:tcPr>
          <w:p w:rsidR="00381AE4" w:rsidRPr="00381AE4" w:rsidRDefault="00381AE4" w:rsidP="00381AE4">
            <w:pPr>
              <w:widowControl w:val="0"/>
              <w:spacing w:after="0" w:line="240" w:lineRule="auto"/>
              <w:jc w:val="center"/>
              <w:rPr>
                <w:rFonts w:ascii="Times New Roman" w:eastAsia="Times New Roman" w:hAnsi="Times New Roman" w:cs="Times New Roman"/>
                <w:sz w:val="18"/>
                <w:szCs w:val="18"/>
                <w:lang w:val="en-US" w:eastAsia="ru-RU"/>
              </w:rPr>
            </w:pPr>
            <w:r w:rsidRPr="00381AE4">
              <w:rPr>
                <w:rFonts w:ascii="Times New Roman" w:eastAsia="Times New Roman" w:hAnsi="Times New Roman" w:cs="Times New Roman"/>
                <w:sz w:val="18"/>
                <w:szCs w:val="18"/>
                <w:lang w:val="en-US" w:eastAsia="ru-RU"/>
              </w:rPr>
              <w:t>UA23060070010385728</w:t>
            </w:r>
          </w:p>
        </w:tc>
      </w:tr>
      <w:tr w:rsidR="00381AE4" w:rsidRPr="00381AE4" w:rsidTr="00244097">
        <w:trPr>
          <w:trHeight w:val="199"/>
        </w:trPr>
        <w:tc>
          <w:tcPr>
            <w:tcW w:w="6082" w:type="dxa"/>
          </w:tcPr>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r w:rsidRPr="00381AE4">
              <w:rPr>
                <w:rFonts w:ascii="Times New Roman" w:eastAsia="Times New Roman" w:hAnsi="Times New Roman" w:cs="Times New Roman"/>
                <w:sz w:val="18"/>
                <w:szCs w:val="18"/>
                <w:lang w:val="uk-UA" w:eastAsia="ru-RU"/>
              </w:rPr>
              <w:t>Організаційно-правова форма господарювання</w:t>
            </w:r>
            <w:r w:rsidRPr="00381AE4">
              <w:rPr>
                <w:rFonts w:ascii="Times New Roman" w:eastAsia="Times New Roman" w:hAnsi="Times New Roman" w:cs="Times New Roman"/>
                <w:sz w:val="18"/>
                <w:szCs w:val="18"/>
                <w:lang w:eastAsia="ru-RU"/>
              </w:rPr>
              <w:t xml:space="preserve">  </w:t>
            </w:r>
            <w:r w:rsidRPr="00381AE4">
              <w:rPr>
                <w:rFonts w:ascii="Times New Roman" w:eastAsia="Times New Roman" w:hAnsi="Times New Roman" w:cs="Times New Roman"/>
                <w:sz w:val="18"/>
                <w:szCs w:val="18"/>
                <w:u w:val="single"/>
                <w:lang w:eastAsia="ru-RU"/>
              </w:rPr>
              <w:t>АКЦ</w:t>
            </w:r>
            <w:r w:rsidRPr="00381AE4">
              <w:rPr>
                <w:rFonts w:ascii="Times New Roman" w:eastAsia="Times New Roman" w:hAnsi="Times New Roman" w:cs="Times New Roman"/>
                <w:sz w:val="18"/>
                <w:szCs w:val="18"/>
                <w:u w:val="single"/>
                <w:lang w:val="en-US" w:eastAsia="ru-RU"/>
              </w:rPr>
              <w:t>I</w:t>
            </w:r>
            <w:r w:rsidRPr="00381AE4">
              <w:rPr>
                <w:rFonts w:ascii="Times New Roman" w:eastAsia="Times New Roman" w:hAnsi="Times New Roman" w:cs="Times New Roman"/>
                <w:sz w:val="18"/>
                <w:szCs w:val="18"/>
                <w:u w:val="single"/>
                <w:lang w:eastAsia="ru-RU"/>
              </w:rPr>
              <w:t>ОНЕРНЕ ТОВАРИСТВО</w:t>
            </w:r>
          </w:p>
        </w:tc>
        <w:tc>
          <w:tcPr>
            <w:tcW w:w="1956" w:type="dxa"/>
            <w:gridSpan w:val="3"/>
          </w:tcPr>
          <w:p w:rsidR="00381AE4" w:rsidRPr="00381AE4" w:rsidRDefault="00381AE4" w:rsidP="00381AE4">
            <w:pPr>
              <w:widowControl w:val="0"/>
              <w:spacing w:after="0" w:line="240" w:lineRule="auto"/>
              <w:rPr>
                <w:rFonts w:ascii="Times New Roman" w:eastAsia="Times New Roman" w:hAnsi="Times New Roman" w:cs="Times New Roman"/>
                <w:sz w:val="18"/>
                <w:szCs w:val="18"/>
                <w:lang w:val="uk-UA" w:eastAsia="ru-RU"/>
              </w:rPr>
            </w:pPr>
            <w:r w:rsidRPr="00381AE4">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381AE4" w:rsidRPr="00381AE4" w:rsidRDefault="00381AE4" w:rsidP="00381AE4">
            <w:pPr>
              <w:widowControl w:val="0"/>
              <w:spacing w:after="0" w:line="240" w:lineRule="auto"/>
              <w:jc w:val="center"/>
              <w:rPr>
                <w:rFonts w:ascii="Times New Roman" w:eastAsia="Times New Roman" w:hAnsi="Times New Roman" w:cs="Times New Roman"/>
                <w:sz w:val="18"/>
                <w:szCs w:val="18"/>
                <w:lang w:val="en-US" w:eastAsia="ru-RU"/>
              </w:rPr>
            </w:pPr>
            <w:r w:rsidRPr="00381AE4">
              <w:rPr>
                <w:rFonts w:ascii="Times New Roman" w:eastAsia="Times New Roman" w:hAnsi="Times New Roman" w:cs="Times New Roman"/>
                <w:sz w:val="18"/>
                <w:szCs w:val="18"/>
                <w:lang w:val="en-US" w:eastAsia="ru-RU"/>
              </w:rPr>
              <w:t>230</w:t>
            </w:r>
          </w:p>
        </w:tc>
      </w:tr>
      <w:tr w:rsidR="00381AE4" w:rsidRPr="00381AE4" w:rsidTr="00244097">
        <w:tc>
          <w:tcPr>
            <w:tcW w:w="6082" w:type="dxa"/>
          </w:tcPr>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r w:rsidRPr="00381AE4">
              <w:rPr>
                <w:rFonts w:ascii="Times New Roman" w:eastAsia="Times New Roman" w:hAnsi="Times New Roman" w:cs="Times New Roman"/>
                <w:sz w:val="18"/>
                <w:szCs w:val="18"/>
                <w:lang w:eastAsia="ru-RU"/>
              </w:rPr>
              <w:t xml:space="preserve">Вид економічної діяльності  </w:t>
            </w:r>
            <w:r w:rsidRPr="00381AE4">
              <w:rPr>
                <w:rFonts w:ascii="Times New Roman" w:eastAsia="Times New Roman" w:hAnsi="Times New Roman" w:cs="Times New Roman"/>
                <w:sz w:val="18"/>
                <w:szCs w:val="18"/>
                <w:u w:val="single"/>
                <w:lang w:eastAsia="ru-RU"/>
              </w:rPr>
              <w:t>ВИРОБНИЦТВО БУДІВЕЛЬНИХ МЕТАЛЕВИХ КОНСТРУКЦІЙ І ЧАСТИН КОНСТРУКЦІЙ</w:t>
            </w:r>
          </w:p>
        </w:tc>
        <w:tc>
          <w:tcPr>
            <w:tcW w:w="1956" w:type="dxa"/>
            <w:gridSpan w:val="3"/>
            <w:tcBorders>
              <w:top w:val="nil"/>
              <w:left w:val="nil"/>
              <w:bottom w:val="nil"/>
              <w:right w:val="single" w:sz="4" w:space="0" w:color="auto"/>
            </w:tcBorders>
          </w:tcPr>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r w:rsidRPr="00381AE4">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381AE4" w:rsidRPr="00381AE4" w:rsidRDefault="00381AE4" w:rsidP="00381AE4">
            <w:pPr>
              <w:widowControl w:val="0"/>
              <w:spacing w:after="0" w:line="240" w:lineRule="auto"/>
              <w:jc w:val="center"/>
              <w:rPr>
                <w:rFonts w:ascii="Times New Roman" w:eastAsia="Times New Roman" w:hAnsi="Times New Roman" w:cs="Times New Roman"/>
                <w:sz w:val="18"/>
                <w:szCs w:val="18"/>
                <w:lang w:val="en-US" w:eastAsia="ru-RU"/>
              </w:rPr>
            </w:pPr>
            <w:r w:rsidRPr="00381AE4">
              <w:rPr>
                <w:rFonts w:ascii="Times New Roman" w:eastAsia="Times New Roman" w:hAnsi="Times New Roman" w:cs="Times New Roman"/>
                <w:sz w:val="18"/>
                <w:szCs w:val="18"/>
                <w:lang w:val="en-US" w:eastAsia="ru-RU"/>
              </w:rPr>
              <w:t>25.11</w:t>
            </w:r>
          </w:p>
        </w:tc>
      </w:tr>
      <w:tr w:rsidR="00381AE4" w:rsidRPr="00381AE4" w:rsidTr="00244097">
        <w:tc>
          <w:tcPr>
            <w:tcW w:w="6082" w:type="dxa"/>
          </w:tcPr>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r w:rsidRPr="00381AE4">
              <w:rPr>
                <w:rFonts w:ascii="Times New Roman" w:eastAsia="Times New Roman" w:hAnsi="Times New Roman" w:cs="Times New Roman"/>
                <w:sz w:val="18"/>
                <w:szCs w:val="18"/>
                <w:lang w:eastAsia="ru-RU"/>
              </w:rPr>
              <w:t>Середн</w:t>
            </w:r>
            <w:r w:rsidRPr="00381AE4">
              <w:rPr>
                <w:rFonts w:ascii="Times New Roman" w:eastAsia="Times New Roman" w:hAnsi="Times New Roman" w:cs="Times New Roman"/>
                <w:sz w:val="18"/>
                <w:szCs w:val="18"/>
                <w:lang w:val="uk-UA" w:eastAsia="ru-RU"/>
              </w:rPr>
              <w:t>я кількість працівників</w:t>
            </w:r>
            <w:r w:rsidRPr="00381AE4">
              <w:rPr>
                <w:rFonts w:ascii="Times New Roman" w:eastAsia="Times New Roman" w:hAnsi="Times New Roman" w:cs="Times New Roman"/>
                <w:sz w:val="18"/>
                <w:szCs w:val="18"/>
                <w:lang w:eastAsia="ru-RU"/>
              </w:rPr>
              <w:t xml:space="preserve">  </w:t>
            </w:r>
            <w:r w:rsidRPr="00381AE4">
              <w:rPr>
                <w:rFonts w:ascii="Times New Roman" w:eastAsia="Times New Roman" w:hAnsi="Times New Roman" w:cs="Times New Roman"/>
                <w:sz w:val="18"/>
                <w:szCs w:val="18"/>
                <w:u w:val="single"/>
                <w:lang w:val="en-US" w:eastAsia="ru-RU"/>
              </w:rPr>
              <w:t>84</w:t>
            </w:r>
          </w:p>
        </w:tc>
        <w:tc>
          <w:tcPr>
            <w:tcW w:w="1956" w:type="dxa"/>
            <w:gridSpan w:val="3"/>
          </w:tcPr>
          <w:p w:rsidR="00381AE4" w:rsidRPr="00381AE4" w:rsidRDefault="00381AE4" w:rsidP="00381AE4">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381AE4" w:rsidRPr="00381AE4" w:rsidRDefault="00381AE4" w:rsidP="00381AE4">
            <w:pPr>
              <w:widowControl w:val="0"/>
              <w:spacing w:after="0" w:line="240" w:lineRule="auto"/>
              <w:jc w:val="center"/>
              <w:rPr>
                <w:rFonts w:ascii="Times New Roman" w:eastAsia="Times New Roman" w:hAnsi="Times New Roman" w:cs="Times New Roman"/>
                <w:sz w:val="18"/>
                <w:szCs w:val="18"/>
                <w:lang w:eastAsia="ru-RU"/>
              </w:rPr>
            </w:pPr>
          </w:p>
        </w:tc>
      </w:tr>
      <w:tr w:rsidR="00381AE4" w:rsidRPr="00381AE4" w:rsidTr="00244097">
        <w:tc>
          <w:tcPr>
            <w:tcW w:w="6082" w:type="dxa"/>
          </w:tcPr>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r w:rsidRPr="00381AE4">
              <w:rPr>
                <w:rFonts w:ascii="Times New Roman" w:eastAsia="Times New Roman" w:hAnsi="Times New Roman" w:cs="Times New Roman"/>
                <w:sz w:val="18"/>
                <w:szCs w:val="18"/>
                <w:lang w:val="uk-UA" w:eastAsia="ru-RU"/>
              </w:rPr>
              <w:t>Одиниця виміру</w:t>
            </w:r>
            <w:r w:rsidRPr="00381AE4">
              <w:rPr>
                <w:rFonts w:ascii="Times New Roman" w:eastAsia="Times New Roman" w:hAnsi="Times New Roman" w:cs="Times New Roman"/>
                <w:noProof/>
                <w:sz w:val="18"/>
                <w:szCs w:val="18"/>
                <w:lang w:eastAsia="ru-RU"/>
              </w:rPr>
              <w:t xml:space="preserve"> :</w:t>
            </w:r>
            <w:r w:rsidRPr="00381AE4">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381AE4" w:rsidRPr="00381AE4" w:rsidRDefault="00381AE4" w:rsidP="00381AE4">
            <w:pPr>
              <w:widowControl w:val="0"/>
              <w:spacing w:after="0" w:line="240" w:lineRule="auto"/>
              <w:jc w:val="center"/>
              <w:rPr>
                <w:rFonts w:ascii="Times New Roman" w:eastAsia="Times New Roman" w:hAnsi="Times New Roman" w:cs="Times New Roman"/>
                <w:sz w:val="18"/>
                <w:szCs w:val="18"/>
                <w:lang w:eastAsia="ru-RU"/>
              </w:rPr>
            </w:pPr>
          </w:p>
        </w:tc>
      </w:tr>
      <w:tr w:rsidR="00381AE4" w:rsidRPr="00381AE4" w:rsidTr="00244097">
        <w:tc>
          <w:tcPr>
            <w:tcW w:w="6082" w:type="dxa"/>
          </w:tcPr>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r w:rsidRPr="00381AE4">
              <w:rPr>
                <w:rFonts w:ascii="Times New Roman" w:eastAsia="Times New Roman" w:hAnsi="Times New Roman" w:cs="Times New Roman"/>
                <w:sz w:val="18"/>
                <w:szCs w:val="18"/>
                <w:lang w:eastAsia="ru-RU"/>
              </w:rPr>
              <w:t>Адреса</w:t>
            </w:r>
            <w:r w:rsidRPr="00381AE4">
              <w:rPr>
                <w:rFonts w:ascii="Times New Roman" w:eastAsia="Times New Roman" w:hAnsi="Times New Roman" w:cs="Times New Roman"/>
                <w:sz w:val="18"/>
                <w:szCs w:val="18"/>
                <w:lang w:val="uk-UA" w:eastAsia="ru-RU"/>
              </w:rPr>
              <w:t>, телефон</w:t>
            </w:r>
            <w:r w:rsidRPr="00381AE4">
              <w:rPr>
                <w:rFonts w:ascii="Times New Roman" w:eastAsia="Times New Roman" w:hAnsi="Times New Roman" w:cs="Times New Roman"/>
                <w:sz w:val="18"/>
                <w:szCs w:val="18"/>
                <w:lang w:eastAsia="ru-RU"/>
              </w:rPr>
              <w:t xml:space="preserve"> </w:t>
            </w:r>
            <w:r w:rsidRPr="00381AE4">
              <w:rPr>
                <w:rFonts w:ascii="Times New Roman" w:eastAsia="Times New Roman" w:hAnsi="Times New Roman" w:cs="Times New Roman"/>
                <w:sz w:val="18"/>
                <w:szCs w:val="18"/>
                <w:u w:val="single"/>
                <w:lang w:eastAsia="ru-RU"/>
              </w:rPr>
              <w:t>69008 м. Запор</w:t>
            </w:r>
            <w:r w:rsidRPr="00381AE4">
              <w:rPr>
                <w:rFonts w:ascii="Times New Roman" w:eastAsia="Times New Roman" w:hAnsi="Times New Roman" w:cs="Times New Roman"/>
                <w:sz w:val="18"/>
                <w:szCs w:val="18"/>
                <w:u w:val="single"/>
                <w:lang w:val="en-US" w:eastAsia="ru-RU"/>
              </w:rPr>
              <w:t>i</w:t>
            </w:r>
            <w:r w:rsidRPr="00381AE4">
              <w:rPr>
                <w:rFonts w:ascii="Times New Roman" w:eastAsia="Times New Roman" w:hAnsi="Times New Roman" w:cs="Times New Roman"/>
                <w:sz w:val="18"/>
                <w:szCs w:val="18"/>
                <w:u w:val="single"/>
                <w:lang w:eastAsia="ru-RU"/>
              </w:rPr>
              <w:t>жжя ЗАВОДСЬКИЙ РАЙОН, т.061-289-79-85</w:t>
            </w:r>
          </w:p>
          <w:p w:rsidR="00381AE4" w:rsidRPr="00381AE4" w:rsidRDefault="00381AE4" w:rsidP="00381AE4">
            <w:pPr>
              <w:widowControl w:val="0"/>
              <w:spacing w:after="0" w:line="240" w:lineRule="auto"/>
              <w:rPr>
                <w:rFonts w:ascii="Times New Roman" w:eastAsia="Times New Roman" w:hAnsi="Times New Roman" w:cs="Times New Roman"/>
                <w:sz w:val="18"/>
                <w:szCs w:val="18"/>
                <w:lang w:val="uk-UA" w:eastAsia="ru-RU"/>
              </w:rPr>
            </w:pPr>
          </w:p>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r w:rsidRPr="00381AE4">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381AE4" w:rsidRPr="00381AE4" w:rsidRDefault="00381AE4" w:rsidP="00381AE4">
            <w:pPr>
              <w:widowControl w:val="0"/>
              <w:spacing w:after="0" w:line="240" w:lineRule="auto"/>
              <w:jc w:val="center"/>
              <w:rPr>
                <w:rFonts w:ascii="Times New Roman" w:eastAsia="Times New Roman" w:hAnsi="Times New Roman" w:cs="Times New Roman"/>
                <w:sz w:val="18"/>
                <w:szCs w:val="18"/>
                <w:lang w:eastAsia="ru-RU"/>
              </w:rPr>
            </w:pPr>
          </w:p>
        </w:tc>
      </w:tr>
      <w:tr w:rsidR="00381AE4" w:rsidRPr="00381AE4" w:rsidTr="00244097">
        <w:trPr>
          <w:gridAfter w:val="4"/>
          <w:wAfter w:w="3260" w:type="dxa"/>
        </w:trPr>
        <w:tc>
          <w:tcPr>
            <w:tcW w:w="6082" w:type="dxa"/>
          </w:tcPr>
          <w:p w:rsidR="00381AE4" w:rsidRPr="00381AE4" w:rsidRDefault="00381AE4" w:rsidP="00381AE4">
            <w:pPr>
              <w:widowControl w:val="0"/>
              <w:spacing w:after="0" w:line="240" w:lineRule="auto"/>
              <w:rPr>
                <w:rFonts w:ascii="Times New Roman" w:eastAsia="Times New Roman" w:hAnsi="Times New Roman" w:cs="Times New Roman"/>
                <w:sz w:val="20"/>
                <w:szCs w:val="20"/>
                <w:lang w:eastAsia="ru-RU"/>
              </w:rPr>
            </w:pPr>
            <w:r w:rsidRPr="00381AE4">
              <w:rPr>
                <w:rFonts w:ascii="Times New Roman" w:eastAsia="Times New Roman" w:hAnsi="Times New Roman" w:cs="Times New Roman"/>
                <w:sz w:val="18"/>
                <w:szCs w:val="18"/>
                <w:lang w:eastAsia="ru-RU"/>
              </w:rPr>
              <w:t xml:space="preserve">за </w:t>
            </w:r>
            <w:r w:rsidRPr="00381AE4">
              <w:rPr>
                <w:rFonts w:ascii="Times New Roman" w:eastAsia="Times New Roman" w:hAnsi="Times New Roman" w:cs="Times New Roman"/>
                <w:sz w:val="18"/>
                <w:szCs w:val="18"/>
                <w:lang w:val="uk-UA" w:eastAsia="ru-RU"/>
              </w:rPr>
              <w:t xml:space="preserve">національними </w:t>
            </w:r>
            <w:r w:rsidRPr="00381AE4">
              <w:rPr>
                <w:rFonts w:ascii="Times New Roman" w:eastAsia="Times New Roman" w:hAnsi="Times New Roman" w:cs="Times New Roman"/>
                <w:sz w:val="18"/>
                <w:szCs w:val="18"/>
                <w:lang w:eastAsia="ru-RU"/>
              </w:rPr>
              <w:t>положеннями (стандартами) бухгалтерського обліку</w:t>
            </w:r>
          </w:p>
        </w:tc>
        <w:tc>
          <w:tcPr>
            <w:tcW w:w="297" w:type="dxa"/>
            <w:tcBorders>
              <w:left w:val="nil"/>
              <w:right w:val="single" w:sz="4" w:space="0" w:color="auto"/>
            </w:tcBorders>
          </w:tcPr>
          <w:p w:rsidR="00381AE4" w:rsidRPr="00381AE4" w:rsidRDefault="00381AE4" w:rsidP="00381AE4">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381AE4" w:rsidRPr="00381AE4" w:rsidRDefault="00381AE4" w:rsidP="00381AE4">
            <w:pPr>
              <w:widowControl w:val="0"/>
              <w:spacing w:after="0" w:line="240" w:lineRule="auto"/>
              <w:jc w:val="center"/>
              <w:rPr>
                <w:rFonts w:ascii="Times New Roman" w:eastAsia="Times New Roman" w:hAnsi="Times New Roman" w:cs="Times New Roman"/>
                <w:sz w:val="20"/>
                <w:szCs w:val="20"/>
                <w:lang w:eastAsia="ru-RU"/>
              </w:rPr>
            </w:pPr>
            <w:r w:rsidRPr="00381AE4">
              <w:rPr>
                <w:rFonts w:ascii="Times New Roman" w:eastAsia="Times New Roman" w:hAnsi="Times New Roman" w:cs="Times New Roman"/>
                <w:sz w:val="20"/>
                <w:szCs w:val="20"/>
                <w:lang w:eastAsia="ru-RU"/>
              </w:rPr>
              <w:t xml:space="preserve"> </w:t>
            </w:r>
          </w:p>
        </w:tc>
      </w:tr>
      <w:tr w:rsidR="00381AE4" w:rsidRPr="00381AE4" w:rsidTr="00244097">
        <w:trPr>
          <w:gridAfter w:val="4"/>
          <w:wAfter w:w="3260" w:type="dxa"/>
        </w:trPr>
        <w:tc>
          <w:tcPr>
            <w:tcW w:w="6082" w:type="dxa"/>
          </w:tcPr>
          <w:p w:rsidR="00381AE4" w:rsidRPr="00381AE4" w:rsidRDefault="00381AE4" w:rsidP="00381AE4">
            <w:pPr>
              <w:widowControl w:val="0"/>
              <w:spacing w:after="0" w:line="240" w:lineRule="auto"/>
              <w:rPr>
                <w:rFonts w:ascii="Times New Roman" w:eastAsia="Times New Roman" w:hAnsi="Times New Roman" w:cs="Times New Roman"/>
                <w:sz w:val="20"/>
                <w:szCs w:val="20"/>
                <w:lang w:eastAsia="ru-RU"/>
              </w:rPr>
            </w:pPr>
            <w:r w:rsidRPr="00381AE4">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381AE4" w:rsidRPr="00381AE4" w:rsidRDefault="00381AE4" w:rsidP="00381AE4">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381AE4" w:rsidRPr="00381AE4" w:rsidRDefault="00381AE4" w:rsidP="00381AE4">
            <w:pPr>
              <w:widowControl w:val="0"/>
              <w:spacing w:after="0" w:line="240" w:lineRule="auto"/>
              <w:jc w:val="center"/>
              <w:rPr>
                <w:rFonts w:ascii="Times New Roman" w:eastAsia="Times New Roman" w:hAnsi="Times New Roman" w:cs="Times New Roman"/>
                <w:sz w:val="20"/>
                <w:szCs w:val="20"/>
                <w:lang w:val="en-US" w:eastAsia="ru-RU"/>
              </w:rPr>
            </w:pPr>
            <w:r w:rsidRPr="00381AE4">
              <w:rPr>
                <w:rFonts w:ascii="Times New Roman" w:eastAsia="Times New Roman" w:hAnsi="Times New Roman" w:cs="Times New Roman"/>
                <w:sz w:val="20"/>
                <w:szCs w:val="20"/>
                <w:lang w:val="en-US" w:eastAsia="ru-RU"/>
              </w:rPr>
              <w:t>V</w:t>
            </w:r>
          </w:p>
        </w:tc>
      </w:tr>
    </w:tbl>
    <w:p w:rsidR="00381AE4" w:rsidRPr="00381AE4" w:rsidRDefault="00381AE4" w:rsidP="00381AE4">
      <w:pPr>
        <w:widowControl w:val="0"/>
        <w:spacing w:after="0" w:line="240" w:lineRule="auto"/>
        <w:jc w:val="center"/>
        <w:rPr>
          <w:rFonts w:ascii="Times New Roman" w:eastAsia="Times New Roman" w:hAnsi="Times New Roman" w:cs="Times New Roman"/>
          <w:b/>
          <w:bCs/>
          <w:lang w:val="uk-UA" w:eastAsia="ru-RU"/>
        </w:rPr>
      </w:pPr>
    </w:p>
    <w:p w:rsidR="00381AE4" w:rsidRPr="00381AE4" w:rsidRDefault="00381AE4" w:rsidP="00381AE4">
      <w:pPr>
        <w:widowControl w:val="0"/>
        <w:spacing w:after="0" w:line="240" w:lineRule="auto"/>
        <w:jc w:val="center"/>
        <w:rPr>
          <w:rFonts w:ascii="Times New Roman" w:eastAsia="Times New Roman" w:hAnsi="Times New Roman" w:cs="Times New Roman"/>
          <w:b/>
          <w:bCs/>
          <w:lang w:eastAsia="ru-RU"/>
        </w:rPr>
      </w:pPr>
      <w:r w:rsidRPr="00381AE4">
        <w:rPr>
          <w:rFonts w:ascii="Times New Roman" w:eastAsia="Times New Roman" w:hAnsi="Times New Roman" w:cs="Times New Roman"/>
          <w:b/>
          <w:bCs/>
          <w:lang w:eastAsia="ru-RU"/>
        </w:rPr>
        <w:t xml:space="preserve">Баланс ( Звіт про фінансовий стан ) на "31" грудня 2021 р. </w:t>
      </w:r>
    </w:p>
    <w:p w:rsidR="00381AE4" w:rsidRPr="00381AE4" w:rsidRDefault="00381AE4" w:rsidP="00381AE4">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381AE4" w:rsidRPr="00381AE4" w:rsidTr="00244097">
        <w:trPr>
          <w:jc w:val="right"/>
        </w:trPr>
        <w:tc>
          <w:tcPr>
            <w:tcW w:w="8640" w:type="dxa"/>
            <w:tcBorders>
              <w:right w:val="single" w:sz="4" w:space="0" w:color="auto"/>
            </w:tcBorders>
            <w:vAlign w:val="center"/>
          </w:tcPr>
          <w:p w:rsidR="00381AE4" w:rsidRPr="00381AE4" w:rsidRDefault="00381AE4" w:rsidP="00381AE4">
            <w:pPr>
              <w:widowControl w:val="0"/>
              <w:spacing w:after="0" w:line="240" w:lineRule="auto"/>
              <w:rPr>
                <w:rFonts w:ascii="Times New Roman" w:eastAsia="Times New Roman" w:hAnsi="Times New Roman" w:cs="Times New Roman"/>
                <w:lang w:eastAsia="ru-RU"/>
              </w:rPr>
            </w:pPr>
            <w:r w:rsidRPr="00381AE4">
              <w:rPr>
                <w:rFonts w:ascii="Times New Roman" w:eastAsia="Times New Roman" w:hAnsi="Times New Roman" w:cs="Times New Roman"/>
                <w:lang w:eastAsia="ru-RU"/>
              </w:rPr>
              <w:t xml:space="preserve">                                                                    </w:t>
            </w:r>
            <w:r w:rsidRPr="00381AE4">
              <w:rPr>
                <w:rFonts w:ascii="Times New Roman" w:eastAsia="Times New Roman" w:hAnsi="Times New Roman" w:cs="Times New Roman"/>
                <w:lang w:val="en-US" w:eastAsia="ru-RU"/>
              </w:rPr>
              <w:t>Форма № 1</w:t>
            </w:r>
            <w:r w:rsidRPr="00381AE4">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381AE4" w:rsidRPr="00381AE4" w:rsidRDefault="00381AE4" w:rsidP="00381AE4">
            <w:pPr>
              <w:keepNext/>
              <w:keepLines/>
              <w:widowControl w:val="0"/>
              <w:suppressAutoHyphens/>
              <w:spacing w:after="0" w:line="240" w:lineRule="auto"/>
              <w:rPr>
                <w:rFonts w:ascii="Times New Roman" w:eastAsia="Times New Roman" w:hAnsi="Times New Roman" w:cs="Times New Roman"/>
                <w:lang w:val="en-US" w:eastAsia="ru-RU"/>
              </w:rPr>
            </w:pPr>
            <w:r w:rsidRPr="00381AE4">
              <w:rPr>
                <w:rFonts w:ascii="Times New Roman" w:eastAsia="Times New Roman" w:hAnsi="Times New Roman" w:cs="Times New Roman"/>
                <w:lang w:val="en-US" w:eastAsia="ru-RU"/>
              </w:rPr>
              <w:t>1801001</w:t>
            </w:r>
          </w:p>
        </w:tc>
      </w:tr>
    </w:tbl>
    <w:p w:rsidR="00381AE4" w:rsidRPr="00381AE4" w:rsidRDefault="00381AE4" w:rsidP="00381AE4">
      <w:pPr>
        <w:widowControl w:val="0"/>
        <w:spacing w:after="0" w:line="240" w:lineRule="auto"/>
        <w:jc w:val="center"/>
        <w:rPr>
          <w:rFonts w:ascii="Times New Roman" w:eastAsia="Times New Roman" w:hAnsi="Times New Roman" w:cs="Times New Roman"/>
          <w:b/>
          <w:bCs/>
          <w:sz w:val="10"/>
          <w:szCs w:val="10"/>
          <w:lang w:eastAsia="ru-RU"/>
        </w:rPr>
      </w:pPr>
    </w:p>
    <w:p w:rsidR="00381AE4" w:rsidRPr="00381AE4" w:rsidRDefault="00381AE4" w:rsidP="00381AE4">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81AE4" w:rsidRPr="00381AE4" w:rsidTr="00244097">
        <w:tc>
          <w:tcPr>
            <w:tcW w:w="5107"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keepNext/>
              <w:spacing w:after="0" w:line="240" w:lineRule="auto"/>
              <w:jc w:val="center"/>
              <w:outlineLvl w:val="0"/>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val="uk-UA" w:eastAsia="ru-RU"/>
              </w:rPr>
            </w:pPr>
            <w:r w:rsidRPr="00381AE4">
              <w:rPr>
                <w:rFonts w:ascii="Times New Roman" w:eastAsia="Times New Roman" w:hAnsi="Times New Roman" w:cs="Times New Roman"/>
                <w:b/>
                <w:bCs/>
                <w:sz w:val="20"/>
                <w:szCs w:val="20"/>
                <w:lang w:eastAsia="ru-RU"/>
              </w:rPr>
              <w:t xml:space="preserve">На початок звітного </w:t>
            </w:r>
            <w:r w:rsidRPr="00381AE4">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На кінець звітного періоду</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val="en-US" w:eastAsia="ru-RU"/>
              </w:rPr>
              <w:t xml:space="preserve">                                                  </w:t>
            </w:r>
            <w:r w:rsidRPr="00381AE4">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4</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 xml:space="preserve">I. Необоротні активи </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Нематеріальні активи</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132</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131</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121491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117444</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171587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171729</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50096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54285</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Довгострокові фінансові інвестиції:</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121493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117445</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 xml:space="preserve">II. Оборотні активи </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20688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12360</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13509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8085</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5612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1832</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1563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2442</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24403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12190</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Дебіторська заборгованість за розрахунками:</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за виданими авансами</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2936</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4516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21</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45</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6293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81</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6286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79</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1318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795</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57631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28428</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val="en-US" w:eastAsia="ru-RU"/>
              </w:rPr>
              <w:lastRenderedPageBreak/>
              <w:t>III</w:t>
            </w:r>
            <w:r w:rsidRPr="00381AE4">
              <w:rPr>
                <w:rFonts w:ascii="Times New Roman" w:eastAsia="Times New Roman" w:hAnsi="Times New Roman" w:cs="Times New Roman"/>
                <w:bCs/>
                <w:sz w:val="20"/>
                <w:szCs w:val="20"/>
                <w:lang w:eastAsia="ru-RU"/>
              </w:rPr>
              <w:t>.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179124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145873</w:t>
            </w:r>
          </w:p>
        </w:tc>
      </w:tr>
    </w:tbl>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81AE4" w:rsidRPr="00381AE4" w:rsidTr="00244097">
        <w:tc>
          <w:tcPr>
            <w:tcW w:w="5107"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На кінець звітного періоду</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val="en-US" w:eastAsia="ru-RU"/>
              </w:rPr>
              <w:t xml:space="preserve">                                                   </w:t>
            </w:r>
            <w:r w:rsidRPr="00381AE4">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4</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І. Власний капітал</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 xml:space="preserve">Зареєстрований (пайовий) капітал </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137424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137424</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80</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-39852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-67370</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97652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70134</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val="en-US" w:eastAsia="ru-RU"/>
              </w:rPr>
              <w:t>II</w:t>
            </w:r>
            <w:r w:rsidRPr="00381AE4">
              <w:rPr>
                <w:rFonts w:ascii="Times New Roman" w:eastAsia="Times New Roman" w:hAnsi="Times New Roman" w:cs="Times New Roman"/>
                <w:bCs/>
                <w:sz w:val="20"/>
                <w:szCs w:val="20"/>
                <w:lang w:eastAsia="ru-RU"/>
              </w:rPr>
              <w:t>. Довгострокові зобов'язання і забезпечення</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Відстрочені податкові зобов'язання</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17963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17513</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Пенсійні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4974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4054</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442</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23424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22009</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val="en-US" w:eastAsia="ru-RU"/>
              </w:rPr>
              <w:t>I</w:t>
            </w:r>
            <w:r w:rsidRPr="00381AE4">
              <w:rPr>
                <w:rFonts w:ascii="Times New Roman" w:eastAsia="Times New Roman" w:hAnsi="Times New Roman" w:cs="Times New Roman"/>
                <w:bCs/>
                <w:sz w:val="20"/>
                <w:szCs w:val="20"/>
                <w:lang w:eastAsia="ru-RU"/>
              </w:rPr>
              <w:t>ІІ. Поточні зобов'язання і забезпечення</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 xml:space="preserve">Короткострокові кредити банків </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Поточна кредиторська заборгованість за:</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 xml:space="preserve">довгостроковими зобов'язаннями </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21731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6462</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3337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244</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2185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812</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6869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662</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2233</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520</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23143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42797</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58048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53730</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І</w:t>
            </w:r>
            <w:r w:rsidRPr="00381AE4">
              <w:rPr>
                <w:rFonts w:ascii="Times New Roman" w:eastAsia="Times New Roman" w:hAnsi="Times New Roman" w:cs="Times New Roman"/>
                <w:bCs/>
                <w:sz w:val="20"/>
                <w:szCs w:val="20"/>
                <w:lang w:val="en-US" w:eastAsia="ru-RU"/>
              </w:rPr>
              <w:t>V</w:t>
            </w:r>
            <w:r w:rsidRPr="00381AE4">
              <w:rPr>
                <w:rFonts w:ascii="Times New Roman" w:eastAsia="Times New Roman" w:hAnsi="Times New Roman" w:cs="Times New Roman"/>
                <w:bCs/>
                <w:sz w:val="20"/>
                <w:szCs w:val="20"/>
                <w:lang w:eastAsia="ru-RU"/>
              </w:rPr>
              <w:t>. Зобов'язання, пов'язані з необоротними активами,</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 xml:space="preserve"> утримуваними для продажу, та групами вибуття</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179124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145873</w:t>
            </w:r>
          </w:p>
        </w:tc>
      </w:tr>
    </w:tbl>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81AE4">
        <w:rPr>
          <w:rFonts w:ascii="Courier New" w:eastAsia="Times New Roman" w:hAnsi="Courier New" w:cs="Courier New"/>
          <w:sz w:val="20"/>
          <w:szCs w:val="20"/>
          <w:lang w:val="en-US" w:eastAsia="ru-RU"/>
        </w:rPr>
        <w:t>д/н</w:t>
      </w: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381AE4" w:rsidRPr="00381AE4" w:rsidTr="00244097">
        <w:tc>
          <w:tcPr>
            <w:tcW w:w="2943"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sz w:val="20"/>
                <w:szCs w:val="20"/>
                <w:lang w:val="en-US" w:eastAsia="ru-RU"/>
              </w:rPr>
              <w:t>Бондаренко Сергій Анатолійович</w:t>
            </w:r>
          </w:p>
        </w:tc>
      </w:tr>
      <w:tr w:rsidR="00381AE4" w:rsidRPr="00381AE4" w:rsidTr="00244097">
        <w:tc>
          <w:tcPr>
            <w:tcW w:w="2943"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color w:val="000000"/>
                <w:sz w:val="16"/>
                <w:szCs w:val="16"/>
                <w:lang w:val="en-US" w:eastAsia="ru-RU"/>
              </w:rPr>
              <w:t>(</w:t>
            </w:r>
            <w:r w:rsidRPr="00381AE4">
              <w:rPr>
                <w:rFonts w:ascii="Times New Roman" w:eastAsia="Times New Roman" w:hAnsi="Times New Roman" w:cs="Times New Roman"/>
                <w:b/>
                <w:color w:val="000000"/>
                <w:sz w:val="16"/>
                <w:szCs w:val="16"/>
                <w:lang w:eastAsia="ru-RU"/>
              </w:rPr>
              <w:t>підпис</w:t>
            </w:r>
            <w:r w:rsidRPr="00381AE4">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81AE4" w:rsidRPr="00381AE4" w:rsidTr="00244097">
        <w:tc>
          <w:tcPr>
            <w:tcW w:w="2943"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81AE4" w:rsidRPr="00381AE4" w:rsidTr="00244097">
        <w:tc>
          <w:tcPr>
            <w:tcW w:w="2943"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sz w:val="20"/>
                <w:szCs w:val="20"/>
                <w:lang w:eastAsia="ru-RU"/>
              </w:rPr>
              <w:t>Головний бухгалтер</w:t>
            </w:r>
            <w:r w:rsidRPr="00381AE4">
              <w:rPr>
                <w:rFonts w:ascii="Times New Roman" w:eastAsia="Times New Roman" w:hAnsi="Times New Roman" w:cs="Times New Roman"/>
                <w:b/>
                <w:color w:val="000000"/>
                <w:sz w:val="20"/>
                <w:szCs w:val="20"/>
                <w:lang w:eastAsia="ru-RU"/>
              </w:rPr>
              <w:t xml:space="preserve"> </w:t>
            </w:r>
            <w:r w:rsidRPr="00381AE4">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sz w:val="20"/>
                <w:szCs w:val="20"/>
                <w:lang w:val="en-US" w:eastAsia="ru-RU"/>
              </w:rPr>
              <w:t>Чайка Олена Олексіївна</w:t>
            </w:r>
          </w:p>
        </w:tc>
      </w:tr>
      <w:tr w:rsidR="00381AE4" w:rsidRPr="00381AE4" w:rsidTr="00244097">
        <w:tc>
          <w:tcPr>
            <w:tcW w:w="2943"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color w:val="000000"/>
                <w:sz w:val="16"/>
                <w:szCs w:val="16"/>
                <w:lang w:val="en-US" w:eastAsia="ru-RU"/>
              </w:rPr>
              <w:t>(</w:t>
            </w:r>
            <w:r w:rsidRPr="00381AE4">
              <w:rPr>
                <w:rFonts w:ascii="Times New Roman" w:eastAsia="Times New Roman" w:hAnsi="Times New Roman" w:cs="Times New Roman"/>
                <w:b/>
                <w:color w:val="000000"/>
                <w:sz w:val="16"/>
                <w:szCs w:val="16"/>
                <w:lang w:eastAsia="ru-RU"/>
              </w:rPr>
              <w:t>підпис</w:t>
            </w:r>
            <w:r w:rsidRPr="00381AE4">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81AE4" w:rsidRDefault="00381AE4">
      <w:pPr>
        <w:sectPr w:rsidR="00381AE4" w:rsidSect="00381AE4">
          <w:pgSz w:w="11906" w:h="16838"/>
          <w:pgMar w:top="363" w:right="567" w:bottom="363" w:left="1417" w:header="708" w:footer="708" w:gutter="0"/>
          <w:cols w:space="708"/>
          <w:docGrid w:linePitch="360"/>
        </w:sectPr>
      </w:pPr>
    </w:p>
    <w:p w:rsidR="00381AE4" w:rsidRPr="00381AE4" w:rsidRDefault="00381AE4" w:rsidP="00381AE4">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81AE4" w:rsidRPr="00381AE4" w:rsidTr="00244097">
        <w:tc>
          <w:tcPr>
            <w:tcW w:w="6082" w:type="dxa"/>
          </w:tcPr>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p>
        </w:tc>
        <w:tc>
          <w:tcPr>
            <w:tcW w:w="1956" w:type="dxa"/>
          </w:tcPr>
          <w:p w:rsidR="00381AE4" w:rsidRPr="00381AE4" w:rsidRDefault="00381AE4" w:rsidP="00381AE4">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81AE4" w:rsidRPr="00381AE4" w:rsidRDefault="00381AE4" w:rsidP="00381AE4">
            <w:pPr>
              <w:widowControl w:val="0"/>
              <w:spacing w:after="0" w:line="240" w:lineRule="auto"/>
              <w:jc w:val="center"/>
              <w:rPr>
                <w:rFonts w:ascii="Times New Roman" w:eastAsia="Times New Roman" w:hAnsi="Times New Roman" w:cs="Times New Roman"/>
                <w:sz w:val="18"/>
                <w:szCs w:val="18"/>
                <w:lang w:eastAsia="ru-RU"/>
              </w:rPr>
            </w:pPr>
            <w:r w:rsidRPr="00381AE4">
              <w:rPr>
                <w:rFonts w:ascii="Times New Roman" w:eastAsia="Times New Roman" w:hAnsi="Times New Roman" w:cs="Times New Roman"/>
                <w:sz w:val="18"/>
                <w:szCs w:val="18"/>
                <w:lang w:val="uk-UA" w:eastAsia="ru-RU"/>
              </w:rPr>
              <w:t>Коди</w:t>
            </w:r>
          </w:p>
        </w:tc>
      </w:tr>
      <w:tr w:rsidR="00381AE4" w:rsidRPr="00381AE4" w:rsidTr="00244097">
        <w:tc>
          <w:tcPr>
            <w:tcW w:w="6082" w:type="dxa"/>
          </w:tcPr>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p>
        </w:tc>
        <w:tc>
          <w:tcPr>
            <w:tcW w:w="1956" w:type="dxa"/>
          </w:tcPr>
          <w:p w:rsidR="00381AE4" w:rsidRPr="00381AE4" w:rsidRDefault="00381AE4" w:rsidP="00381AE4">
            <w:pPr>
              <w:widowControl w:val="0"/>
              <w:spacing w:after="0" w:line="240" w:lineRule="auto"/>
              <w:jc w:val="center"/>
              <w:rPr>
                <w:rFonts w:ascii="Times New Roman" w:eastAsia="Times New Roman" w:hAnsi="Times New Roman" w:cs="Times New Roman"/>
                <w:sz w:val="16"/>
                <w:szCs w:val="16"/>
                <w:lang w:eastAsia="ru-RU"/>
              </w:rPr>
            </w:pPr>
            <w:r w:rsidRPr="00381AE4">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81AE4" w:rsidRPr="00381AE4" w:rsidRDefault="00381AE4" w:rsidP="00381AE4">
            <w:pPr>
              <w:widowControl w:val="0"/>
              <w:spacing w:after="0" w:line="240" w:lineRule="auto"/>
              <w:jc w:val="center"/>
              <w:rPr>
                <w:rFonts w:ascii="Times New Roman" w:eastAsia="Times New Roman" w:hAnsi="Times New Roman" w:cs="Times New Roman"/>
                <w:sz w:val="18"/>
                <w:szCs w:val="18"/>
                <w:lang w:val="en-US" w:eastAsia="ru-RU"/>
              </w:rPr>
            </w:pPr>
            <w:r w:rsidRPr="00381AE4">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381AE4" w:rsidRPr="00381AE4" w:rsidRDefault="00381AE4" w:rsidP="00381AE4">
            <w:pPr>
              <w:widowControl w:val="0"/>
              <w:spacing w:after="0" w:line="240" w:lineRule="auto"/>
              <w:rPr>
                <w:rFonts w:ascii="Times New Roman" w:eastAsia="Times New Roman" w:hAnsi="Times New Roman" w:cs="Times New Roman"/>
                <w:bCs/>
                <w:sz w:val="18"/>
                <w:szCs w:val="18"/>
                <w:lang w:val="en-US" w:eastAsia="ru-RU"/>
              </w:rPr>
            </w:pPr>
            <w:r w:rsidRPr="00381AE4">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81AE4" w:rsidRPr="00381AE4" w:rsidRDefault="00381AE4" w:rsidP="00381AE4">
            <w:pPr>
              <w:widowControl w:val="0"/>
              <w:spacing w:after="0" w:line="240" w:lineRule="auto"/>
              <w:rPr>
                <w:rFonts w:ascii="Times New Roman" w:eastAsia="Times New Roman" w:hAnsi="Times New Roman" w:cs="Times New Roman"/>
                <w:bCs/>
                <w:sz w:val="18"/>
                <w:szCs w:val="18"/>
                <w:lang w:val="en-US" w:eastAsia="ru-RU"/>
              </w:rPr>
            </w:pPr>
            <w:r w:rsidRPr="00381AE4">
              <w:rPr>
                <w:rFonts w:ascii="Times New Roman" w:eastAsia="Times New Roman" w:hAnsi="Times New Roman" w:cs="Times New Roman"/>
                <w:bCs/>
                <w:sz w:val="18"/>
                <w:szCs w:val="18"/>
                <w:lang w:val="en-US" w:eastAsia="ru-RU"/>
              </w:rPr>
              <w:t>01</w:t>
            </w:r>
          </w:p>
        </w:tc>
      </w:tr>
      <w:tr w:rsidR="00381AE4" w:rsidRPr="00381AE4" w:rsidTr="00244097">
        <w:tc>
          <w:tcPr>
            <w:tcW w:w="6082" w:type="dxa"/>
          </w:tcPr>
          <w:p w:rsidR="00381AE4" w:rsidRPr="00381AE4" w:rsidRDefault="00381AE4" w:rsidP="00381AE4">
            <w:pPr>
              <w:widowControl w:val="0"/>
              <w:spacing w:after="0" w:line="240" w:lineRule="auto"/>
              <w:rPr>
                <w:rFonts w:ascii="Times New Roman" w:eastAsia="Times New Roman" w:hAnsi="Times New Roman" w:cs="Times New Roman"/>
                <w:sz w:val="20"/>
                <w:szCs w:val="20"/>
                <w:lang w:eastAsia="ru-RU"/>
              </w:rPr>
            </w:pPr>
            <w:r w:rsidRPr="00381AE4">
              <w:rPr>
                <w:rFonts w:ascii="Times New Roman" w:eastAsia="Times New Roman" w:hAnsi="Times New Roman" w:cs="Times New Roman"/>
                <w:sz w:val="20"/>
                <w:szCs w:val="20"/>
                <w:lang w:val="uk-UA" w:eastAsia="ru-RU"/>
              </w:rPr>
              <w:t xml:space="preserve">Підприємство  </w:t>
            </w:r>
            <w:r w:rsidRPr="00381AE4">
              <w:rPr>
                <w:rFonts w:ascii="Times New Roman" w:eastAsia="Times New Roman" w:hAnsi="Times New Roman" w:cs="Times New Roman"/>
                <w:sz w:val="20"/>
                <w:szCs w:val="20"/>
                <w:lang w:eastAsia="ru-RU"/>
              </w:rPr>
              <w:t xml:space="preserve"> </w:t>
            </w:r>
            <w:r w:rsidRPr="00381AE4">
              <w:rPr>
                <w:rFonts w:ascii="Times New Roman" w:eastAsia="Times New Roman" w:hAnsi="Times New Roman" w:cs="Times New Roman"/>
                <w:sz w:val="20"/>
                <w:szCs w:val="20"/>
                <w:u w:val="single"/>
                <w:lang w:eastAsia="ru-RU"/>
              </w:rPr>
              <w:t>ПРИВАТНЕ АКЦ</w:t>
            </w:r>
            <w:r w:rsidRPr="00381AE4">
              <w:rPr>
                <w:rFonts w:ascii="Times New Roman" w:eastAsia="Times New Roman" w:hAnsi="Times New Roman" w:cs="Times New Roman"/>
                <w:sz w:val="20"/>
                <w:szCs w:val="20"/>
                <w:u w:val="single"/>
                <w:lang w:val="en-US" w:eastAsia="ru-RU"/>
              </w:rPr>
              <w:t>I</w:t>
            </w:r>
            <w:r w:rsidRPr="00381AE4">
              <w:rPr>
                <w:rFonts w:ascii="Times New Roman" w:eastAsia="Times New Roman" w:hAnsi="Times New Roman" w:cs="Times New Roman"/>
                <w:sz w:val="20"/>
                <w:szCs w:val="20"/>
                <w:u w:val="single"/>
                <w:lang w:eastAsia="ru-RU"/>
              </w:rPr>
              <w:t>ОНЕРНЕ ТОВАРИСТВО "ЗАВОД МЕТАЛОКОНСТРУКЦ</w:t>
            </w:r>
            <w:r w:rsidRPr="00381AE4">
              <w:rPr>
                <w:rFonts w:ascii="Times New Roman" w:eastAsia="Times New Roman" w:hAnsi="Times New Roman" w:cs="Times New Roman"/>
                <w:sz w:val="20"/>
                <w:szCs w:val="20"/>
                <w:u w:val="single"/>
                <w:lang w:val="en-US" w:eastAsia="ru-RU"/>
              </w:rPr>
              <w:t>I</w:t>
            </w:r>
            <w:r w:rsidRPr="00381AE4">
              <w:rPr>
                <w:rFonts w:ascii="Times New Roman" w:eastAsia="Times New Roman" w:hAnsi="Times New Roman" w:cs="Times New Roman"/>
                <w:sz w:val="20"/>
                <w:szCs w:val="20"/>
                <w:u w:val="single"/>
                <w:lang w:eastAsia="ru-RU"/>
              </w:rPr>
              <w:t>Й УКРСТАЛЬ ЗАПОР</w:t>
            </w:r>
            <w:r w:rsidRPr="00381AE4">
              <w:rPr>
                <w:rFonts w:ascii="Times New Roman" w:eastAsia="Times New Roman" w:hAnsi="Times New Roman" w:cs="Times New Roman"/>
                <w:sz w:val="20"/>
                <w:szCs w:val="20"/>
                <w:u w:val="single"/>
                <w:lang w:val="en-US" w:eastAsia="ru-RU"/>
              </w:rPr>
              <w:t>I</w:t>
            </w:r>
            <w:r w:rsidRPr="00381AE4">
              <w:rPr>
                <w:rFonts w:ascii="Times New Roman" w:eastAsia="Times New Roman" w:hAnsi="Times New Roman" w:cs="Times New Roman"/>
                <w:sz w:val="20"/>
                <w:szCs w:val="20"/>
                <w:u w:val="single"/>
                <w:lang w:eastAsia="ru-RU"/>
              </w:rPr>
              <w:t>ЖЖЯ"</w:t>
            </w:r>
          </w:p>
        </w:tc>
        <w:tc>
          <w:tcPr>
            <w:tcW w:w="1956" w:type="dxa"/>
          </w:tcPr>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r w:rsidRPr="00381AE4">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81AE4" w:rsidRPr="00381AE4" w:rsidRDefault="00381AE4" w:rsidP="00381AE4">
            <w:pPr>
              <w:widowControl w:val="0"/>
              <w:spacing w:after="0" w:line="240" w:lineRule="auto"/>
              <w:jc w:val="center"/>
              <w:rPr>
                <w:rFonts w:ascii="Times New Roman" w:eastAsia="Times New Roman" w:hAnsi="Times New Roman" w:cs="Times New Roman"/>
                <w:sz w:val="18"/>
                <w:szCs w:val="18"/>
                <w:lang w:val="en-US" w:eastAsia="ru-RU"/>
              </w:rPr>
            </w:pPr>
            <w:r w:rsidRPr="00381AE4">
              <w:rPr>
                <w:rFonts w:ascii="Times New Roman" w:eastAsia="Times New Roman" w:hAnsi="Times New Roman" w:cs="Times New Roman"/>
                <w:sz w:val="18"/>
                <w:szCs w:val="18"/>
                <w:lang w:val="en-US" w:eastAsia="ru-RU"/>
              </w:rPr>
              <w:t>05402588</w:t>
            </w:r>
          </w:p>
        </w:tc>
      </w:tr>
    </w:tbl>
    <w:p w:rsidR="00381AE4" w:rsidRPr="00381AE4" w:rsidRDefault="00381AE4" w:rsidP="00381AE4">
      <w:pPr>
        <w:widowControl w:val="0"/>
        <w:spacing w:after="0" w:line="240" w:lineRule="auto"/>
        <w:jc w:val="center"/>
        <w:rPr>
          <w:rFonts w:ascii="Times New Roman" w:eastAsia="Times New Roman" w:hAnsi="Times New Roman" w:cs="Times New Roman"/>
          <w:b/>
          <w:bCs/>
          <w:lang w:val="uk-UA" w:eastAsia="ru-RU"/>
        </w:rPr>
      </w:pPr>
    </w:p>
    <w:p w:rsidR="00381AE4" w:rsidRPr="00381AE4" w:rsidRDefault="00381AE4" w:rsidP="00381AE4">
      <w:pPr>
        <w:widowControl w:val="0"/>
        <w:spacing w:after="0" w:line="240" w:lineRule="auto"/>
        <w:jc w:val="center"/>
        <w:rPr>
          <w:rFonts w:ascii="Times New Roman" w:eastAsia="Times New Roman" w:hAnsi="Times New Roman" w:cs="Times New Roman"/>
          <w:b/>
          <w:bCs/>
          <w:lang w:eastAsia="ru-RU"/>
        </w:rPr>
      </w:pPr>
      <w:r w:rsidRPr="00381AE4">
        <w:rPr>
          <w:rFonts w:ascii="Times New Roman" w:eastAsia="Times New Roman" w:hAnsi="Times New Roman" w:cs="Times New Roman"/>
          <w:b/>
          <w:bCs/>
          <w:lang w:eastAsia="ru-RU"/>
        </w:rPr>
        <w:t>Звіт про фінансові результати</w:t>
      </w:r>
      <w:r w:rsidRPr="00381AE4">
        <w:rPr>
          <w:rFonts w:ascii="Times New Roman" w:eastAsia="Times New Roman" w:hAnsi="Times New Roman" w:cs="Times New Roman"/>
          <w:b/>
          <w:bCs/>
          <w:lang w:val="uk-UA" w:eastAsia="ru-RU"/>
        </w:rPr>
        <w:t xml:space="preserve"> ( </w:t>
      </w:r>
      <w:r w:rsidRPr="00381AE4">
        <w:rPr>
          <w:rFonts w:ascii="Times New Roman" w:eastAsia="Times New Roman" w:hAnsi="Times New Roman" w:cs="Times New Roman"/>
          <w:b/>
          <w:bCs/>
          <w:color w:val="000000"/>
          <w:lang w:val="uk-UA" w:eastAsia="ru-RU"/>
        </w:rPr>
        <w:t>Звіт про сукупний дохід</w:t>
      </w:r>
      <w:r w:rsidRPr="00381AE4">
        <w:rPr>
          <w:rFonts w:ascii="Times New Roman" w:eastAsia="Times New Roman" w:hAnsi="Times New Roman" w:cs="Times New Roman"/>
          <w:bCs/>
          <w:color w:val="000000"/>
          <w:sz w:val="20"/>
          <w:szCs w:val="20"/>
          <w:lang w:val="uk-UA" w:eastAsia="ru-RU"/>
        </w:rPr>
        <w:t xml:space="preserve"> </w:t>
      </w:r>
      <w:r w:rsidRPr="00381AE4">
        <w:rPr>
          <w:rFonts w:ascii="Times New Roman" w:eastAsia="Times New Roman" w:hAnsi="Times New Roman" w:cs="Times New Roman"/>
          <w:b/>
          <w:bCs/>
          <w:lang w:val="uk-UA" w:eastAsia="ru-RU"/>
        </w:rPr>
        <w:t xml:space="preserve">) </w:t>
      </w:r>
    </w:p>
    <w:p w:rsidR="00381AE4" w:rsidRPr="00381AE4" w:rsidRDefault="00381AE4" w:rsidP="00381AE4">
      <w:pPr>
        <w:widowControl w:val="0"/>
        <w:spacing w:after="0" w:line="240" w:lineRule="auto"/>
        <w:jc w:val="center"/>
        <w:rPr>
          <w:rFonts w:ascii="Times New Roman" w:eastAsia="Times New Roman" w:hAnsi="Times New Roman" w:cs="Times New Roman"/>
          <w:b/>
          <w:bCs/>
          <w:lang w:val="uk-UA" w:eastAsia="ru-RU"/>
        </w:rPr>
      </w:pPr>
      <w:r w:rsidRPr="00381AE4">
        <w:rPr>
          <w:rFonts w:ascii="Times New Roman" w:eastAsia="Times New Roman" w:hAnsi="Times New Roman" w:cs="Times New Roman"/>
          <w:b/>
          <w:bCs/>
          <w:lang w:val="en-US" w:eastAsia="ru-RU"/>
        </w:rPr>
        <w:t>з</w:t>
      </w:r>
      <w:r w:rsidRPr="00381AE4">
        <w:rPr>
          <w:rFonts w:ascii="Times New Roman" w:eastAsia="Times New Roman" w:hAnsi="Times New Roman" w:cs="Times New Roman"/>
          <w:b/>
          <w:bCs/>
          <w:lang w:val="uk-UA" w:eastAsia="ru-RU"/>
        </w:rPr>
        <w:t xml:space="preserve">а </w:t>
      </w:r>
      <w:r w:rsidRPr="00381AE4">
        <w:rPr>
          <w:rFonts w:ascii="Times New Roman" w:eastAsia="Times New Roman" w:hAnsi="Times New Roman" w:cs="Times New Roman"/>
          <w:b/>
          <w:bCs/>
          <w:lang w:val="en-US" w:eastAsia="ru-RU"/>
        </w:rPr>
        <w:t>2021 рік</w:t>
      </w:r>
      <w:r w:rsidRPr="00381AE4">
        <w:rPr>
          <w:rFonts w:ascii="Times New Roman" w:eastAsia="Times New Roman" w:hAnsi="Times New Roman" w:cs="Times New Roman"/>
          <w:b/>
          <w:bCs/>
          <w:lang w:val="uk-UA" w:eastAsia="ru-RU"/>
        </w:rPr>
        <w:t xml:space="preserve"> </w:t>
      </w:r>
    </w:p>
    <w:p w:rsidR="00381AE4" w:rsidRPr="00381AE4" w:rsidRDefault="00381AE4" w:rsidP="00381AE4">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381AE4" w:rsidRPr="00381AE4" w:rsidTr="00244097">
        <w:trPr>
          <w:jc w:val="right"/>
        </w:trPr>
        <w:tc>
          <w:tcPr>
            <w:tcW w:w="8613" w:type="dxa"/>
            <w:tcBorders>
              <w:right w:val="single" w:sz="4" w:space="0" w:color="auto"/>
            </w:tcBorders>
            <w:vAlign w:val="center"/>
          </w:tcPr>
          <w:p w:rsidR="00381AE4" w:rsidRPr="00381AE4" w:rsidRDefault="00381AE4" w:rsidP="00381AE4">
            <w:pPr>
              <w:widowControl w:val="0"/>
              <w:spacing w:after="0" w:line="240" w:lineRule="auto"/>
              <w:rPr>
                <w:rFonts w:ascii="Times New Roman" w:eastAsia="Times New Roman" w:hAnsi="Times New Roman" w:cs="Times New Roman"/>
                <w:lang w:eastAsia="ru-RU"/>
              </w:rPr>
            </w:pPr>
            <w:r w:rsidRPr="00381AE4">
              <w:rPr>
                <w:rFonts w:ascii="Times New Roman" w:eastAsia="Times New Roman" w:hAnsi="Times New Roman" w:cs="Times New Roman"/>
                <w:lang w:val="uk-UA" w:eastAsia="ru-RU"/>
              </w:rPr>
              <w:t xml:space="preserve">                                                                    </w:t>
            </w:r>
            <w:r w:rsidRPr="00381AE4">
              <w:rPr>
                <w:rFonts w:ascii="Times New Roman" w:eastAsia="Times New Roman" w:hAnsi="Times New Roman" w:cs="Times New Roman"/>
                <w:lang w:val="en-US" w:eastAsia="ru-RU"/>
              </w:rPr>
              <w:t>Форма № 2</w:t>
            </w:r>
            <w:r w:rsidRPr="00381AE4">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81AE4" w:rsidRPr="00381AE4" w:rsidRDefault="00381AE4" w:rsidP="00381AE4">
            <w:pPr>
              <w:keepNext/>
              <w:keepLines/>
              <w:widowControl w:val="0"/>
              <w:suppressAutoHyphens/>
              <w:spacing w:after="0" w:line="240" w:lineRule="auto"/>
              <w:rPr>
                <w:rFonts w:ascii="Times New Roman" w:eastAsia="Times New Roman" w:hAnsi="Times New Roman" w:cs="Times New Roman"/>
                <w:lang w:val="en-US" w:eastAsia="ru-RU"/>
              </w:rPr>
            </w:pPr>
            <w:r w:rsidRPr="00381AE4">
              <w:rPr>
                <w:rFonts w:ascii="Times New Roman" w:eastAsia="Times New Roman" w:hAnsi="Times New Roman" w:cs="Times New Roman"/>
                <w:lang w:val="en-US" w:eastAsia="ru-RU"/>
              </w:rPr>
              <w:t>1801003</w:t>
            </w:r>
          </w:p>
        </w:tc>
      </w:tr>
    </w:tbl>
    <w:p w:rsidR="00381AE4" w:rsidRPr="00381AE4" w:rsidRDefault="00381AE4" w:rsidP="00381AE4">
      <w:pPr>
        <w:widowControl w:val="0"/>
        <w:spacing w:after="0" w:line="240" w:lineRule="auto"/>
        <w:jc w:val="center"/>
        <w:rPr>
          <w:rFonts w:ascii="Times New Roman" w:eastAsia="Times New Roman" w:hAnsi="Times New Roman" w:cs="Times New Roman"/>
          <w:b/>
          <w:bCs/>
          <w:sz w:val="10"/>
          <w:szCs w:val="10"/>
          <w:lang w:eastAsia="ru-RU"/>
        </w:rPr>
      </w:pPr>
    </w:p>
    <w:p w:rsidR="00381AE4" w:rsidRPr="00381AE4" w:rsidRDefault="00381AE4" w:rsidP="00381AE4">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381AE4">
        <w:rPr>
          <w:rFonts w:ascii="Times New Roman CYR" w:eastAsia="Times New Roman" w:hAnsi="Times New Roman CYR" w:cs="Times New Roman CYR"/>
          <w:b/>
          <w:bCs/>
          <w:color w:val="000000"/>
          <w:lang w:val="uk-UA" w:eastAsia="ru-RU"/>
        </w:rPr>
        <w:t>І. ФІНАНСОВІ РЕЗУЛЬТАТИ</w:t>
      </w:r>
    </w:p>
    <w:p w:rsidR="00381AE4" w:rsidRPr="00381AE4" w:rsidRDefault="00381AE4" w:rsidP="00381AE4">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81AE4" w:rsidRPr="00381AE4" w:rsidTr="00244097">
        <w:tc>
          <w:tcPr>
            <w:tcW w:w="5107"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keepNext/>
              <w:spacing w:after="0" w:line="240" w:lineRule="auto"/>
              <w:jc w:val="center"/>
              <w:outlineLvl w:val="0"/>
              <w:rPr>
                <w:rFonts w:ascii="Times New Roman" w:eastAsia="Times New Roman" w:hAnsi="Times New Roman" w:cs="Times New Roman"/>
                <w:b/>
                <w:bCs/>
                <w:sz w:val="20"/>
                <w:szCs w:val="20"/>
                <w:lang w:val="uk-UA" w:eastAsia="ru-RU"/>
              </w:rPr>
            </w:pPr>
            <w:r w:rsidRPr="00381AE4">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val="uk-UA" w:eastAsia="ru-RU"/>
              </w:rPr>
            </w:pPr>
            <w:r w:rsidRPr="00381AE4">
              <w:rPr>
                <w:rFonts w:ascii="Times New Roman" w:eastAsia="Times New Roman" w:hAnsi="Times New Roman" w:cs="Times New Roman"/>
                <w:b/>
                <w:bCs/>
                <w:sz w:val="20"/>
                <w:szCs w:val="20"/>
                <w:lang w:val="uk-UA" w:eastAsia="ru-RU"/>
              </w:rPr>
              <w:t>За</w:t>
            </w:r>
            <w:r w:rsidRPr="00381AE4">
              <w:rPr>
                <w:rFonts w:ascii="Times New Roman" w:eastAsia="Times New Roman" w:hAnsi="Times New Roman" w:cs="Times New Roman"/>
                <w:b/>
                <w:bCs/>
                <w:sz w:val="20"/>
                <w:szCs w:val="20"/>
                <w:lang w:eastAsia="ru-RU"/>
              </w:rPr>
              <w:t xml:space="preserve"> звітн</w:t>
            </w:r>
            <w:r w:rsidRPr="00381AE4">
              <w:rPr>
                <w:rFonts w:ascii="Times New Roman" w:eastAsia="Times New Roman" w:hAnsi="Times New Roman" w:cs="Times New Roman"/>
                <w:b/>
                <w:bCs/>
                <w:sz w:val="20"/>
                <w:szCs w:val="20"/>
                <w:lang w:val="uk-UA" w:eastAsia="ru-RU"/>
              </w:rPr>
              <w:t>ий</w:t>
            </w:r>
            <w:r w:rsidRPr="00381AE4">
              <w:rPr>
                <w:rFonts w:ascii="Times New Roman" w:eastAsia="Times New Roman" w:hAnsi="Times New Roman" w:cs="Times New Roman"/>
                <w:b/>
                <w:bCs/>
                <w:sz w:val="20"/>
                <w:szCs w:val="20"/>
                <w:lang w:eastAsia="ru-RU"/>
              </w:rPr>
              <w:t xml:space="preserve"> </w:t>
            </w:r>
            <w:r w:rsidRPr="00381AE4">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color w:val="000000"/>
                <w:sz w:val="20"/>
                <w:szCs w:val="20"/>
                <w:lang w:val="uk-UA" w:eastAsia="ru-RU"/>
              </w:rPr>
              <w:t>За аналогічний</w:t>
            </w:r>
            <w:r w:rsidRPr="00381AE4">
              <w:rPr>
                <w:rFonts w:ascii="Times New Roman" w:eastAsia="Times New Roman" w:hAnsi="Times New Roman" w:cs="Times New Roman"/>
                <w:b/>
                <w:color w:val="000000"/>
                <w:sz w:val="20"/>
                <w:szCs w:val="20"/>
                <w:lang w:val="uk-UA" w:eastAsia="ru-RU"/>
              </w:rPr>
              <w:br/>
              <w:t>період попереднього року</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4</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60552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81799</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(80976)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(65473)</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Валовий:  </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16326</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(20424)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3490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10407</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(6378)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(6572)</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(1844)</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(4207)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(15553)</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Фінансовий результат від операційної діяльності:  </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2764</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(28698)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1427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1571</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(554)</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(697)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(4933)</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Фінансовий результат до оподаткування:</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(27968)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(1152)</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542</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Чистий фінансовий результат:  </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(27518)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(610)</w:t>
            </w:r>
          </w:p>
        </w:tc>
      </w:tr>
    </w:tbl>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81AE4" w:rsidRPr="00381AE4" w:rsidRDefault="00381AE4" w:rsidP="00381AE4">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381AE4">
        <w:rPr>
          <w:rFonts w:ascii="Times New Roman CYR" w:eastAsia="Times New Roman" w:hAnsi="Times New Roman CYR" w:cs="Times New Roman CYR"/>
          <w:b/>
          <w:bCs/>
          <w:color w:val="000000"/>
          <w:lang w:val="uk-UA" w:eastAsia="ru-RU"/>
        </w:rPr>
        <w:t xml:space="preserve">II. </w:t>
      </w:r>
      <w:r w:rsidRPr="00381AE4">
        <w:rPr>
          <w:rFonts w:ascii="Times New Roman CYR" w:eastAsia="Times New Roman" w:hAnsi="Times New Roman CYR" w:cs="Times New Roman CYR"/>
          <w:b/>
          <w:bCs/>
          <w:lang w:val="uk-UA" w:eastAsia="ru-RU"/>
        </w:rPr>
        <w:t>СУКУПНИЙ ДОХІД</w:t>
      </w:r>
    </w:p>
    <w:p w:rsidR="00381AE4" w:rsidRPr="00381AE4" w:rsidRDefault="00381AE4" w:rsidP="00381AE4">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81AE4" w:rsidRPr="00381AE4" w:rsidTr="00244097">
        <w:tc>
          <w:tcPr>
            <w:tcW w:w="5107"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keepNext/>
              <w:spacing w:after="0" w:line="240" w:lineRule="auto"/>
              <w:jc w:val="center"/>
              <w:outlineLvl w:val="0"/>
              <w:rPr>
                <w:rFonts w:ascii="Times New Roman" w:eastAsia="Times New Roman" w:hAnsi="Times New Roman" w:cs="Times New Roman"/>
                <w:b/>
                <w:bCs/>
                <w:sz w:val="20"/>
                <w:szCs w:val="20"/>
                <w:lang w:val="uk-UA" w:eastAsia="ru-RU"/>
              </w:rPr>
            </w:pPr>
            <w:r w:rsidRPr="00381AE4">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val="uk-UA" w:eastAsia="ru-RU"/>
              </w:rPr>
            </w:pPr>
            <w:r w:rsidRPr="00381AE4">
              <w:rPr>
                <w:rFonts w:ascii="Times New Roman" w:eastAsia="Times New Roman" w:hAnsi="Times New Roman" w:cs="Times New Roman"/>
                <w:b/>
                <w:bCs/>
                <w:sz w:val="20"/>
                <w:szCs w:val="20"/>
                <w:lang w:val="uk-UA" w:eastAsia="ru-RU"/>
              </w:rPr>
              <w:t>За</w:t>
            </w:r>
            <w:r w:rsidRPr="00381AE4">
              <w:rPr>
                <w:rFonts w:ascii="Times New Roman" w:eastAsia="Times New Roman" w:hAnsi="Times New Roman" w:cs="Times New Roman"/>
                <w:b/>
                <w:bCs/>
                <w:sz w:val="20"/>
                <w:szCs w:val="20"/>
                <w:lang w:eastAsia="ru-RU"/>
              </w:rPr>
              <w:t xml:space="preserve"> звітн</w:t>
            </w:r>
            <w:r w:rsidRPr="00381AE4">
              <w:rPr>
                <w:rFonts w:ascii="Times New Roman" w:eastAsia="Times New Roman" w:hAnsi="Times New Roman" w:cs="Times New Roman"/>
                <w:b/>
                <w:bCs/>
                <w:sz w:val="20"/>
                <w:szCs w:val="20"/>
                <w:lang w:val="uk-UA" w:eastAsia="ru-RU"/>
              </w:rPr>
              <w:t>ий</w:t>
            </w:r>
            <w:r w:rsidRPr="00381AE4">
              <w:rPr>
                <w:rFonts w:ascii="Times New Roman" w:eastAsia="Times New Roman" w:hAnsi="Times New Roman" w:cs="Times New Roman"/>
                <w:b/>
                <w:bCs/>
                <w:sz w:val="20"/>
                <w:szCs w:val="20"/>
                <w:lang w:eastAsia="ru-RU"/>
              </w:rPr>
              <w:t xml:space="preserve"> </w:t>
            </w:r>
            <w:r w:rsidRPr="00381AE4">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color w:val="000000"/>
                <w:sz w:val="20"/>
                <w:szCs w:val="20"/>
                <w:lang w:val="uk-UA" w:eastAsia="ru-RU"/>
              </w:rPr>
              <w:t>За аналогічний</w:t>
            </w:r>
            <w:r w:rsidRPr="00381AE4">
              <w:rPr>
                <w:rFonts w:ascii="Times New Roman" w:eastAsia="Times New Roman" w:hAnsi="Times New Roman" w:cs="Times New Roman"/>
                <w:b/>
                <w:color w:val="000000"/>
                <w:sz w:val="20"/>
                <w:szCs w:val="20"/>
                <w:lang w:val="uk-UA" w:eastAsia="ru-RU"/>
              </w:rPr>
              <w:br/>
              <w:t>період попереднього року</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4</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-27518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-610</w:t>
            </w:r>
          </w:p>
        </w:tc>
      </w:tr>
    </w:tbl>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381AE4">
        <w:rPr>
          <w:rFonts w:ascii="Times New Roman" w:eastAsia="Times New Roman" w:hAnsi="Times New Roman" w:cs="Times New Roman"/>
          <w:b/>
          <w:sz w:val="20"/>
          <w:szCs w:val="20"/>
          <w:lang w:val="en-US" w:eastAsia="ru-RU"/>
        </w:rPr>
        <w:br w:type="page"/>
      </w:r>
    </w:p>
    <w:p w:rsidR="00381AE4" w:rsidRPr="00381AE4" w:rsidRDefault="00381AE4" w:rsidP="00381AE4">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381AE4">
        <w:rPr>
          <w:rFonts w:ascii="Times New Roman CYR" w:eastAsia="Times New Roman" w:hAnsi="Times New Roman CYR" w:cs="Times New Roman CYR"/>
          <w:b/>
          <w:bCs/>
          <w:lang w:val="en-US" w:eastAsia="ru-RU"/>
        </w:rPr>
        <w:lastRenderedPageBreak/>
        <w:t xml:space="preserve">III. </w:t>
      </w:r>
      <w:r w:rsidRPr="00381AE4">
        <w:rPr>
          <w:rFonts w:ascii="Times New Roman CYR" w:eastAsia="Times New Roman" w:hAnsi="Times New Roman CYR" w:cs="Times New Roman CYR"/>
          <w:b/>
          <w:bCs/>
          <w:lang w:val="uk-UA" w:eastAsia="ru-RU"/>
        </w:rPr>
        <w:t>ЕЛЕМЕНТИ ОПЕРАЦІЙНИХ ВИТРАТ</w:t>
      </w:r>
    </w:p>
    <w:p w:rsidR="00381AE4" w:rsidRPr="00381AE4" w:rsidRDefault="00381AE4" w:rsidP="00381AE4">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81AE4" w:rsidRPr="00381AE4" w:rsidTr="00244097">
        <w:tc>
          <w:tcPr>
            <w:tcW w:w="5107"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381AE4">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val="uk-UA" w:eastAsia="ru-RU"/>
              </w:rPr>
              <w:t>За</w:t>
            </w:r>
            <w:r w:rsidRPr="00381AE4">
              <w:rPr>
                <w:rFonts w:ascii="Times New Roman" w:eastAsia="Times New Roman" w:hAnsi="Times New Roman" w:cs="Times New Roman"/>
                <w:b/>
                <w:bCs/>
                <w:sz w:val="20"/>
                <w:szCs w:val="20"/>
                <w:lang w:eastAsia="ru-RU"/>
              </w:rPr>
              <w:t xml:space="preserve"> звітн</w:t>
            </w:r>
            <w:r w:rsidRPr="00381AE4">
              <w:rPr>
                <w:rFonts w:ascii="Times New Roman" w:eastAsia="Times New Roman" w:hAnsi="Times New Roman" w:cs="Times New Roman"/>
                <w:b/>
                <w:bCs/>
                <w:sz w:val="20"/>
                <w:szCs w:val="20"/>
                <w:lang w:val="uk-UA" w:eastAsia="ru-RU"/>
              </w:rPr>
              <w:t>ий</w:t>
            </w:r>
            <w:r w:rsidRPr="00381AE4">
              <w:rPr>
                <w:rFonts w:ascii="Times New Roman" w:eastAsia="Times New Roman" w:hAnsi="Times New Roman" w:cs="Times New Roman"/>
                <w:b/>
                <w:bCs/>
                <w:sz w:val="20"/>
                <w:szCs w:val="20"/>
                <w:lang w:eastAsia="ru-RU"/>
              </w:rPr>
              <w:t xml:space="preserve"> </w:t>
            </w:r>
            <w:r w:rsidRPr="00381AE4">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color w:val="000000"/>
                <w:sz w:val="20"/>
                <w:szCs w:val="20"/>
                <w:lang w:val="uk-UA" w:eastAsia="ru-RU"/>
              </w:rPr>
              <w:t>За аналогічний</w:t>
            </w:r>
            <w:r w:rsidRPr="00381AE4">
              <w:rPr>
                <w:rFonts w:ascii="Times New Roman" w:eastAsia="Times New Roman" w:hAnsi="Times New Roman" w:cs="Times New Roman"/>
                <w:b/>
                <w:color w:val="000000"/>
                <w:sz w:val="20"/>
                <w:szCs w:val="20"/>
                <w:lang w:val="uk-UA" w:eastAsia="ru-RU"/>
              </w:rPr>
              <w:br/>
              <w:t>період попереднього року</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4</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
                <w:bCs/>
                <w:sz w:val="20"/>
                <w:szCs w:val="20"/>
                <w:lang w:val="en-US" w:eastAsia="ru-RU"/>
              </w:rPr>
            </w:pPr>
            <w:r w:rsidRPr="00381AE4">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uk-UA" w:eastAsia="ru-RU"/>
              </w:rPr>
              <w:t>33379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uk-UA" w:eastAsia="ru-RU"/>
              </w:rPr>
              <w:t>33105</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
                <w:bCs/>
                <w:sz w:val="20"/>
                <w:szCs w:val="20"/>
                <w:lang w:val="en-US" w:eastAsia="ru-RU"/>
              </w:rPr>
            </w:pPr>
            <w:r w:rsidRPr="00381AE4">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uk-UA" w:eastAsia="ru-RU"/>
              </w:rPr>
              <w:t>15381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uk-UA" w:eastAsia="ru-RU"/>
              </w:rPr>
              <w:t>18402</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
                <w:bCs/>
                <w:sz w:val="20"/>
                <w:szCs w:val="20"/>
                <w:lang w:val="en-US" w:eastAsia="ru-RU"/>
              </w:rPr>
            </w:pPr>
            <w:r w:rsidRPr="00381AE4">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uk-UA" w:eastAsia="ru-RU"/>
              </w:rPr>
              <w:t>2952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uk-UA" w:eastAsia="ru-RU"/>
              </w:rPr>
              <w:t>3622</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sz w:val="20"/>
                <w:szCs w:val="20"/>
                <w:lang w:val="uk-UA" w:eastAsia="ru-RU"/>
              </w:rPr>
            </w:pPr>
            <w:r w:rsidRPr="00381AE4">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uk-UA" w:eastAsia="ru-RU"/>
              </w:rPr>
              <w:t>4264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uk-UA" w:eastAsia="ru-RU"/>
              </w:rPr>
              <w:t>4216</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sz w:val="20"/>
                <w:szCs w:val="20"/>
                <w:lang w:val="uk-UA" w:eastAsia="ru-RU"/>
              </w:rPr>
            </w:pPr>
            <w:r w:rsidRPr="00381AE4">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uk-UA" w:eastAsia="ru-RU"/>
              </w:rPr>
              <w:t>33488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uk-UA" w:eastAsia="ru-RU"/>
              </w:rPr>
              <w:t>15583</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sz w:val="20"/>
                <w:szCs w:val="20"/>
                <w:lang w:val="uk-UA" w:eastAsia="ru-RU"/>
              </w:rPr>
            </w:pPr>
            <w:r w:rsidRPr="00381AE4">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uk-UA" w:eastAsia="ru-RU"/>
              </w:rPr>
              <w:t>89464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uk-UA" w:eastAsia="ru-RU"/>
              </w:rPr>
              <w:t>74928</w:t>
            </w:r>
          </w:p>
        </w:tc>
      </w:tr>
    </w:tbl>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81AE4" w:rsidRPr="00381AE4" w:rsidRDefault="00381AE4" w:rsidP="00381AE4">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381AE4">
        <w:rPr>
          <w:rFonts w:ascii="Times New Roman CYR" w:eastAsia="Times New Roman" w:hAnsi="Times New Roman CYR" w:cs="Times New Roman CYR"/>
          <w:b/>
          <w:bCs/>
          <w:color w:val="000000"/>
          <w:lang w:val="uk-UA" w:eastAsia="ru-RU"/>
        </w:rPr>
        <w:t>ІV.</w:t>
      </w:r>
      <w:r w:rsidRPr="00381AE4">
        <w:rPr>
          <w:rFonts w:ascii="Times New Roman CYR" w:eastAsia="Times New Roman" w:hAnsi="Times New Roman CYR" w:cs="Times New Roman CYR"/>
          <w:b/>
          <w:bCs/>
          <w:color w:val="000000"/>
          <w:lang w:eastAsia="ru-RU"/>
        </w:rPr>
        <w:t xml:space="preserve"> </w:t>
      </w:r>
      <w:r w:rsidRPr="00381AE4">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381AE4" w:rsidRPr="00381AE4" w:rsidRDefault="00381AE4" w:rsidP="00381AE4">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81AE4" w:rsidRPr="00381AE4" w:rsidTr="00244097">
        <w:tc>
          <w:tcPr>
            <w:tcW w:w="5107"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381AE4">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val="uk-UA" w:eastAsia="ru-RU"/>
              </w:rPr>
              <w:t>За</w:t>
            </w:r>
            <w:r w:rsidRPr="00381AE4">
              <w:rPr>
                <w:rFonts w:ascii="Times New Roman" w:eastAsia="Times New Roman" w:hAnsi="Times New Roman" w:cs="Times New Roman"/>
                <w:b/>
                <w:bCs/>
                <w:sz w:val="20"/>
                <w:szCs w:val="20"/>
                <w:lang w:eastAsia="ru-RU"/>
              </w:rPr>
              <w:t xml:space="preserve"> звітн</w:t>
            </w:r>
            <w:r w:rsidRPr="00381AE4">
              <w:rPr>
                <w:rFonts w:ascii="Times New Roman" w:eastAsia="Times New Roman" w:hAnsi="Times New Roman" w:cs="Times New Roman"/>
                <w:b/>
                <w:bCs/>
                <w:sz w:val="20"/>
                <w:szCs w:val="20"/>
                <w:lang w:val="uk-UA" w:eastAsia="ru-RU"/>
              </w:rPr>
              <w:t>ий</w:t>
            </w:r>
            <w:r w:rsidRPr="00381AE4">
              <w:rPr>
                <w:rFonts w:ascii="Times New Roman" w:eastAsia="Times New Roman" w:hAnsi="Times New Roman" w:cs="Times New Roman"/>
                <w:b/>
                <w:bCs/>
                <w:sz w:val="20"/>
                <w:szCs w:val="20"/>
                <w:lang w:eastAsia="ru-RU"/>
              </w:rPr>
              <w:t xml:space="preserve"> </w:t>
            </w:r>
            <w:r w:rsidRPr="00381AE4">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color w:val="000000"/>
                <w:sz w:val="20"/>
                <w:szCs w:val="20"/>
                <w:lang w:val="uk-UA" w:eastAsia="ru-RU"/>
              </w:rPr>
              <w:t>За аналогічний</w:t>
            </w:r>
            <w:r w:rsidRPr="00381AE4">
              <w:rPr>
                <w:rFonts w:ascii="Times New Roman" w:eastAsia="Times New Roman" w:hAnsi="Times New Roman" w:cs="Times New Roman"/>
                <w:b/>
                <w:color w:val="000000"/>
                <w:sz w:val="20"/>
                <w:szCs w:val="20"/>
                <w:lang w:val="uk-UA" w:eastAsia="ru-RU"/>
              </w:rPr>
              <w:br/>
              <w:t>період попереднього року</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4</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
                <w:bCs/>
                <w:sz w:val="20"/>
                <w:szCs w:val="20"/>
                <w:lang w:val="en-US" w:eastAsia="ru-RU"/>
              </w:rPr>
            </w:pPr>
            <w:r w:rsidRPr="00381AE4">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uk-UA" w:eastAsia="ru-RU"/>
              </w:rPr>
              <w:t>13742370514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uk-UA" w:eastAsia="ru-RU"/>
              </w:rPr>
              <w:t>13742370514</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uk-UA" w:eastAsia="ru-RU"/>
              </w:rPr>
              <w:t>13742370514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uk-UA" w:eastAsia="ru-RU"/>
              </w:rPr>
              <w:t>13742370514</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uk-UA" w:eastAsia="ru-RU"/>
              </w:rPr>
              <w:t>(  0.00200000)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uk-UA" w:eastAsia="ru-RU"/>
              </w:rPr>
              <w:t>(  0.00004000)</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sz w:val="20"/>
                <w:szCs w:val="20"/>
                <w:lang w:val="uk-UA" w:eastAsia="ru-RU"/>
              </w:rPr>
            </w:pPr>
            <w:r w:rsidRPr="00381AE4">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uk-UA" w:eastAsia="ru-RU"/>
              </w:rPr>
              <w:t>(  0.00200000)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uk-UA" w:eastAsia="ru-RU"/>
              </w:rPr>
              <w:t>(  0.00004000)</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sz w:val="20"/>
                <w:szCs w:val="20"/>
                <w:lang w:val="uk-UA" w:eastAsia="ru-RU"/>
              </w:rPr>
            </w:pPr>
            <w:r w:rsidRPr="00381AE4">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en-US" w:eastAsia="ru-RU"/>
              </w:rPr>
            </w:pPr>
            <w:r w:rsidRPr="00381AE4">
              <w:rPr>
                <w:rFonts w:ascii="Times New Roman" w:eastAsia="Times New Roman" w:hAnsi="Times New Roman" w:cs="Times New Roman"/>
                <w:bCs/>
                <w:sz w:val="20"/>
                <w:szCs w:val="20"/>
                <w:lang w:val="uk-UA" w:eastAsia="ru-RU"/>
              </w:rPr>
              <w:t>--</w:t>
            </w:r>
          </w:p>
        </w:tc>
      </w:tr>
    </w:tbl>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81AE4">
        <w:rPr>
          <w:rFonts w:ascii="Courier New" w:eastAsia="Times New Roman" w:hAnsi="Courier New" w:cs="Courier New"/>
          <w:sz w:val="20"/>
          <w:szCs w:val="20"/>
          <w:lang w:val="en-US" w:eastAsia="ru-RU"/>
        </w:rPr>
        <w:t>д/н</w:t>
      </w: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381AE4" w:rsidRPr="00381AE4" w:rsidTr="00244097">
        <w:tc>
          <w:tcPr>
            <w:tcW w:w="2943"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sz w:val="20"/>
                <w:szCs w:val="20"/>
                <w:lang w:val="en-US" w:eastAsia="ru-RU"/>
              </w:rPr>
              <w:t>Бондаренко Сергій Анатолійович</w:t>
            </w:r>
          </w:p>
        </w:tc>
      </w:tr>
      <w:tr w:rsidR="00381AE4" w:rsidRPr="00381AE4" w:rsidTr="00244097">
        <w:tc>
          <w:tcPr>
            <w:tcW w:w="2943"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color w:val="000000"/>
                <w:sz w:val="16"/>
                <w:szCs w:val="16"/>
                <w:lang w:val="en-US" w:eastAsia="ru-RU"/>
              </w:rPr>
              <w:t>(</w:t>
            </w:r>
            <w:r w:rsidRPr="00381AE4">
              <w:rPr>
                <w:rFonts w:ascii="Times New Roman" w:eastAsia="Times New Roman" w:hAnsi="Times New Roman" w:cs="Times New Roman"/>
                <w:b/>
                <w:color w:val="000000"/>
                <w:sz w:val="16"/>
                <w:szCs w:val="16"/>
                <w:lang w:eastAsia="ru-RU"/>
              </w:rPr>
              <w:t>підпис</w:t>
            </w:r>
            <w:r w:rsidRPr="00381AE4">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81AE4" w:rsidRPr="00381AE4" w:rsidTr="00244097">
        <w:tc>
          <w:tcPr>
            <w:tcW w:w="2943"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81AE4" w:rsidRPr="00381AE4" w:rsidTr="00244097">
        <w:tc>
          <w:tcPr>
            <w:tcW w:w="2943"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sz w:val="20"/>
                <w:szCs w:val="20"/>
                <w:lang w:eastAsia="ru-RU"/>
              </w:rPr>
              <w:t>Головний бухгалтер</w:t>
            </w:r>
            <w:r w:rsidRPr="00381AE4">
              <w:rPr>
                <w:rFonts w:ascii="Times New Roman" w:eastAsia="Times New Roman" w:hAnsi="Times New Roman" w:cs="Times New Roman"/>
                <w:b/>
                <w:color w:val="000000"/>
                <w:sz w:val="20"/>
                <w:szCs w:val="20"/>
                <w:lang w:eastAsia="ru-RU"/>
              </w:rPr>
              <w:t xml:space="preserve"> </w:t>
            </w:r>
            <w:r w:rsidRPr="00381AE4">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sz w:val="20"/>
                <w:szCs w:val="20"/>
                <w:lang w:val="en-US" w:eastAsia="ru-RU"/>
              </w:rPr>
              <w:t>Чайка Олена Олексіївна</w:t>
            </w:r>
          </w:p>
        </w:tc>
      </w:tr>
      <w:tr w:rsidR="00381AE4" w:rsidRPr="00381AE4" w:rsidTr="00244097">
        <w:trPr>
          <w:trHeight w:val="70"/>
        </w:trPr>
        <w:tc>
          <w:tcPr>
            <w:tcW w:w="2943"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color w:val="000000"/>
                <w:sz w:val="16"/>
                <w:szCs w:val="16"/>
                <w:lang w:val="en-US" w:eastAsia="ru-RU"/>
              </w:rPr>
              <w:t>(</w:t>
            </w:r>
            <w:r w:rsidRPr="00381AE4">
              <w:rPr>
                <w:rFonts w:ascii="Times New Roman" w:eastAsia="Times New Roman" w:hAnsi="Times New Roman" w:cs="Times New Roman"/>
                <w:b/>
                <w:color w:val="000000"/>
                <w:sz w:val="16"/>
                <w:szCs w:val="16"/>
                <w:lang w:eastAsia="ru-RU"/>
              </w:rPr>
              <w:t>підпис</w:t>
            </w:r>
            <w:r w:rsidRPr="00381AE4">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81AE4" w:rsidRDefault="00381AE4">
      <w:pPr>
        <w:sectPr w:rsidR="00381AE4" w:rsidSect="00381AE4">
          <w:pgSz w:w="11906" w:h="16838"/>
          <w:pgMar w:top="363" w:right="567" w:bottom="363" w:left="1417" w:header="708" w:footer="708" w:gutter="0"/>
          <w:cols w:space="708"/>
          <w:docGrid w:linePitch="360"/>
        </w:sectPr>
      </w:pPr>
    </w:p>
    <w:p w:rsidR="00381AE4" w:rsidRPr="00381AE4" w:rsidRDefault="00381AE4" w:rsidP="00381AE4">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81AE4" w:rsidRPr="00381AE4" w:rsidTr="00244097">
        <w:tc>
          <w:tcPr>
            <w:tcW w:w="6082" w:type="dxa"/>
          </w:tcPr>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p>
        </w:tc>
        <w:tc>
          <w:tcPr>
            <w:tcW w:w="1956" w:type="dxa"/>
          </w:tcPr>
          <w:p w:rsidR="00381AE4" w:rsidRPr="00381AE4" w:rsidRDefault="00381AE4" w:rsidP="00381AE4">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81AE4" w:rsidRPr="00381AE4" w:rsidRDefault="00381AE4" w:rsidP="00381AE4">
            <w:pPr>
              <w:widowControl w:val="0"/>
              <w:spacing w:after="0" w:line="240" w:lineRule="auto"/>
              <w:jc w:val="center"/>
              <w:rPr>
                <w:rFonts w:ascii="Times New Roman" w:eastAsia="Times New Roman" w:hAnsi="Times New Roman" w:cs="Times New Roman"/>
                <w:sz w:val="18"/>
                <w:szCs w:val="18"/>
                <w:lang w:eastAsia="ru-RU"/>
              </w:rPr>
            </w:pPr>
            <w:r w:rsidRPr="00381AE4">
              <w:rPr>
                <w:rFonts w:ascii="Times New Roman" w:eastAsia="Times New Roman" w:hAnsi="Times New Roman" w:cs="Times New Roman"/>
                <w:sz w:val="18"/>
                <w:szCs w:val="18"/>
                <w:lang w:val="uk-UA" w:eastAsia="ru-RU"/>
              </w:rPr>
              <w:t>Коди</w:t>
            </w:r>
          </w:p>
        </w:tc>
      </w:tr>
      <w:tr w:rsidR="00381AE4" w:rsidRPr="00381AE4" w:rsidTr="00244097">
        <w:tc>
          <w:tcPr>
            <w:tcW w:w="6082" w:type="dxa"/>
          </w:tcPr>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p>
        </w:tc>
        <w:tc>
          <w:tcPr>
            <w:tcW w:w="1956" w:type="dxa"/>
          </w:tcPr>
          <w:p w:rsidR="00381AE4" w:rsidRPr="00381AE4" w:rsidRDefault="00381AE4" w:rsidP="00381AE4">
            <w:pPr>
              <w:widowControl w:val="0"/>
              <w:spacing w:after="0" w:line="240" w:lineRule="auto"/>
              <w:jc w:val="center"/>
              <w:rPr>
                <w:rFonts w:ascii="Times New Roman" w:eastAsia="Times New Roman" w:hAnsi="Times New Roman" w:cs="Times New Roman"/>
                <w:sz w:val="16"/>
                <w:szCs w:val="16"/>
                <w:lang w:eastAsia="ru-RU"/>
              </w:rPr>
            </w:pPr>
            <w:r w:rsidRPr="00381AE4">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81AE4" w:rsidRPr="00381AE4" w:rsidRDefault="00381AE4" w:rsidP="00381AE4">
            <w:pPr>
              <w:widowControl w:val="0"/>
              <w:spacing w:after="0" w:line="240" w:lineRule="auto"/>
              <w:jc w:val="center"/>
              <w:rPr>
                <w:rFonts w:ascii="Times New Roman" w:eastAsia="Times New Roman" w:hAnsi="Times New Roman" w:cs="Times New Roman"/>
                <w:sz w:val="18"/>
                <w:szCs w:val="18"/>
                <w:lang w:val="en-US" w:eastAsia="ru-RU"/>
              </w:rPr>
            </w:pPr>
            <w:r w:rsidRPr="00381AE4">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381AE4" w:rsidRPr="00381AE4" w:rsidRDefault="00381AE4" w:rsidP="00381AE4">
            <w:pPr>
              <w:widowControl w:val="0"/>
              <w:spacing w:after="0" w:line="240" w:lineRule="auto"/>
              <w:rPr>
                <w:rFonts w:ascii="Times New Roman" w:eastAsia="Times New Roman" w:hAnsi="Times New Roman" w:cs="Times New Roman"/>
                <w:bCs/>
                <w:sz w:val="18"/>
                <w:szCs w:val="18"/>
                <w:lang w:val="en-US" w:eastAsia="ru-RU"/>
              </w:rPr>
            </w:pPr>
            <w:r w:rsidRPr="00381AE4">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81AE4" w:rsidRPr="00381AE4" w:rsidRDefault="00381AE4" w:rsidP="00381AE4">
            <w:pPr>
              <w:widowControl w:val="0"/>
              <w:spacing w:after="0" w:line="240" w:lineRule="auto"/>
              <w:rPr>
                <w:rFonts w:ascii="Times New Roman" w:eastAsia="Times New Roman" w:hAnsi="Times New Roman" w:cs="Times New Roman"/>
                <w:bCs/>
                <w:sz w:val="18"/>
                <w:szCs w:val="18"/>
                <w:lang w:val="en-US" w:eastAsia="ru-RU"/>
              </w:rPr>
            </w:pPr>
            <w:r w:rsidRPr="00381AE4">
              <w:rPr>
                <w:rFonts w:ascii="Times New Roman" w:eastAsia="Times New Roman" w:hAnsi="Times New Roman" w:cs="Times New Roman"/>
                <w:bCs/>
                <w:sz w:val="18"/>
                <w:szCs w:val="18"/>
                <w:lang w:val="en-US" w:eastAsia="ru-RU"/>
              </w:rPr>
              <w:t>01</w:t>
            </w:r>
          </w:p>
        </w:tc>
      </w:tr>
      <w:tr w:rsidR="00381AE4" w:rsidRPr="00381AE4" w:rsidTr="00244097">
        <w:tc>
          <w:tcPr>
            <w:tcW w:w="6082" w:type="dxa"/>
          </w:tcPr>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r w:rsidRPr="00381AE4">
              <w:rPr>
                <w:rFonts w:ascii="Times New Roman" w:eastAsia="Times New Roman" w:hAnsi="Times New Roman" w:cs="Times New Roman"/>
                <w:sz w:val="18"/>
                <w:szCs w:val="18"/>
                <w:lang w:val="uk-UA" w:eastAsia="ru-RU"/>
              </w:rPr>
              <w:t xml:space="preserve">Підприємство  </w:t>
            </w:r>
            <w:r w:rsidRPr="00381AE4">
              <w:rPr>
                <w:rFonts w:ascii="Times New Roman" w:eastAsia="Times New Roman" w:hAnsi="Times New Roman" w:cs="Times New Roman"/>
                <w:sz w:val="18"/>
                <w:szCs w:val="18"/>
                <w:lang w:eastAsia="ru-RU"/>
              </w:rPr>
              <w:t xml:space="preserve"> </w:t>
            </w:r>
            <w:r w:rsidRPr="00381AE4">
              <w:rPr>
                <w:rFonts w:ascii="Times New Roman" w:eastAsia="Times New Roman" w:hAnsi="Times New Roman" w:cs="Times New Roman"/>
                <w:sz w:val="18"/>
                <w:szCs w:val="18"/>
                <w:u w:val="single"/>
                <w:lang w:eastAsia="ru-RU"/>
              </w:rPr>
              <w:t>ПРИВАТНЕ АКЦ</w:t>
            </w:r>
            <w:r w:rsidRPr="00381AE4">
              <w:rPr>
                <w:rFonts w:ascii="Times New Roman" w:eastAsia="Times New Roman" w:hAnsi="Times New Roman" w:cs="Times New Roman"/>
                <w:sz w:val="18"/>
                <w:szCs w:val="18"/>
                <w:u w:val="single"/>
                <w:lang w:val="en-US" w:eastAsia="ru-RU"/>
              </w:rPr>
              <w:t>I</w:t>
            </w:r>
            <w:r w:rsidRPr="00381AE4">
              <w:rPr>
                <w:rFonts w:ascii="Times New Roman" w:eastAsia="Times New Roman" w:hAnsi="Times New Roman" w:cs="Times New Roman"/>
                <w:sz w:val="18"/>
                <w:szCs w:val="18"/>
                <w:u w:val="single"/>
                <w:lang w:eastAsia="ru-RU"/>
              </w:rPr>
              <w:t>ОНЕРНЕ ТОВАРИСТВО "ЗАВОД МЕТАЛОКОНСТРУКЦ</w:t>
            </w:r>
            <w:r w:rsidRPr="00381AE4">
              <w:rPr>
                <w:rFonts w:ascii="Times New Roman" w:eastAsia="Times New Roman" w:hAnsi="Times New Roman" w:cs="Times New Roman"/>
                <w:sz w:val="18"/>
                <w:szCs w:val="18"/>
                <w:u w:val="single"/>
                <w:lang w:val="en-US" w:eastAsia="ru-RU"/>
              </w:rPr>
              <w:t>I</w:t>
            </w:r>
            <w:r w:rsidRPr="00381AE4">
              <w:rPr>
                <w:rFonts w:ascii="Times New Roman" w:eastAsia="Times New Roman" w:hAnsi="Times New Roman" w:cs="Times New Roman"/>
                <w:sz w:val="18"/>
                <w:szCs w:val="18"/>
                <w:u w:val="single"/>
                <w:lang w:eastAsia="ru-RU"/>
              </w:rPr>
              <w:t>Й УКРСТАЛЬ ЗАПОР</w:t>
            </w:r>
            <w:r w:rsidRPr="00381AE4">
              <w:rPr>
                <w:rFonts w:ascii="Times New Roman" w:eastAsia="Times New Roman" w:hAnsi="Times New Roman" w:cs="Times New Roman"/>
                <w:sz w:val="18"/>
                <w:szCs w:val="18"/>
                <w:u w:val="single"/>
                <w:lang w:val="en-US" w:eastAsia="ru-RU"/>
              </w:rPr>
              <w:t>I</w:t>
            </w:r>
            <w:r w:rsidRPr="00381AE4">
              <w:rPr>
                <w:rFonts w:ascii="Times New Roman" w:eastAsia="Times New Roman" w:hAnsi="Times New Roman" w:cs="Times New Roman"/>
                <w:sz w:val="18"/>
                <w:szCs w:val="18"/>
                <w:u w:val="single"/>
                <w:lang w:eastAsia="ru-RU"/>
              </w:rPr>
              <w:t>ЖЖЯ"</w:t>
            </w:r>
          </w:p>
        </w:tc>
        <w:tc>
          <w:tcPr>
            <w:tcW w:w="1956" w:type="dxa"/>
          </w:tcPr>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r w:rsidRPr="00381AE4">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81AE4" w:rsidRPr="00381AE4" w:rsidRDefault="00381AE4" w:rsidP="00381AE4">
            <w:pPr>
              <w:widowControl w:val="0"/>
              <w:spacing w:after="0" w:line="240" w:lineRule="auto"/>
              <w:jc w:val="center"/>
              <w:rPr>
                <w:rFonts w:ascii="Times New Roman" w:eastAsia="Times New Roman" w:hAnsi="Times New Roman" w:cs="Times New Roman"/>
                <w:sz w:val="18"/>
                <w:szCs w:val="18"/>
                <w:lang w:val="en-US" w:eastAsia="ru-RU"/>
              </w:rPr>
            </w:pPr>
            <w:r w:rsidRPr="00381AE4">
              <w:rPr>
                <w:rFonts w:ascii="Times New Roman" w:eastAsia="Times New Roman" w:hAnsi="Times New Roman" w:cs="Times New Roman"/>
                <w:sz w:val="18"/>
                <w:szCs w:val="18"/>
                <w:lang w:val="en-US" w:eastAsia="ru-RU"/>
              </w:rPr>
              <w:t>05402588</w:t>
            </w:r>
          </w:p>
        </w:tc>
      </w:tr>
    </w:tbl>
    <w:p w:rsidR="00381AE4" w:rsidRPr="00381AE4" w:rsidRDefault="00381AE4" w:rsidP="00381AE4">
      <w:pPr>
        <w:widowControl w:val="0"/>
        <w:spacing w:after="0" w:line="240" w:lineRule="auto"/>
        <w:jc w:val="center"/>
        <w:rPr>
          <w:rFonts w:ascii="Times New Roman" w:eastAsia="Times New Roman" w:hAnsi="Times New Roman" w:cs="Times New Roman"/>
          <w:b/>
          <w:bCs/>
          <w:lang w:val="uk-UA" w:eastAsia="ru-RU"/>
        </w:rPr>
      </w:pPr>
    </w:p>
    <w:p w:rsidR="00381AE4" w:rsidRPr="00381AE4" w:rsidRDefault="00381AE4" w:rsidP="00381AE4">
      <w:pPr>
        <w:widowControl w:val="0"/>
        <w:spacing w:after="0" w:line="240" w:lineRule="auto"/>
        <w:jc w:val="center"/>
        <w:rPr>
          <w:rFonts w:ascii="Times New Roman" w:eastAsia="Times New Roman" w:hAnsi="Times New Roman" w:cs="Times New Roman"/>
          <w:b/>
          <w:bCs/>
          <w:lang w:eastAsia="ru-RU"/>
        </w:rPr>
      </w:pPr>
      <w:r w:rsidRPr="00381AE4">
        <w:rPr>
          <w:rFonts w:ascii="Times New Roman" w:eastAsia="Times New Roman" w:hAnsi="Times New Roman" w:cs="Times New Roman"/>
          <w:b/>
          <w:bCs/>
          <w:lang w:eastAsia="ru-RU"/>
        </w:rPr>
        <w:t>Звіт</w:t>
      </w:r>
      <w:r w:rsidRPr="00381AE4">
        <w:rPr>
          <w:rFonts w:ascii="Times New Roman" w:eastAsia="Times New Roman" w:hAnsi="Times New Roman" w:cs="Times New Roman"/>
          <w:b/>
          <w:bCs/>
          <w:lang w:val="uk-UA" w:eastAsia="ru-RU"/>
        </w:rPr>
        <w:t xml:space="preserve"> про рух грошових коштів ( за прямим методом )</w:t>
      </w:r>
    </w:p>
    <w:p w:rsidR="00381AE4" w:rsidRPr="00381AE4" w:rsidRDefault="00381AE4" w:rsidP="00381AE4">
      <w:pPr>
        <w:widowControl w:val="0"/>
        <w:spacing w:after="0" w:line="240" w:lineRule="auto"/>
        <w:jc w:val="center"/>
        <w:rPr>
          <w:rFonts w:ascii="Times New Roman" w:eastAsia="Times New Roman" w:hAnsi="Times New Roman" w:cs="Times New Roman"/>
          <w:b/>
          <w:bCs/>
          <w:lang w:val="uk-UA" w:eastAsia="ru-RU"/>
        </w:rPr>
      </w:pPr>
      <w:r w:rsidRPr="00381AE4">
        <w:rPr>
          <w:rFonts w:ascii="Times New Roman" w:eastAsia="Times New Roman" w:hAnsi="Times New Roman" w:cs="Times New Roman"/>
          <w:b/>
          <w:bCs/>
          <w:lang w:val="en-US" w:eastAsia="ru-RU"/>
        </w:rPr>
        <w:t>з</w:t>
      </w:r>
      <w:r w:rsidRPr="00381AE4">
        <w:rPr>
          <w:rFonts w:ascii="Times New Roman" w:eastAsia="Times New Roman" w:hAnsi="Times New Roman" w:cs="Times New Roman"/>
          <w:b/>
          <w:bCs/>
          <w:lang w:val="uk-UA" w:eastAsia="ru-RU"/>
        </w:rPr>
        <w:t xml:space="preserve">а </w:t>
      </w:r>
      <w:r w:rsidRPr="00381AE4">
        <w:rPr>
          <w:rFonts w:ascii="Times New Roman" w:eastAsia="Times New Roman" w:hAnsi="Times New Roman" w:cs="Times New Roman"/>
          <w:b/>
          <w:bCs/>
          <w:lang w:val="en-US" w:eastAsia="ru-RU"/>
        </w:rPr>
        <w:t>2021 рік</w:t>
      </w:r>
      <w:r w:rsidRPr="00381AE4">
        <w:rPr>
          <w:rFonts w:ascii="Times New Roman" w:eastAsia="Times New Roman" w:hAnsi="Times New Roman" w:cs="Times New Roman"/>
          <w:b/>
          <w:bCs/>
          <w:lang w:val="uk-UA" w:eastAsia="ru-RU"/>
        </w:rPr>
        <w:t xml:space="preserve"> </w:t>
      </w:r>
    </w:p>
    <w:p w:rsidR="00381AE4" w:rsidRPr="00381AE4" w:rsidRDefault="00381AE4" w:rsidP="00381AE4">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381AE4" w:rsidRPr="00381AE4" w:rsidTr="00244097">
        <w:trPr>
          <w:jc w:val="right"/>
        </w:trPr>
        <w:tc>
          <w:tcPr>
            <w:tcW w:w="8613" w:type="dxa"/>
            <w:tcBorders>
              <w:right w:val="single" w:sz="4" w:space="0" w:color="auto"/>
            </w:tcBorders>
            <w:vAlign w:val="center"/>
          </w:tcPr>
          <w:p w:rsidR="00381AE4" w:rsidRPr="00381AE4" w:rsidRDefault="00381AE4" w:rsidP="00381AE4">
            <w:pPr>
              <w:widowControl w:val="0"/>
              <w:spacing w:after="0" w:line="240" w:lineRule="auto"/>
              <w:rPr>
                <w:rFonts w:ascii="Times New Roman" w:eastAsia="Times New Roman" w:hAnsi="Times New Roman" w:cs="Times New Roman"/>
                <w:lang w:eastAsia="ru-RU"/>
              </w:rPr>
            </w:pPr>
            <w:r w:rsidRPr="00381AE4">
              <w:rPr>
                <w:rFonts w:ascii="Times New Roman" w:eastAsia="Times New Roman" w:hAnsi="Times New Roman" w:cs="Times New Roman"/>
                <w:lang w:val="uk-UA" w:eastAsia="ru-RU"/>
              </w:rPr>
              <w:t xml:space="preserve">                                                                    </w:t>
            </w:r>
            <w:r w:rsidRPr="00381AE4">
              <w:rPr>
                <w:rFonts w:ascii="Times New Roman" w:eastAsia="Times New Roman" w:hAnsi="Times New Roman" w:cs="Times New Roman"/>
                <w:lang w:val="en-US" w:eastAsia="ru-RU"/>
              </w:rPr>
              <w:t>Форма № 3</w:t>
            </w:r>
            <w:r w:rsidRPr="00381AE4">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81AE4" w:rsidRPr="00381AE4" w:rsidRDefault="00381AE4" w:rsidP="00381AE4">
            <w:pPr>
              <w:keepNext/>
              <w:keepLines/>
              <w:widowControl w:val="0"/>
              <w:suppressAutoHyphens/>
              <w:spacing w:after="0" w:line="240" w:lineRule="auto"/>
              <w:rPr>
                <w:rFonts w:ascii="Times New Roman" w:eastAsia="Times New Roman" w:hAnsi="Times New Roman" w:cs="Times New Roman"/>
                <w:lang w:val="en-US" w:eastAsia="ru-RU"/>
              </w:rPr>
            </w:pPr>
            <w:r w:rsidRPr="00381AE4">
              <w:rPr>
                <w:rFonts w:ascii="Times New Roman" w:eastAsia="Times New Roman" w:hAnsi="Times New Roman" w:cs="Times New Roman"/>
                <w:lang w:val="en-US" w:eastAsia="ru-RU"/>
              </w:rPr>
              <w:t>1801004</w:t>
            </w:r>
          </w:p>
        </w:tc>
      </w:tr>
    </w:tbl>
    <w:p w:rsidR="00381AE4" w:rsidRPr="00381AE4" w:rsidRDefault="00381AE4" w:rsidP="00381AE4">
      <w:pPr>
        <w:widowControl w:val="0"/>
        <w:spacing w:after="0" w:line="240" w:lineRule="auto"/>
        <w:jc w:val="center"/>
        <w:rPr>
          <w:rFonts w:ascii="Times New Roman" w:eastAsia="Times New Roman" w:hAnsi="Times New Roman" w:cs="Times New Roman"/>
          <w:b/>
          <w:bCs/>
          <w:sz w:val="10"/>
          <w:szCs w:val="10"/>
          <w:lang w:eastAsia="ru-RU"/>
        </w:rPr>
      </w:pPr>
    </w:p>
    <w:p w:rsidR="00381AE4" w:rsidRPr="00381AE4" w:rsidRDefault="00381AE4" w:rsidP="00381AE4">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81AE4" w:rsidRPr="00381AE4" w:rsidTr="00244097">
        <w:tc>
          <w:tcPr>
            <w:tcW w:w="5107"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keepNext/>
              <w:spacing w:after="0" w:line="240" w:lineRule="auto"/>
              <w:jc w:val="center"/>
              <w:outlineLvl w:val="0"/>
              <w:rPr>
                <w:rFonts w:ascii="Times New Roman" w:eastAsia="Times New Roman" w:hAnsi="Times New Roman" w:cs="Times New Roman"/>
                <w:b/>
                <w:bCs/>
                <w:sz w:val="20"/>
                <w:szCs w:val="20"/>
                <w:lang w:val="uk-UA" w:eastAsia="ru-RU"/>
              </w:rPr>
            </w:pPr>
            <w:r w:rsidRPr="00381AE4">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val="uk-UA" w:eastAsia="ru-RU"/>
              </w:rPr>
            </w:pPr>
            <w:r w:rsidRPr="00381AE4">
              <w:rPr>
                <w:rFonts w:ascii="Times New Roman" w:eastAsia="Times New Roman" w:hAnsi="Times New Roman" w:cs="Times New Roman"/>
                <w:b/>
                <w:bCs/>
                <w:sz w:val="20"/>
                <w:szCs w:val="20"/>
                <w:lang w:val="uk-UA" w:eastAsia="ru-RU"/>
              </w:rPr>
              <w:t>За</w:t>
            </w:r>
            <w:r w:rsidRPr="00381AE4">
              <w:rPr>
                <w:rFonts w:ascii="Times New Roman" w:eastAsia="Times New Roman" w:hAnsi="Times New Roman" w:cs="Times New Roman"/>
                <w:b/>
                <w:bCs/>
                <w:sz w:val="20"/>
                <w:szCs w:val="20"/>
                <w:lang w:eastAsia="ru-RU"/>
              </w:rPr>
              <w:t xml:space="preserve"> звітн</w:t>
            </w:r>
            <w:r w:rsidRPr="00381AE4">
              <w:rPr>
                <w:rFonts w:ascii="Times New Roman" w:eastAsia="Times New Roman" w:hAnsi="Times New Roman" w:cs="Times New Roman"/>
                <w:b/>
                <w:bCs/>
                <w:sz w:val="20"/>
                <w:szCs w:val="20"/>
                <w:lang w:val="uk-UA" w:eastAsia="ru-RU"/>
              </w:rPr>
              <w:t>ий</w:t>
            </w:r>
            <w:r w:rsidRPr="00381AE4">
              <w:rPr>
                <w:rFonts w:ascii="Times New Roman" w:eastAsia="Times New Roman" w:hAnsi="Times New Roman" w:cs="Times New Roman"/>
                <w:b/>
                <w:bCs/>
                <w:sz w:val="20"/>
                <w:szCs w:val="20"/>
                <w:lang w:eastAsia="ru-RU"/>
              </w:rPr>
              <w:t xml:space="preserve"> </w:t>
            </w:r>
            <w:r w:rsidRPr="00381AE4">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color w:val="000000"/>
                <w:sz w:val="20"/>
                <w:szCs w:val="20"/>
                <w:lang w:val="uk-UA" w:eastAsia="ru-RU"/>
              </w:rPr>
              <w:t>За аналогічний</w:t>
            </w:r>
            <w:r w:rsidRPr="00381AE4">
              <w:rPr>
                <w:rFonts w:ascii="Times New Roman" w:eastAsia="Times New Roman" w:hAnsi="Times New Roman" w:cs="Times New Roman"/>
                <w:b/>
                <w:color w:val="000000"/>
                <w:sz w:val="20"/>
                <w:szCs w:val="20"/>
                <w:lang w:val="uk-UA" w:eastAsia="ru-RU"/>
              </w:rPr>
              <w:br/>
              <w:t>період попереднього року</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4</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І. Рух коштів у результаті операційної діяльності</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Надходження від:</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51514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38069</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8837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8837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243</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20700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45923</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53</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18</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548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Витрачання на оплату:</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(57641)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(19898)</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(18884)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(9421)</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(5712)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(3585)</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(12231)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(3015)</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(4802)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(1875)</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(7429)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(1140)</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(12404)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(41714)</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(6)</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Витрачання на оплату цільових внесків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3145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(1790)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(354)</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-26642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6309</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II. Рух коштів у результаті інвестиційної діяльності</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Надходження від реалізації:</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547</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Надходження від отриманих:</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Витрачання на придбання:</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(1692)</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-1145</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III. Рух коштів у результаті фінансової діяльності</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Надходження від:</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25453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233</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Витрачання на:</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5023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20430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233</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-6212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5397</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6293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895</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w:t>
            </w:r>
          </w:p>
        </w:tc>
      </w:tr>
      <w:tr w:rsidR="00381AE4" w:rsidRPr="00381AE4" w:rsidTr="00244097">
        <w:tc>
          <w:tcPr>
            <w:tcW w:w="5107"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lastRenderedPageBreak/>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6293</w:t>
            </w:r>
          </w:p>
        </w:tc>
      </w:tr>
    </w:tbl>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81AE4">
        <w:rPr>
          <w:rFonts w:ascii="Courier New" w:eastAsia="Times New Roman" w:hAnsi="Courier New" w:cs="Courier New"/>
          <w:sz w:val="20"/>
          <w:szCs w:val="20"/>
          <w:lang w:val="en-US" w:eastAsia="ru-RU"/>
        </w:rPr>
        <w:t>д/н</w:t>
      </w: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381AE4" w:rsidRPr="00381AE4" w:rsidTr="00244097">
        <w:tc>
          <w:tcPr>
            <w:tcW w:w="3085"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sz w:val="20"/>
                <w:szCs w:val="20"/>
                <w:lang w:val="en-US" w:eastAsia="ru-RU"/>
              </w:rPr>
              <w:t>Бондаренко Сергій Анатолійович</w:t>
            </w:r>
          </w:p>
        </w:tc>
      </w:tr>
      <w:tr w:rsidR="00381AE4" w:rsidRPr="00381AE4" w:rsidTr="00244097">
        <w:tc>
          <w:tcPr>
            <w:tcW w:w="3085"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color w:val="000000"/>
                <w:sz w:val="16"/>
                <w:szCs w:val="16"/>
                <w:lang w:val="en-US" w:eastAsia="ru-RU"/>
              </w:rPr>
              <w:t>(</w:t>
            </w:r>
            <w:r w:rsidRPr="00381AE4">
              <w:rPr>
                <w:rFonts w:ascii="Times New Roman" w:eastAsia="Times New Roman" w:hAnsi="Times New Roman" w:cs="Times New Roman"/>
                <w:b/>
                <w:color w:val="000000"/>
                <w:sz w:val="16"/>
                <w:szCs w:val="16"/>
                <w:lang w:eastAsia="ru-RU"/>
              </w:rPr>
              <w:t>підпис</w:t>
            </w:r>
            <w:r w:rsidRPr="00381AE4">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81AE4" w:rsidRPr="00381AE4" w:rsidTr="00244097">
        <w:tc>
          <w:tcPr>
            <w:tcW w:w="3085"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81AE4" w:rsidRPr="00381AE4" w:rsidTr="00244097">
        <w:tc>
          <w:tcPr>
            <w:tcW w:w="3085"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sz w:val="20"/>
                <w:szCs w:val="20"/>
                <w:lang w:eastAsia="ru-RU"/>
              </w:rPr>
              <w:t>Головний бухгалтер</w:t>
            </w:r>
            <w:r w:rsidRPr="00381AE4">
              <w:rPr>
                <w:rFonts w:ascii="Times New Roman" w:eastAsia="Times New Roman" w:hAnsi="Times New Roman" w:cs="Times New Roman"/>
                <w:b/>
                <w:color w:val="000000"/>
                <w:sz w:val="20"/>
                <w:szCs w:val="20"/>
                <w:lang w:eastAsia="ru-RU"/>
              </w:rPr>
              <w:t xml:space="preserve"> </w:t>
            </w:r>
            <w:r w:rsidRPr="00381AE4">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sz w:val="20"/>
                <w:szCs w:val="20"/>
                <w:lang w:val="en-US" w:eastAsia="ru-RU"/>
              </w:rPr>
              <w:t>Чайка Олена Олексіївна</w:t>
            </w:r>
          </w:p>
        </w:tc>
      </w:tr>
      <w:tr w:rsidR="00381AE4" w:rsidRPr="00381AE4" w:rsidTr="00244097">
        <w:tc>
          <w:tcPr>
            <w:tcW w:w="3085"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color w:val="000000"/>
                <w:sz w:val="16"/>
                <w:szCs w:val="16"/>
                <w:lang w:val="en-US" w:eastAsia="ru-RU"/>
              </w:rPr>
              <w:t>(</w:t>
            </w:r>
            <w:r w:rsidRPr="00381AE4">
              <w:rPr>
                <w:rFonts w:ascii="Times New Roman" w:eastAsia="Times New Roman" w:hAnsi="Times New Roman" w:cs="Times New Roman"/>
                <w:b/>
                <w:color w:val="000000"/>
                <w:sz w:val="16"/>
                <w:szCs w:val="16"/>
                <w:lang w:eastAsia="ru-RU"/>
              </w:rPr>
              <w:t>підпис</w:t>
            </w:r>
            <w:r w:rsidRPr="00381AE4">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81AE4" w:rsidRDefault="00381AE4">
      <w:pPr>
        <w:sectPr w:rsidR="00381AE4" w:rsidSect="00381AE4">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81AE4" w:rsidRPr="00381AE4" w:rsidTr="00244097">
        <w:tc>
          <w:tcPr>
            <w:tcW w:w="6082" w:type="dxa"/>
          </w:tcPr>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p>
        </w:tc>
        <w:tc>
          <w:tcPr>
            <w:tcW w:w="1956" w:type="dxa"/>
          </w:tcPr>
          <w:p w:rsidR="00381AE4" w:rsidRPr="00381AE4" w:rsidRDefault="00381AE4" w:rsidP="00381AE4">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81AE4" w:rsidRPr="00381AE4" w:rsidRDefault="00381AE4" w:rsidP="00381AE4">
            <w:pPr>
              <w:widowControl w:val="0"/>
              <w:spacing w:after="0" w:line="240" w:lineRule="auto"/>
              <w:jc w:val="center"/>
              <w:rPr>
                <w:rFonts w:ascii="Times New Roman" w:eastAsia="Times New Roman" w:hAnsi="Times New Roman" w:cs="Times New Roman"/>
                <w:sz w:val="18"/>
                <w:szCs w:val="18"/>
                <w:lang w:eastAsia="ru-RU"/>
              </w:rPr>
            </w:pPr>
            <w:r w:rsidRPr="00381AE4">
              <w:rPr>
                <w:rFonts w:ascii="Times New Roman" w:eastAsia="Times New Roman" w:hAnsi="Times New Roman" w:cs="Times New Roman"/>
                <w:sz w:val="18"/>
                <w:szCs w:val="18"/>
                <w:lang w:val="uk-UA" w:eastAsia="ru-RU"/>
              </w:rPr>
              <w:t>Коди</w:t>
            </w:r>
          </w:p>
        </w:tc>
      </w:tr>
      <w:tr w:rsidR="00381AE4" w:rsidRPr="00381AE4" w:rsidTr="00244097">
        <w:tc>
          <w:tcPr>
            <w:tcW w:w="6082" w:type="dxa"/>
          </w:tcPr>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p>
        </w:tc>
        <w:tc>
          <w:tcPr>
            <w:tcW w:w="1956" w:type="dxa"/>
          </w:tcPr>
          <w:p w:rsidR="00381AE4" w:rsidRPr="00381AE4" w:rsidRDefault="00381AE4" w:rsidP="00381AE4">
            <w:pPr>
              <w:widowControl w:val="0"/>
              <w:spacing w:after="0" w:line="240" w:lineRule="auto"/>
              <w:jc w:val="center"/>
              <w:rPr>
                <w:rFonts w:ascii="Times New Roman" w:eastAsia="Times New Roman" w:hAnsi="Times New Roman" w:cs="Times New Roman"/>
                <w:sz w:val="16"/>
                <w:szCs w:val="16"/>
                <w:lang w:eastAsia="ru-RU"/>
              </w:rPr>
            </w:pPr>
            <w:r w:rsidRPr="00381AE4">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81AE4" w:rsidRPr="00381AE4" w:rsidRDefault="00381AE4" w:rsidP="00381AE4">
            <w:pPr>
              <w:widowControl w:val="0"/>
              <w:spacing w:after="0" w:line="240" w:lineRule="auto"/>
              <w:jc w:val="center"/>
              <w:rPr>
                <w:rFonts w:ascii="Times New Roman" w:eastAsia="Times New Roman" w:hAnsi="Times New Roman" w:cs="Times New Roman"/>
                <w:sz w:val="18"/>
                <w:szCs w:val="18"/>
                <w:lang w:val="en-US" w:eastAsia="ru-RU"/>
              </w:rPr>
            </w:pPr>
            <w:r w:rsidRPr="00381AE4">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381AE4" w:rsidRPr="00381AE4" w:rsidRDefault="00381AE4" w:rsidP="00381AE4">
            <w:pPr>
              <w:widowControl w:val="0"/>
              <w:spacing w:after="0" w:line="240" w:lineRule="auto"/>
              <w:rPr>
                <w:rFonts w:ascii="Times New Roman" w:eastAsia="Times New Roman" w:hAnsi="Times New Roman" w:cs="Times New Roman"/>
                <w:bCs/>
                <w:sz w:val="18"/>
                <w:szCs w:val="18"/>
                <w:lang w:val="en-US" w:eastAsia="ru-RU"/>
              </w:rPr>
            </w:pPr>
            <w:r w:rsidRPr="00381AE4">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81AE4" w:rsidRPr="00381AE4" w:rsidRDefault="00381AE4" w:rsidP="00381AE4">
            <w:pPr>
              <w:widowControl w:val="0"/>
              <w:spacing w:after="0" w:line="240" w:lineRule="auto"/>
              <w:rPr>
                <w:rFonts w:ascii="Times New Roman" w:eastAsia="Times New Roman" w:hAnsi="Times New Roman" w:cs="Times New Roman"/>
                <w:bCs/>
                <w:sz w:val="18"/>
                <w:szCs w:val="18"/>
                <w:lang w:val="en-US" w:eastAsia="ru-RU"/>
              </w:rPr>
            </w:pPr>
            <w:r w:rsidRPr="00381AE4">
              <w:rPr>
                <w:rFonts w:ascii="Times New Roman" w:eastAsia="Times New Roman" w:hAnsi="Times New Roman" w:cs="Times New Roman"/>
                <w:bCs/>
                <w:sz w:val="18"/>
                <w:szCs w:val="18"/>
                <w:lang w:val="en-US" w:eastAsia="ru-RU"/>
              </w:rPr>
              <w:t>01</w:t>
            </w:r>
          </w:p>
        </w:tc>
      </w:tr>
      <w:tr w:rsidR="00381AE4" w:rsidRPr="00381AE4" w:rsidTr="00244097">
        <w:tc>
          <w:tcPr>
            <w:tcW w:w="6082" w:type="dxa"/>
          </w:tcPr>
          <w:p w:rsidR="00381AE4" w:rsidRPr="00381AE4" w:rsidRDefault="00381AE4" w:rsidP="00381AE4">
            <w:pPr>
              <w:widowControl w:val="0"/>
              <w:spacing w:after="0" w:line="240" w:lineRule="auto"/>
              <w:rPr>
                <w:rFonts w:ascii="Times New Roman" w:eastAsia="Times New Roman" w:hAnsi="Times New Roman" w:cs="Times New Roman"/>
                <w:sz w:val="20"/>
                <w:szCs w:val="20"/>
                <w:lang w:eastAsia="ru-RU"/>
              </w:rPr>
            </w:pPr>
            <w:r w:rsidRPr="00381AE4">
              <w:rPr>
                <w:rFonts w:ascii="Times New Roman" w:eastAsia="Times New Roman" w:hAnsi="Times New Roman" w:cs="Times New Roman"/>
                <w:sz w:val="20"/>
                <w:szCs w:val="20"/>
                <w:lang w:val="uk-UA" w:eastAsia="ru-RU"/>
              </w:rPr>
              <w:t xml:space="preserve">Підприємство  </w:t>
            </w:r>
            <w:r w:rsidRPr="00381AE4">
              <w:rPr>
                <w:rFonts w:ascii="Times New Roman" w:eastAsia="Times New Roman" w:hAnsi="Times New Roman" w:cs="Times New Roman"/>
                <w:sz w:val="20"/>
                <w:szCs w:val="20"/>
                <w:lang w:eastAsia="ru-RU"/>
              </w:rPr>
              <w:t xml:space="preserve"> </w:t>
            </w:r>
            <w:r w:rsidRPr="00381AE4">
              <w:rPr>
                <w:rFonts w:ascii="Times New Roman" w:eastAsia="Times New Roman" w:hAnsi="Times New Roman" w:cs="Times New Roman"/>
                <w:sz w:val="20"/>
                <w:szCs w:val="20"/>
                <w:u w:val="single"/>
                <w:lang w:eastAsia="ru-RU"/>
              </w:rPr>
              <w:t>ПРИВАТНЕ АКЦ</w:t>
            </w:r>
            <w:r w:rsidRPr="00381AE4">
              <w:rPr>
                <w:rFonts w:ascii="Times New Roman" w:eastAsia="Times New Roman" w:hAnsi="Times New Roman" w:cs="Times New Roman"/>
                <w:sz w:val="20"/>
                <w:szCs w:val="20"/>
                <w:u w:val="single"/>
                <w:lang w:val="en-US" w:eastAsia="ru-RU"/>
              </w:rPr>
              <w:t>I</w:t>
            </w:r>
            <w:r w:rsidRPr="00381AE4">
              <w:rPr>
                <w:rFonts w:ascii="Times New Roman" w:eastAsia="Times New Roman" w:hAnsi="Times New Roman" w:cs="Times New Roman"/>
                <w:sz w:val="20"/>
                <w:szCs w:val="20"/>
                <w:u w:val="single"/>
                <w:lang w:eastAsia="ru-RU"/>
              </w:rPr>
              <w:t>ОНЕРНЕ ТОВАРИСТВО "ЗАВОД МЕТАЛОКОНСТРУКЦ</w:t>
            </w:r>
            <w:r w:rsidRPr="00381AE4">
              <w:rPr>
                <w:rFonts w:ascii="Times New Roman" w:eastAsia="Times New Roman" w:hAnsi="Times New Roman" w:cs="Times New Roman"/>
                <w:sz w:val="20"/>
                <w:szCs w:val="20"/>
                <w:u w:val="single"/>
                <w:lang w:val="en-US" w:eastAsia="ru-RU"/>
              </w:rPr>
              <w:t>I</w:t>
            </w:r>
            <w:r w:rsidRPr="00381AE4">
              <w:rPr>
                <w:rFonts w:ascii="Times New Roman" w:eastAsia="Times New Roman" w:hAnsi="Times New Roman" w:cs="Times New Roman"/>
                <w:sz w:val="20"/>
                <w:szCs w:val="20"/>
                <w:u w:val="single"/>
                <w:lang w:eastAsia="ru-RU"/>
              </w:rPr>
              <w:t>Й УКРСТАЛЬ ЗАПОР</w:t>
            </w:r>
            <w:r w:rsidRPr="00381AE4">
              <w:rPr>
                <w:rFonts w:ascii="Times New Roman" w:eastAsia="Times New Roman" w:hAnsi="Times New Roman" w:cs="Times New Roman"/>
                <w:sz w:val="20"/>
                <w:szCs w:val="20"/>
                <w:u w:val="single"/>
                <w:lang w:val="en-US" w:eastAsia="ru-RU"/>
              </w:rPr>
              <w:t>I</w:t>
            </w:r>
            <w:r w:rsidRPr="00381AE4">
              <w:rPr>
                <w:rFonts w:ascii="Times New Roman" w:eastAsia="Times New Roman" w:hAnsi="Times New Roman" w:cs="Times New Roman"/>
                <w:sz w:val="20"/>
                <w:szCs w:val="20"/>
                <w:u w:val="single"/>
                <w:lang w:eastAsia="ru-RU"/>
              </w:rPr>
              <w:t>ЖЖЯ"</w:t>
            </w:r>
          </w:p>
        </w:tc>
        <w:tc>
          <w:tcPr>
            <w:tcW w:w="1956" w:type="dxa"/>
          </w:tcPr>
          <w:p w:rsidR="00381AE4" w:rsidRPr="00381AE4" w:rsidRDefault="00381AE4" w:rsidP="00381AE4">
            <w:pPr>
              <w:widowControl w:val="0"/>
              <w:spacing w:after="0" w:line="240" w:lineRule="auto"/>
              <w:rPr>
                <w:rFonts w:ascii="Times New Roman" w:eastAsia="Times New Roman" w:hAnsi="Times New Roman" w:cs="Times New Roman"/>
                <w:sz w:val="18"/>
                <w:szCs w:val="18"/>
                <w:lang w:eastAsia="ru-RU"/>
              </w:rPr>
            </w:pPr>
            <w:r w:rsidRPr="00381AE4">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81AE4" w:rsidRPr="00381AE4" w:rsidRDefault="00381AE4" w:rsidP="00381AE4">
            <w:pPr>
              <w:widowControl w:val="0"/>
              <w:spacing w:after="0" w:line="240" w:lineRule="auto"/>
              <w:jc w:val="center"/>
              <w:rPr>
                <w:rFonts w:ascii="Times New Roman" w:eastAsia="Times New Roman" w:hAnsi="Times New Roman" w:cs="Times New Roman"/>
                <w:sz w:val="18"/>
                <w:szCs w:val="18"/>
                <w:lang w:val="en-US" w:eastAsia="ru-RU"/>
              </w:rPr>
            </w:pPr>
            <w:r w:rsidRPr="00381AE4">
              <w:rPr>
                <w:rFonts w:ascii="Times New Roman" w:eastAsia="Times New Roman" w:hAnsi="Times New Roman" w:cs="Times New Roman"/>
                <w:sz w:val="18"/>
                <w:szCs w:val="18"/>
                <w:lang w:val="en-US" w:eastAsia="ru-RU"/>
              </w:rPr>
              <w:t>05402588</w:t>
            </w:r>
          </w:p>
        </w:tc>
      </w:tr>
    </w:tbl>
    <w:p w:rsidR="00381AE4" w:rsidRPr="00381AE4" w:rsidRDefault="00381AE4" w:rsidP="00381AE4">
      <w:pPr>
        <w:widowControl w:val="0"/>
        <w:spacing w:after="0" w:line="240" w:lineRule="auto"/>
        <w:jc w:val="center"/>
        <w:rPr>
          <w:rFonts w:ascii="Times New Roman" w:eastAsia="Times New Roman" w:hAnsi="Times New Roman" w:cs="Times New Roman"/>
          <w:b/>
          <w:bCs/>
          <w:lang w:val="uk-UA" w:eastAsia="ru-RU"/>
        </w:rPr>
      </w:pPr>
    </w:p>
    <w:p w:rsidR="00381AE4" w:rsidRPr="00381AE4" w:rsidRDefault="00381AE4" w:rsidP="00381AE4">
      <w:pPr>
        <w:widowControl w:val="0"/>
        <w:spacing w:after="0" w:line="240" w:lineRule="auto"/>
        <w:jc w:val="center"/>
        <w:rPr>
          <w:rFonts w:ascii="Times New Roman" w:eastAsia="Times New Roman" w:hAnsi="Times New Roman" w:cs="Times New Roman"/>
          <w:b/>
          <w:bCs/>
          <w:lang w:eastAsia="ru-RU"/>
        </w:rPr>
      </w:pPr>
      <w:r w:rsidRPr="00381AE4">
        <w:rPr>
          <w:rFonts w:ascii="Times New Roman" w:eastAsia="Times New Roman" w:hAnsi="Times New Roman" w:cs="Times New Roman"/>
          <w:b/>
          <w:bCs/>
          <w:lang w:val="en-US" w:eastAsia="ru-RU"/>
        </w:rPr>
        <w:t>Звіт</w:t>
      </w:r>
      <w:r w:rsidRPr="00381AE4">
        <w:rPr>
          <w:rFonts w:ascii="Times New Roman" w:eastAsia="Times New Roman" w:hAnsi="Times New Roman" w:cs="Times New Roman"/>
          <w:b/>
          <w:bCs/>
          <w:lang w:val="uk-UA" w:eastAsia="ru-RU"/>
        </w:rPr>
        <w:t xml:space="preserve"> про власний капітал</w:t>
      </w:r>
    </w:p>
    <w:p w:rsidR="00381AE4" w:rsidRPr="00381AE4" w:rsidRDefault="00381AE4" w:rsidP="00381AE4">
      <w:pPr>
        <w:widowControl w:val="0"/>
        <w:spacing w:after="0" w:line="240" w:lineRule="auto"/>
        <w:jc w:val="center"/>
        <w:rPr>
          <w:rFonts w:ascii="Times New Roman" w:eastAsia="Times New Roman" w:hAnsi="Times New Roman" w:cs="Times New Roman"/>
          <w:b/>
          <w:bCs/>
          <w:lang w:val="uk-UA" w:eastAsia="ru-RU"/>
        </w:rPr>
      </w:pPr>
      <w:r w:rsidRPr="00381AE4">
        <w:rPr>
          <w:rFonts w:ascii="Times New Roman" w:eastAsia="Times New Roman" w:hAnsi="Times New Roman" w:cs="Times New Roman"/>
          <w:b/>
          <w:bCs/>
          <w:lang w:val="en-US" w:eastAsia="ru-RU"/>
        </w:rPr>
        <w:t>з</w:t>
      </w:r>
      <w:r w:rsidRPr="00381AE4">
        <w:rPr>
          <w:rFonts w:ascii="Times New Roman" w:eastAsia="Times New Roman" w:hAnsi="Times New Roman" w:cs="Times New Roman"/>
          <w:b/>
          <w:bCs/>
          <w:lang w:val="uk-UA" w:eastAsia="ru-RU"/>
        </w:rPr>
        <w:t xml:space="preserve">а </w:t>
      </w:r>
      <w:r w:rsidRPr="00381AE4">
        <w:rPr>
          <w:rFonts w:ascii="Times New Roman" w:eastAsia="Times New Roman" w:hAnsi="Times New Roman" w:cs="Times New Roman"/>
          <w:b/>
          <w:bCs/>
          <w:lang w:val="en-US" w:eastAsia="ru-RU"/>
        </w:rPr>
        <w:t>2021 рік</w:t>
      </w:r>
      <w:r w:rsidRPr="00381AE4">
        <w:rPr>
          <w:rFonts w:ascii="Times New Roman" w:eastAsia="Times New Roman" w:hAnsi="Times New Roman" w:cs="Times New Roman"/>
          <w:b/>
          <w:bCs/>
          <w:lang w:val="uk-UA" w:eastAsia="ru-RU"/>
        </w:rPr>
        <w:t xml:space="preserve"> </w:t>
      </w:r>
    </w:p>
    <w:p w:rsidR="00381AE4" w:rsidRPr="00381AE4" w:rsidRDefault="00381AE4" w:rsidP="00381AE4">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381AE4" w:rsidRPr="00381AE4" w:rsidTr="00244097">
        <w:trPr>
          <w:jc w:val="right"/>
        </w:trPr>
        <w:tc>
          <w:tcPr>
            <w:tcW w:w="8613" w:type="dxa"/>
            <w:tcBorders>
              <w:right w:val="single" w:sz="4" w:space="0" w:color="auto"/>
            </w:tcBorders>
            <w:vAlign w:val="center"/>
          </w:tcPr>
          <w:p w:rsidR="00381AE4" w:rsidRPr="00381AE4" w:rsidRDefault="00381AE4" w:rsidP="00381AE4">
            <w:pPr>
              <w:widowControl w:val="0"/>
              <w:spacing w:after="0" w:line="240" w:lineRule="auto"/>
              <w:rPr>
                <w:rFonts w:ascii="Times New Roman" w:eastAsia="Times New Roman" w:hAnsi="Times New Roman" w:cs="Times New Roman"/>
                <w:lang w:eastAsia="ru-RU"/>
              </w:rPr>
            </w:pPr>
            <w:r w:rsidRPr="00381AE4">
              <w:rPr>
                <w:rFonts w:ascii="Times New Roman" w:eastAsia="Times New Roman" w:hAnsi="Times New Roman" w:cs="Times New Roman"/>
                <w:lang w:val="uk-UA" w:eastAsia="ru-RU"/>
              </w:rPr>
              <w:t xml:space="preserve">                                                                    </w:t>
            </w:r>
            <w:r w:rsidRPr="00381AE4">
              <w:rPr>
                <w:rFonts w:ascii="Times New Roman" w:eastAsia="Times New Roman" w:hAnsi="Times New Roman" w:cs="Times New Roman"/>
                <w:lang w:val="en-US" w:eastAsia="ru-RU"/>
              </w:rPr>
              <w:t>Форма № 4</w:t>
            </w:r>
            <w:r w:rsidRPr="00381AE4">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81AE4" w:rsidRPr="00381AE4" w:rsidRDefault="00381AE4" w:rsidP="00381AE4">
            <w:pPr>
              <w:keepNext/>
              <w:keepLines/>
              <w:widowControl w:val="0"/>
              <w:suppressAutoHyphens/>
              <w:spacing w:after="0" w:line="240" w:lineRule="auto"/>
              <w:rPr>
                <w:rFonts w:ascii="Times New Roman" w:eastAsia="Times New Roman" w:hAnsi="Times New Roman" w:cs="Times New Roman"/>
                <w:lang w:val="en-US" w:eastAsia="ru-RU"/>
              </w:rPr>
            </w:pPr>
            <w:r w:rsidRPr="00381AE4">
              <w:rPr>
                <w:rFonts w:ascii="Times New Roman" w:eastAsia="Times New Roman" w:hAnsi="Times New Roman" w:cs="Times New Roman"/>
                <w:lang w:val="en-US" w:eastAsia="ru-RU"/>
              </w:rPr>
              <w:t>1801005</w:t>
            </w:r>
          </w:p>
        </w:tc>
      </w:tr>
    </w:tbl>
    <w:p w:rsidR="00381AE4" w:rsidRPr="00381AE4" w:rsidRDefault="00381AE4" w:rsidP="00381AE4">
      <w:pPr>
        <w:widowControl w:val="0"/>
        <w:spacing w:after="0" w:line="240" w:lineRule="auto"/>
        <w:jc w:val="center"/>
        <w:rPr>
          <w:rFonts w:ascii="Times New Roman" w:eastAsia="Times New Roman" w:hAnsi="Times New Roman" w:cs="Times New Roman"/>
          <w:b/>
          <w:bCs/>
          <w:sz w:val="10"/>
          <w:szCs w:val="10"/>
          <w:lang w:eastAsia="ru-RU"/>
        </w:rPr>
      </w:pPr>
    </w:p>
    <w:p w:rsidR="00381AE4" w:rsidRPr="00381AE4" w:rsidRDefault="00381AE4" w:rsidP="00381AE4">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381AE4" w:rsidRPr="00381AE4" w:rsidTr="00244097">
        <w:trPr>
          <w:trHeight w:val="345"/>
        </w:trPr>
        <w:tc>
          <w:tcPr>
            <w:tcW w:w="2506" w:type="dxa"/>
            <w:tcBorders>
              <w:left w:val="single" w:sz="6" w:space="0" w:color="auto"/>
              <w:bottom w:val="single" w:sz="6" w:space="0" w:color="auto"/>
              <w:right w:val="single" w:sz="6" w:space="0" w:color="auto"/>
            </w:tcBorders>
            <w:vAlign w:val="center"/>
          </w:tcPr>
          <w:p w:rsidR="00381AE4" w:rsidRPr="00381AE4" w:rsidRDefault="00381AE4" w:rsidP="00381AE4">
            <w:pPr>
              <w:keepNext/>
              <w:spacing w:after="0" w:line="240" w:lineRule="auto"/>
              <w:jc w:val="center"/>
              <w:outlineLvl w:val="0"/>
              <w:rPr>
                <w:rFonts w:ascii="Times New Roman" w:eastAsia="Times New Roman" w:hAnsi="Times New Roman" w:cs="Times New Roman"/>
                <w:b/>
                <w:bCs/>
                <w:sz w:val="20"/>
                <w:szCs w:val="20"/>
                <w:lang w:val="uk-UA" w:eastAsia="ru-RU"/>
              </w:rPr>
            </w:pPr>
            <w:r w:rsidRPr="00381AE4">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val="uk-UA" w:eastAsia="ru-RU"/>
              </w:rPr>
            </w:pPr>
            <w:r w:rsidRPr="00381AE4">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81AE4">
              <w:rPr>
                <w:rFonts w:ascii="Times New Roman" w:eastAsia="Times New Roman" w:hAnsi="Times New Roman" w:cs="Times New Roman"/>
                <w:b/>
                <w:color w:val="000000"/>
                <w:sz w:val="20"/>
                <w:szCs w:val="20"/>
                <w:lang w:val="uk-UA" w:eastAsia="ru-RU"/>
              </w:rPr>
              <w:t>Зареєст-рований (пайовий)</w:t>
            </w:r>
          </w:p>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val="uk-UA" w:eastAsia="ru-RU"/>
              </w:rPr>
            </w:pPr>
            <w:r w:rsidRPr="00381AE4">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val="uk-UA" w:eastAsia="ru-RU"/>
              </w:rPr>
            </w:pPr>
            <w:r w:rsidRPr="00381AE4">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81AE4">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sz w:val="20"/>
                <w:szCs w:val="20"/>
                <w:lang w:val="uk-UA" w:eastAsia="ru-RU"/>
              </w:rPr>
            </w:pPr>
            <w:r w:rsidRPr="00381AE4">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81AE4">
              <w:rPr>
                <w:rFonts w:ascii="Times New Roman" w:eastAsia="Times New Roman" w:hAnsi="Times New Roman" w:cs="Times New Roman"/>
                <w:b/>
                <w:color w:val="000000"/>
                <w:sz w:val="20"/>
                <w:szCs w:val="20"/>
                <w:lang w:val="uk-UA" w:eastAsia="ru-RU"/>
              </w:rPr>
              <w:t>Нероз-</w:t>
            </w:r>
          </w:p>
          <w:p w:rsidR="00381AE4" w:rsidRPr="00381AE4" w:rsidRDefault="00381AE4" w:rsidP="00381AE4">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81AE4">
              <w:rPr>
                <w:rFonts w:ascii="Times New Roman" w:eastAsia="Times New Roman" w:hAnsi="Times New Roman" w:cs="Times New Roman"/>
                <w:b/>
                <w:color w:val="000000"/>
                <w:sz w:val="20"/>
                <w:szCs w:val="20"/>
                <w:lang w:val="uk-UA" w:eastAsia="ru-RU"/>
              </w:rPr>
              <w:t>поділе-</w:t>
            </w:r>
          </w:p>
          <w:p w:rsidR="00381AE4" w:rsidRPr="00381AE4" w:rsidRDefault="00381AE4" w:rsidP="00381AE4">
            <w:pPr>
              <w:widowControl w:val="0"/>
              <w:spacing w:after="0" w:line="240" w:lineRule="auto"/>
              <w:jc w:val="center"/>
              <w:rPr>
                <w:rFonts w:ascii="Times New Roman" w:eastAsia="Times New Roman" w:hAnsi="Times New Roman" w:cs="Times New Roman"/>
                <w:b/>
                <w:sz w:val="20"/>
                <w:szCs w:val="20"/>
                <w:lang w:val="uk-UA" w:eastAsia="ru-RU"/>
              </w:rPr>
            </w:pPr>
            <w:r w:rsidRPr="00381AE4">
              <w:rPr>
                <w:rFonts w:ascii="Times New Roman" w:eastAsia="Times New Roman" w:hAnsi="Times New Roman" w:cs="Times New Roman"/>
                <w:b/>
                <w:color w:val="000000"/>
                <w:sz w:val="20"/>
                <w:szCs w:val="20"/>
                <w:lang w:val="uk-UA" w:eastAsia="ru-RU"/>
              </w:rPr>
              <w:t>ний прибуток</w:t>
            </w:r>
            <w:r w:rsidRPr="00381AE4">
              <w:rPr>
                <w:rFonts w:ascii="Times New Roman" w:eastAsia="Times New Roman" w:hAnsi="Times New Roman" w:cs="Times New Roman"/>
                <w:b/>
                <w:lang w:eastAsia="ru-RU"/>
              </w:rPr>
              <w:t xml:space="preserve"> </w:t>
            </w:r>
            <w:r w:rsidRPr="00381AE4">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sz w:val="20"/>
                <w:szCs w:val="20"/>
                <w:lang w:val="uk-UA" w:eastAsia="ru-RU"/>
              </w:rPr>
            </w:pPr>
            <w:r w:rsidRPr="00381AE4">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81AE4">
              <w:rPr>
                <w:rFonts w:ascii="Times New Roman" w:eastAsia="Times New Roman" w:hAnsi="Times New Roman" w:cs="Times New Roman"/>
                <w:b/>
                <w:color w:val="000000"/>
                <w:sz w:val="20"/>
                <w:szCs w:val="20"/>
                <w:lang w:val="uk-UA" w:eastAsia="ru-RU"/>
              </w:rPr>
              <w:t>Вилу</w:t>
            </w:r>
            <w:r w:rsidRPr="00381AE4">
              <w:rPr>
                <w:rFonts w:ascii="Times New Roman" w:eastAsia="Times New Roman" w:hAnsi="Times New Roman" w:cs="Times New Roman"/>
                <w:b/>
                <w:color w:val="000000"/>
                <w:sz w:val="20"/>
                <w:szCs w:val="20"/>
                <w:lang w:val="en-US" w:eastAsia="ru-RU"/>
              </w:rPr>
              <w:t>-</w:t>
            </w:r>
            <w:r w:rsidRPr="00381AE4">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sz w:val="20"/>
                <w:szCs w:val="20"/>
                <w:lang w:val="uk-UA" w:eastAsia="ru-RU"/>
              </w:rPr>
            </w:pPr>
            <w:r w:rsidRPr="00381AE4">
              <w:rPr>
                <w:rFonts w:ascii="Times New Roman" w:eastAsia="Times New Roman" w:hAnsi="Times New Roman" w:cs="Times New Roman"/>
                <w:b/>
                <w:sz w:val="20"/>
                <w:szCs w:val="20"/>
                <w:lang w:val="uk-UA" w:eastAsia="ru-RU"/>
              </w:rPr>
              <w:t>Всього</w:t>
            </w:r>
          </w:p>
        </w:tc>
      </w:tr>
      <w:tr w:rsidR="00381AE4" w:rsidRPr="00381AE4" w:rsidTr="00244097">
        <w:tc>
          <w:tcPr>
            <w:tcW w:w="2506"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eastAsia="ru-RU"/>
              </w:rPr>
            </w:pPr>
            <w:r w:rsidRPr="00381AE4">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val="uk-UA" w:eastAsia="ru-RU"/>
              </w:rPr>
            </w:pPr>
            <w:r w:rsidRPr="00381AE4">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val="uk-UA" w:eastAsia="ru-RU"/>
              </w:rPr>
            </w:pPr>
            <w:r w:rsidRPr="00381AE4">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val="uk-UA" w:eastAsia="ru-RU"/>
              </w:rPr>
            </w:pPr>
            <w:r w:rsidRPr="00381AE4">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val="uk-UA" w:eastAsia="ru-RU"/>
              </w:rPr>
            </w:pPr>
            <w:r w:rsidRPr="00381AE4">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val="uk-UA" w:eastAsia="ru-RU"/>
              </w:rPr>
            </w:pPr>
            <w:r w:rsidRPr="00381AE4">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val="uk-UA" w:eastAsia="ru-RU"/>
              </w:rPr>
            </w:pPr>
            <w:r w:rsidRPr="00381AE4">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
                <w:bCs/>
                <w:sz w:val="20"/>
                <w:szCs w:val="20"/>
                <w:lang w:val="uk-UA" w:eastAsia="ru-RU"/>
              </w:rPr>
            </w:pPr>
            <w:r w:rsidRPr="00381AE4">
              <w:rPr>
                <w:rFonts w:ascii="Times New Roman" w:eastAsia="Times New Roman" w:hAnsi="Times New Roman" w:cs="Times New Roman"/>
                <w:b/>
                <w:bCs/>
                <w:sz w:val="20"/>
                <w:szCs w:val="20"/>
                <w:lang w:val="uk-UA" w:eastAsia="ru-RU"/>
              </w:rPr>
              <w:t>10</w:t>
            </w:r>
          </w:p>
        </w:tc>
      </w:tr>
      <w:tr w:rsidR="00381AE4" w:rsidRPr="00381AE4" w:rsidTr="00244097">
        <w:tc>
          <w:tcPr>
            <w:tcW w:w="2506"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137424</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80</w:t>
            </w:r>
          </w:p>
        </w:tc>
        <w:tc>
          <w:tcPr>
            <w:tcW w:w="959"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-39852</w:t>
            </w:r>
          </w:p>
        </w:tc>
        <w:tc>
          <w:tcPr>
            <w:tcW w:w="83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97652</w:t>
            </w:r>
          </w:p>
        </w:tc>
      </w:tr>
      <w:tr w:rsidR="00381AE4" w:rsidRPr="00381AE4" w:rsidTr="00244097">
        <w:tc>
          <w:tcPr>
            <w:tcW w:w="2506"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Коригування:</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r>
      <w:tr w:rsidR="00381AE4" w:rsidRPr="00381AE4" w:rsidTr="00244097">
        <w:tc>
          <w:tcPr>
            <w:tcW w:w="2506"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r>
      <w:tr w:rsidR="00381AE4" w:rsidRPr="00381AE4" w:rsidTr="00244097">
        <w:tc>
          <w:tcPr>
            <w:tcW w:w="2506"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r>
      <w:tr w:rsidR="00381AE4" w:rsidRPr="00381AE4" w:rsidTr="00244097">
        <w:tc>
          <w:tcPr>
            <w:tcW w:w="2506"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137424</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80</w:t>
            </w:r>
          </w:p>
        </w:tc>
        <w:tc>
          <w:tcPr>
            <w:tcW w:w="959"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-39852</w:t>
            </w:r>
          </w:p>
        </w:tc>
        <w:tc>
          <w:tcPr>
            <w:tcW w:w="83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97652</w:t>
            </w:r>
          </w:p>
        </w:tc>
      </w:tr>
      <w:tr w:rsidR="00381AE4" w:rsidRPr="00381AE4" w:rsidTr="00244097">
        <w:tc>
          <w:tcPr>
            <w:tcW w:w="2506"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-27518</w:t>
            </w:r>
          </w:p>
        </w:tc>
        <w:tc>
          <w:tcPr>
            <w:tcW w:w="83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-27518</w:t>
            </w:r>
          </w:p>
        </w:tc>
      </w:tr>
      <w:tr w:rsidR="00381AE4" w:rsidRPr="00381AE4" w:rsidTr="00244097">
        <w:tc>
          <w:tcPr>
            <w:tcW w:w="2506"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r>
      <w:tr w:rsidR="00381AE4" w:rsidRPr="00381AE4" w:rsidTr="00244097">
        <w:tc>
          <w:tcPr>
            <w:tcW w:w="2506"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Розподіл прибутку:</w:t>
            </w:r>
          </w:p>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r>
      <w:tr w:rsidR="00381AE4" w:rsidRPr="00381AE4" w:rsidTr="00244097">
        <w:tc>
          <w:tcPr>
            <w:tcW w:w="2506"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r>
      <w:tr w:rsidR="00381AE4" w:rsidRPr="00381AE4" w:rsidTr="00244097">
        <w:tc>
          <w:tcPr>
            <w:tcW w:w="2506"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r>
      <w:tr w:rsidR="00381AE4" w:rsidRPr="00381AE4" w:rsidTr="00244097">
        <w:tc>
          <w:tcPr>
            <w:tcW w:w="2506"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r>
      <w:tr w:rsidR="00381AE4" w:rsidRPr="00381AE4" w:rsidTr="00244097">
        <w:tc>
          <w:tcPr>
            <w:tcW w:w="2506"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r>
      <w:tr w:rsidR="00381AE4" w:rsidRPr="00381AE4" w:rsidTr="00244097">
        <w:tc>
          <w:tcPr>
            <w:tcW w:w="2506"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r>
      <w:tr w:rsidR="00381AE4" w:rsidRPr="00381AE4" w:rsidTr="00244097">
        <w:tc>
          <w:tcPr>
            <w:tcW w:w="2506"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r>
      <w:tr w:rsidR="00381AE4" w:rsidRPr="00381AE4" w:rsidTr="00244097">
        <w:tc>
          <w:tcPr>
            <w:tcW w:w="2506"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r>
      <w:tr w:rsidR="00381AE4" w:rsidRPr="00381AE4" w:rsidTr="00244097">
        <w:tc>
          <w:tcPr>
            <w:tcW w:w="2506"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r>
      <w:tr w:rsidR="00381AE4" w:rsidRPr="00381AE4" w:rsidTr="00244097">
        <w:tc>
          <w:tcPr>
            <w:tcW w:w="2506"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r>
      <w:tr w:rsidR="00381AE4" w:rsidRPr="00381AE4" w:rsidTr="00244097">
        <w:tc>
          <w:tcPr>
            <w:tcW w:w="2506"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-27518</w:t>
            </w:r>
          </w:p>
        </w:tc>
        <w:tc>
          <w:tcPr>
            <w:tcW w:w="83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-27518</w:t>
            </w:r>
          </w:p>
        </w:tc>
      </w:tr>
      <w:tr w:rsidR="00381AE4" w:rsidRPr="00381AE4" w:rsidTr="00244097">
        <w:tc>
          <w:tcPr>
            <w:tcW w:w="2506" w:type="dxa"/>
            <w:tcBorders>
              <w:top w:val="single" w:sz="6" w:space="0" w:color="auto"/>
              <w:left w:val="single" w:sz="6" w:space="0" w:color="auto"/>
              <w:bottom w:val="single" w:sz="6" w:space="0" w:color="auto"/>
              <w:right w:val="single" w:sz="6" w:space="0" w:color="auto"/>
            </w:tcBorders>
            <w:shd w:val="clear" w:color="auto" w:fill="auto"/>
          </w:tcPr>
          <w:p w:rsidR="00381AE4" w:rsidRPr="00381AE4" w:rsidRDefault="00381AE4" w:rsidP="00381AE4">
            <w:pPr>
              <w:widowControl w:val="0"/>
              <w:spacing w:after="0" w:line="240" w:lineRule="auto"/>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eastAsia="ru-RU"/>
              </w:rPr>
            </w:pPr>
            <w:r w:rsidRPr="00381AE4">
              <w:rPr>
                <w:rFonts w:ascii="Times New Roman" w:eastAsia="Times New Roman" w:hAnsi="Times New Roman" w:cs="Times New Roman"/>
                <w:bCs/>
                <w:sz w:val="20"/>
                <w:szCs w:val="20"/>
                <w:lang w:eastAsia="ru-RU"/>
              </w:rPr>
              <w:t>137424</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80</w:t>
            </w:r>
          </w:p>
        </w:tc>
        <w:tc>
          <w:tcPr>
            <w:tcW w:w="959"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-67370</w:t>
            </w:r>
          </w:p>
        </w:tc>
        <w:tc>
          <w:tcPr>
            <w:tcW w:w="836"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81AE4" w:rsidRPr="00381AE4" w:rsidRDefault="00381AE4" w:rsidP="00381AE4">
            <w:pPr>
              <w:widowControl w:val="0"/>
              <w:spacing w:after="0" w:line="240" w:lineRule="auto"/>
              <w:jc w:val="center"/>
              <w:rPr>
                <w:rFonts w:ascii="Times New Roman" w:eastAsia="Times New Roman" w:hAnsi="Times New Roman" w:cs="Times New Roman"/>
                <w:bCs/>
                <w:sz w:val="20"/>
                <w:szCs w:val="20"/>
                <w:lang w:val="uk-UA" w:eastAsia="ru-RU"/>
              </w:rPr>
            </w:pPr>
            <w:r w:rsidRPr="00381AE4">
              <w:rPr>
                <w:rFonts w:ascii="Times New Roman" w:eastAsia="Times New Roman" w:hAnsi="Times New Roman" w:cs="Times New Roman"/>
                <w:bCs/>
                <w:sz w:val="20"/>
                <w:szCs w:val="20"/>
                <w:lang w:val="uk-UA" w:eastAsia="ru-RU"/>
              </w:rPr>
              <w:t>70134</w:t>
            </w:r>
          </w:p>
        </w:tc>
      </w:tr>
    </w:tbl>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81AE4">
        <w:rPr>
          <w:rFonts w:ascii="Courier New" w:eastAsia="Times New Roman" w:hAnsi="Courier New" w:cs="Courier New"/>
          <w:sz w:val="20"/>
          <w:szCs w:val="20"/>
          <w:lang w:val="en-US" w:eastAsia="ru-RU"/>
        </w:rPr>
        <w:t>д/н</w:t>
      </w: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381AE4" w:rsidRPr="00381AE4" w:rsidTr="00244097">
        <w:tc>
          <w:tcPr>
            <w:tcW w:w="3227"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sz w:val="20"/>
                <w:szCs w:val="20"/>
                <w:lang w:val="en-US" w:eastAsia="ru-RU"/>
              </w:rPr>
              <w:t>Бондаренко Сергій Анатолійович</w:t>
            </w:r>
          </w:p>
        </w:tc>
      </w:tr>
      <w:tr w:rsidR="00381AE4" w:rsidRPr="00381AE4" w:rsidTr="00244097">
        <w:tc>
          <w:tcPr>
            <w:tcW w:w="3227"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color w:val="000000"/>
                <w:sz w:val="16"/>
                <w:szCs w:val="16"/>
                <w:lang w:val="en-US" w:eastAsia="ru-RU"/>
              </w:rPr>
              <w:t>(</w:t>
            </w:r>
            <w:r w:rsidRPr="00381AE4">
              <w:rPr>
                <w:rFonts w:ascii="Times New Roman" w:eastAsia="Times New Roman" w:hAnsi="Times New Roman" w:cs="Times New Roman"/>
                <w:b/>
                <w:color w:val="000000"/>
                <w:sz w:val="16"/>
                <w:szCs w:val="16"/>
                <w:lang w:eastAsia="ru-RU"/>
              </w:rPr>
              <w:t>підпис</w:t>
            </w:r>
            <w:r w:rsidRPr="00381AE4">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81AE4" w:rsidRPr="00381AE4" w:rsidTr="00244097">
        <w:tc>
          <w:tcPr>
            <w:tcW w:w="3227"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81AE4" w:rsidRPr="00381AE4" w:rsidTr="00244097">
        <w:tc>
          <w:tcPr>
            <w:tcW w:w="3227"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sz w:val="20"/>
                <w:szCs w:val="20"/>
                <w:lang w:eastAsia="ru-RU"/>
              </w:rPr>
              <w:t>Головний бухгалтер</w:t>
            </w:r>
            <w:r w:rsidRPr="00381AE4">
              <w:rPr>
                <w:rFonts w:ascii="Times New Roman" w:eastAsia="Times New Roman" w:hAnsi="Times New Roman" w:cs="Times New Roman"/>
                <w:b/>
                <w:color w:val="000000"/>
                <w:sz w:val="20"/>
                <w:szCs w:val="20"/>
                <w:lang w:eastAsia="ru-RU"/>
              </w:rPr>
              <w:t xml:space="preserve"> </w:t>
            </w:r>
            <w:r w:rsidRPr="00381AE4">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sz w:val="20"/>
                <w:szCs w:val="20"/>
                <w:lang w:val="en-US" w:eastAsia="ru-RU"/>
              </w:rPr>
              <w:t>Чайка Олена Олексіївна</w:t>
            </w:r>
          </w:p>
        </w:tc>
      </w:tr>
      <w:tr w:rsidR="00381AE4" w:rsidRPr="00381AE4" w:rsidTr="00244097">
        <w:tc>
          <w:tcPr>
            <w:tcW w:w="3227"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81AE4">
              <w:rPr>
                <w:rFonts w:ascii="Times New Roman" w:eastAsia="Times New Roman" w:hAnsi="Times New Roman" w:cs="Times New Roman"/>
                <w:b/>
                <w:color w:val="000000"/>
                <w:sz w:val="16"/>
                <w:szCs w:val="16"/>
                <w:lang w:val="en-US" w:eastAsia="ru-RU"/>
              </w:rPr>
              <w:t>(</w:t>
            </w:r>
            <w:r w:rsidRPr="00381AE4">
              <w:rPr>
                <w:rFonts w:ascii="Times New Roman" w:eastAsia="Times New Roman" w:hAnsi="Times New Roman" w:cs="Times New Roman"/>
                <w:b/>
                <w:color w:val="000000"/>
                <w:sz w:val="16"/>
                <w:szCs w:val="16"/>
                <w:lang w:eastAsia="ru-RU"/>
              </w:rPr>
              <w:t>підпис</w:t>
            </w:r>
            <w:r w:rsidRPr="00381AE4">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81AE4" w:rsidRPr="00381AE4" w:rsidRDefault="00381AE4" w:rsidP="0038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81AE4" w:rsidRDefault="00381AE4">
      <w:pPr>
        <w:sectPr w:rsidR="00381AE4" w:rsidSect="00381AE4">
          <w:pgSz w:w="11906" w:h="16838"/>
          <w:pgMar w:top="363" w:right="567" w:bottom="363" w:left="1417" w:header="708" w:footer="708" w:gutter="0"/>
          <w:cols w:space="708"/>
          <w:docGrid w:linePitch="360"/>
        </w:sectPr>
      </w:pPr>
    </w:p>
    <w:p w:rsidR="00381AE4" w:rsidRPr="00381AE4" w:rsidRDefault="00381AE4" w:rsidP="00381AE4">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381AE4">
        <w:rPr>
          <w:rFonts w:ascii="Times New Roman" w:eastAsia="Times New Roman" w:hAnsi="Times New Roman" w:cs="Times New Roman"/>
          <w:b/>
          <w:bCs/>
          <w:color w:val="000000"/>
          <w:sz w:val="28"/>
          <w:szCs w:val="28"/>
          <w:lang w:val="uk-UA" w:eastAsia="uk-UA"/>
        </w:rPr>
        <w:lastRenderedPageBreak/>
        <w:t xml:space="preserve">Примітки до </w:t>
      </w:r>
      <w:r w:rsidRPr="00381AE4">
        <w:rPr>
          <w:rFonts w:ascii="Times New Roman" w:eastAsia="Times New Roman" w:hAnsi="Times New Roman" w:cs="Times New Roman"/>
          <w:b/>
          <w:bCs/>
          <w:color w:val="000000"/>
          <w:sz w:val="28"/>
          <w:szCs w:val="28"/>
          <w:lang w:eastAsia="uk-UA"/>
        </w:rPr>
        <w:t xml:space="preserve">фінансової </w:t>
      </w:r>
      <w:r w:rsidRPr="00381AE4">
        <w:rPr>
          <w:rFonts w:ascii="Times New Roman" w:eastAsia="Times New Roman" w:hAnsi="Times New Roman" w:cs="Times New Roman"/>
          <w:b/>
          <w:bCs/>
          <w:color w:val="000000"/>
          <w:sz w:val="28"/>
          <w:szCs w:val="28"/>
          <w:lang w:val="uk-UA" w:eastAsia="uk-UA"/>
        </w:rPr>
        <w:t>звітності, складені відповідно до міжнародних стандартів фінансової звітності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ПРИВАТНЕ АКЦІОНЕРНЕ ТОВАРИСТВО "ЗАВОД МЕТАЛОКОНСТРУКЦІЙ УКРСТАЛЬ ЗАПОРІЖЖЯ"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Міжнародні </w:t>
      </w:r>
      <w:r w:rsidRPr="00381AE4">
        <w:rPr>
          <w:rFonts w:ascii="Courier New" w:eastAsia="Times New Roman" w:hAnsi="Courier New" w:cs="Courier New"/>
          <w:sz w:val="20"/>
          <w:szCs w:val="20"/>
          <w:lang w:val="en-US" w:eastAsia="uk-UA"/>
        </w:rPr>
        <w:t>c</w:t>
      </w:r>
      <w:r w:rsidRPr="00381AE4">
        <w:rPr>
          <w:rFonts w:ascii="Courier New" w:eastAsia="Times New Roman" w:hAnsi="Courier New" w:cs="Courier New"/>
          <w:sz w:val="20"/>
          <w:szCs w:val="20"/>
          <w:lang w:eastAsia="uk-UA"/>
        </w:rPr>
        <w:t>тандарти фінансової звітності Фінансова звітність на 31 грудня 2021р.</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ЗМІСТ</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Заява про відповідальність керівництва…………………………………………………………………...…..…3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Баланс (Звіт про фінансовий стан)………………………………………………………………………………..4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Звіт про фінансові результати (Звіти про сукупний дохід)………………………………………….……….…5</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Звіт про рух грошових коштів…………………………………………………………………………….………6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Звіт про власний капітал……………………………………………………………………………….………….7</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ПРИМІТКИ ДО ФІНАНСОВОЇ ЗВІТНОСТІ</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ЗАЯВА ПРО ВІДПОВІДАЛЬНІСТЬ КЕРІВНИЦТВА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Акціонерам ПрАТ "ЗМК УКРСТАЛЬ ЗАПОРІЖЖЯ"</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Ми підготували окрему фінансову звітність за рік, що закінчився 31.12.2021р., яка достовірно і об'єктивно відображає фінансовий стан ПрАТ "ЗМК УКРСТАЛЬ ЗАПОРІЖЖЯ" на кінець звітного періоду, а також результати діяльності, рух грошових коштів та зміни в капіталі за рік, що закінчився цією датою відповідно до Міжнародних стандартів фінансової звітності (МСФЗ). Керівництво несе відповідальність за: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w:t>
      </w:r>
      <w:r w:rsidRPr="00381AE4">
        <w:rPr>
          <w:rFonts w:ascii="Courier New" w:eastAsia="Times New Roman" w:hAnsi="Courier New" w:cs="Courier New"/>
          <w:sz w:val="20"/>
          <w:szCs w:val="20"/>
          <w:lang w:eastAsia="uk-UA"/>
        </w:rPr>
        <w:tab/>
        <w:t>вибір відповідних принципів бухгалтерського обліку та їхнє послідовне застосування;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w:t>
      </w:r>
      <w:r w:rsidRPr="00381AE4">
        <w:rPr>
          <w:rFonts w:ascii="Courier New" w:eastAsia="Times New Roman" w:hAnsi="Courier New" w:cs="Courier New"/>
          <w:sz w:val="20"/>
          <w:szCs w:val="20"/>
          <w:lang w:eastAsia="uk-UA"/>
        </w:rPr>
        <w:tab/>
        <w:t>прийняття суджень та оцінок, які є обґрунтованими та зваженими;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w:t>
      </w:r>
      <w:r w:rsidRPr="00381AE4">
        <w:rPr>
          <w:rFonts w:ascii="Courier New" w:eastAsia="Times New Roman" w:hAnsi="Courier New" w:cs="Courier New"/>
          <w:sz w:val="20"/>
          <w:szCs w:val="20"/>
          <w:lang w:eastAsia="uk-UA"/>
        </w:rPr>
        <w:tab/>
        <w:t>інформування про те, чи виконувались вимоги МСФЗ, а також розкриття будь-яких істотних відхилень від них та надання пояснень у фінансовій звітності;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w:t>
      </w:r>
      <w:r w:rsidRPr="00381AE4">
        <w:rPr>
          <w:rFonts w:ascii="Courier New" w:eastAsia="Times New Roman" w:hAnsi="Courier New" w:cs="Courier New"/>
          <w:sz w:val="20"/>
          <w:szCs w:val="20"/>
          <w:lang w:eastAsia="uk-UA"/>
        </w:rPr>
        <w:tab/>
        <w:t>розкриття інформації про облікову політику у формі, що забезпечить доречність, достовірність, порівнянність та зрозумілість такої інформації;</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w:t>
      </w:r>
      <w:r w:rsidRPr="00381AE4">
        <w:rPr>
          <w:rFonts w:ascii="Courier New" w:eastAsia="Times New Roman" w:hAnsi="Courier New" w:cs="Courier New"/>
          <w:sz w:val="20"/>
          <w:szCs w:val="20"/>
          <w:lang w:eastAsia="uk-UA"/>
        </w:rPr>
        <w:tab/>
        <w:t>оцінку здатності товариства продовжувати діяльність на безперервній основі.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Керівництво також несе відповідальність за: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w:t>
      </w:r>
      <w:r w:rsidRPr="00381AE4">
        <w:rPr>
          <w:rFonts w:ascii="Courier New" w:eastAsia="Times New Roman" w:hAnsi="Courier New" w:cs="Courier New"/>
          <w:sz w:val="20"/>
          <w:szCs w:val="20"/>
          <w:lang w:eastAsia="uk-UA"/>
        </w:rPr>
        <w:tab/>
        <w:t>розробку, впровадження та підтримку ефективної та надійної системи внутрішнього контролю ПрАТ "ЗМК УКРСТАЛЬ ЗАПОРІЖЖЯ";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w:t>
      </w:r>
      <w:r w:rsidRPr="00381AE4">
        <w:rPr>
          <w:rFonts w:ascii="Courier New" w:eastAsia="Times New Roman" w:hAnsi="Courier New" w:cs="Courier New"/>
          <w:sz w:val="20"/>
          <w:szCs w:val="20"/>
          <w:lang w:eastAsia="uk-UA"/>
        </w:rPr>
        <w:tab/>
        <w:t>ведення обліку у формі, яка дозволяє розкрити та пояснити угоди підприємства, а також надати з обґрунтованою точністю у будь-який час інформацію про фінансовий стан ПрАТ "ЗМК УКРСТАЛЬ ЗАПОРІЖЖЯ" і забезпечила б відповідність фінансової звітності вимогам МСФЗ;</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w:t>
      </w:r>
      <w:r w:rsidRPr="00381AE4">
        <w:rPr>
          <w:rFonts w:ascii="Courier New" w:eastAsia="Times New Roman" w:hAnsi="Courier New" w:cs="Courier New"/>
          <w:sz w:val="20"/>
          <w:szCs w:val="20"/>
          <w:lang w:eastAsia="uk-UA"/>
        </w:rPr>
        <w:tab/>
        <w:t>ведення бухгалтерського обліку у відповідності до законодавства України;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w:t>
      </w:r>
      <w:r w:rsidRPr="00381AE4">
        <w:rPr>
          <w:rFonts w:ascii="Courier New" w:eastAsia="Times New Roman" w:hAnsi="Courier New" w:cs="Courier New"/>
          <w:sz w:val="20"/>
          <w:szCs w:val="20"/>
          <w:lang w:eastAsia="uk-UA"/>
        </w:rPr>
        <w:tab/>
        <w:t>застосування усіх можливих виправданих заходів щодо збереження активів ПрАТ "ЗМК УКРСТАЛЬ ЗАПОРІЖЖЯ";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w:t>
      </w:r>
      <w:r w:rsidRPr="00381AE4">
        <w:rPr>
          <w:rFonts w:ascii="Courier New" w:eastAsia="Times New Roman" w:hAnsi="Courier New" w:cs="Courier New"/>
          <w:sz w:val="20"/>
          <w:szCs w:val="20"/>
          <w:lang w:eastAsia="uk-UA"/>
        </w:rPr>
        <w:tab/>
        <w:t>виявлення та запобігання випадкам зловживань та інших порушень.</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Керівництво Підприємства вважає, що при підготовці окремої фінансової звітності, наведеної на 36 сторінках, Підприємство послідовно застосовувало відповідну облікову політику, підкріплювало її обгрунтованими та обачними оцінками і розрахунками та забезпечило дотримання відповідних міжнародних стандартів фінансової звітності.</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Затверджено від імені ПрАТ "ЗМК УКРСТАЛЬ ЗАПОРІЖЖЯ" 20 квітня 2022р.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Генеральний директор ПрАТ "ЗМК УКРСТАЛЬ ЗАПОРІЖЖЯ"_________________/ Бондаренко С.А./</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Головний бухгалтер ПрАТ "ЗМК УКРСТАЛЬ ЗАПОРІЖЖЯ"________________/ Чайка О.О./</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ПрАТ "ЗМК УКРСТАЛЬ ЗАПОРІЖЖЯ"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Адреса: Заводський район, м.Запоріжжя, Запорізька область</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69008, Україна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(061) 289-79-79; (061)289-79-80</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БАЛАНС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(ЗВІТ ПРО ФІНАНСОВИЙ СТАН)</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НА 31 ГРУДНЯ 2021 РОКУ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у тисячах українських гривень</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ab/>
        <w:t xml:space="preserve">                            Примітка</w:t>
      </w:r>
      <w:r w:rsidRPr="00381AE4">
        <w:rPr>
          <w:rFonts w:ascii="Courier New" w:eastAsia="Times New Roman" w:hAnsi="Courier New" w:cs="Courier New"/>
          <w:sz w:val="20"/>
          <w:szCs w:val="20"/>
          <w:lang w:eastAsia="uk-UA"/>
        </w:rPr>
        <w:tab/>
        <w:t>Код рядка</w:t>
      </w:r>
      <w:r w:rsidRPr="00381AE4">
        <w:rPr>
          <w:rFonts w:ascii="Courier New" w:eastAsia="Times New Roman" w:hAnsi="Courier New" w:cs="Courier New"/>
          <w:sz w:val="20"/>
          <w:szCs w:val="20"/>
          <w:lang w:eastAsia="uk-UA"/>
        </w:rPr>
        <w:tab/>
        <w:t>На 31 грудня 2021р.</w:t>
      </w:r>
      <w:r w:rsidRPr="00381AE4">
        <w:rPr>
          <w:rFonts w:ascii="Courier New" w:eastAsia="Times New Roman" w:hAnsi="Courier New" w:cs="Courier New"/>
          <w:sz w:val="20"/>
          <w:szCs w:val="20"/>
          <w:lang w:eastAsia="uk-UA"/>
        </w:rPr>
        <w:tab/>
        <w:t>На 31 грудня 2020р.</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АКТИВИ</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І.Необоротні активи</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Нематеріальні активи</w:t>
      </w:r>
      <w:r w:rsidRPr="00381AE4">
        <w:rPr>
          <w:rFonts w:ascii="Courier New" w:eastAsia="Times New Roman" w:hAnsi="Courier New" w:cs="Courier New"/>
          <w:sz w:val="20"/>
          <w:szCs w:val="20"/>
          <w:lang w:eastAsia="uk-UA"/>
        </w:rPr>
        <w:tab/>
        <w:t xml:space="preserve">           10</w:t>
      </w:r>
      <w:r w:rsidRPr="00381AE4">
        <w:rPr>
          <w:rFonts w:ascii="Courier New" w:eastAsia="Times New Roman" w:hAnsi="Courier New" w:cs="Courier New"/>
          <w:sz w:val="20"/>
          <w:szCs w:val="20"/>
          <w:lang w:eastAsia="uk-UA"/>
        </w:rPr>
        <w:tab/>
        <w:t xml:space="preserve">       1000</w:t>
      </w:r>
      <w:r w:rsidRPr="00381AE4">
        <w:rPr>
          <w:rFonts w:ascii="Courier New" w:eastAsia="Times New Roman" w:hAnsi="Courier New" w:cs="Courier New"/>
          <w:sz w:val="20"/>
          <w:szCs w:val="20"/>
          <w:lang w:eastAsia="uk-UA"/>
        </w:rPr>
        <w:tab/>
        <w:t xml:space="preserve">              1</w:t>
      </w:r>
      <w:r w:rsidRPr="00381AE4">
        <w:rPr>
          <w:rFonts w:ascii="Courier New" w:eastAsia="Times New Roman" w:hAnsi="Courier New" w:cs="Courier New"/>
          <w:sz w:val="20"/>
          <w:szCs w:val="20"/>
          <w:lang w:eastAsia="uk-UA"/>
        </w:rPr>
        <w:tab/>
        <w:t xml:space="preserve">                 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Основні засоби</w:t>
      </w:r>
      <w:r w:rsidRPr="00381AE4">
        <w:rPr>
          <w:rFonts w:ascii="Courier New" w:eastAsia="Times New Roman" w:hAnsi="Courier New" w:cs="Courier New"/>
          <w:sz w:val="20"/>
          <w:szCs w:val="20"/>
          <w:lang w:eastAsia="uk-UA"/>
        </w:rPr>
        <w:tab/>
        <w:t xml:space="preserve">                   11</w:t>
      </w:r>
      <w:r w:rsidRPr="00381AE4">
        <w:rPr>
          <w:rFonts w:ascii="Courier New" w:eastAsia="Times New Roman" w:hAnsi="Courier New" w:cs="Courier New"/>
          <w:sz w:val="20"/>
          <w:szCs w:val="20"/>
          <w:lang w:eastAsia="uk-UA"/>
        </w:rPr>
        <w:tab/>
        <w:t xml:space="preserve">       1010</w:t>
      </w:r>
      <w:r w:rsidRPr="00381AE4">
        <w:rPr>
          <w:rFonts w:ascii="Courier New" w:eastAsia="Times New Roman" w:hAnsi="Courier New" w:cs="Courier New"/>
          <w:sz w:val="20"/>
          <w:szCs w:val="20"/>
          <w:lang w:eastAsia="uk-UA"/>
        </w:rPr>
        <w:tab/>
        <w:t xml:space="preserve">            117 444</w:t>
      </w:r>
      <w:r w:rsidRPr="00381AE4">
        <w:rPr>
          <w:rFonts w:ascii="Courier New" w:eastAsia="Times New Roman" w:hAnsi="Courier New" w:cs="Courier New"/>
          <w:sz w:val="20"/>
          <w:szCs w:val="20"/>
          <w:lang w:eastAsia="uk-UA"/>
        </w:rPr>
        <w:tab/>
        <w:t xml:space="preserve">           121 491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за розділом І</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1095</w:t>
      </w:r>
      <w:r w:rsidRPr="00381AE4">
        <w:rPr>
          <w:rFonts w:ascii="Courier New" w:eastAsia="Times New Roman" w:hAnsi="Courier New" w:cs="Courier New"/>
          <w:sz w:val="20"/>
          <w:szCs w:val="20"/>
          <w:lang w:eastAsia="uk-UA"/>
        </w:rPr>
        <w:tab/>
        <w:t xml:space="preserve">            117 445</w:t>
      </w:r>
      <w:r w:rsidRPr="00381AE4">
        <w:rPr>
          <w:rFonts w:ascii="Courier New" w:eastAsia="Times New Roman" w:hAnsi="Courier New" w:cs="Courier New"/>
          <w:sz w:val="20"/>
          <w:szCs w:val="20"/>
          <w:lang w:eastAsia="uk-UA"/>
        </w:rPr>
        <w:tab/>
        <w:t xml:space="preserve">           121 493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ІІ.Оборотні активи</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Запаси</w:t>
      </w:r>
      <w:r w:rsidRPr="00381AE4">
        <w:rPr>
          <w:rFonts w:ascii="Courier New" w:eastAsia="Times New Roman" w:hAnsi="Courier New" w:cs="Courier New"/>
          <w:sz w:val="20"/>
          <w:szCs w:val="20"/>
          <w:lang w:eastAsia="uk-UA"/>
        </w:rPr>
        <w:tab/>
        <w:t xml:space="preserve">                           12</w:t>
      </w:r>
      <w:r w:rsidRPr="00381AE4">
        <w:rPr>
          <w:rFonts w:ascii="Courier New" w:eastAsia="Times New Roman" w:hAnsi="Courier New" w:cs="Courier New"/>
          <w:sz w:val="20"/>
          <w:szCs w:val="20"/>
          <w:lang w:eastAsia="uk-UA"/>
        </w:rPr>
        <w:tab/>
        <w:t xml:space="preserve">       1100</w:t>
      </w:r>
      <w:r w:rsidRPr="00381AE4">
        <w:rPr>
          <w:rFonts w:ascii="Courier New" w:eastAsia="Times New Roman" w:hAnsi="Courier New" w:cs="Courier New"/>
          <w:sz w:val="20"/>
          <w:szCs w:val="20"/>
          <w:lang w:eastAsia="uk-UA"/>
        </w:rPr>
        <w:tab/>
        <w:t xml:space="preserve">             12 360         </w:t>
      </w:r>
      <w:r w:rsidRPr="00381AE4">
        <w:rPr>
          <w:rFonts w:ascii="Courier New" w:eastAsia="Times New Roman" w:hAnsi="Courier New" w:cs="Courier New"/>
          <w:sz w:val="20"/>
          <w:szCs w:val="20"/>
          <w:lang w:eastAsia="uk-UA"/>
        </w:rPr>
        <w:tab/>
        <w:t>20 688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Торгова дебіторська заборгованість 14</w:t>
      </w:r>
      <w:r w:rsidRPr="00381AE4">
        <w:rPr>
          <w:rFonts w:ascii="Courier New" w:eastAsia="Times New Roman" w:hAnsi="Courier New" w:cs="Courier New"/>
          <w:sz w:val="20"/>
          <w:szCs w:val="20"/>
          <w:lang w:eastAsia="uk-UA"/>
        </w:rPr>
        <w:tab/>
        <w:t xml:space="preserve">       1125</w:t>
      </w:r>
      <w:r w:rsidRPr="00381AE4">
        <w:rPr>
          <w:rFonts w:ascii="Courier New" w:eastAsia="Times New Roman" w:hAnsi="Courier New" w:cs="Courier New"/>
          <w:sz w:val="20"/>
          <w:szCs w:val="20"/>
          <w:lang w:eastAsia="uk-UA"/>
        </w:rPr>
        <w:tab/>
        <w:t xml:space="preserve">             12 190</w:t>
      </w:r>
      <w:r w:rsidRPr="00381AE4">
        <w:rPr>
          <w:rFonts w:ascii="Courier New" w:eastAsia="Times New Roman" w:hAnsi="Courier New" w:cs="Courier New"/>
          <w:sz w:val="20"/>
          <w:szCs w:val="20"/>
          <w:lang w:eastAsia="uk-UA"/>
        </w:rPr>
        <w:tab/>
        <w:t xml:space="preserve">            24 403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Аванси видані</w:t>
      </w:r>
      <w:r w:rsidRPr="00381AE4">
        <w:rPr>
          <w:rFonts w:ascii="Courier New" w:eastAsia="Times New Roman" w:hAnsi="Courier New" w:cs="Courier New"/>
          <w:sz w:val="20"/>
          <w:szCs w:val="20"/>
          <w:lang w:eastAsia="uk-UA"/>
        </w:rPr>
        <w:tab/>
        <w:t xml:space="preserve">                   13</w:t>
      </w:r>
      <w:r w:rsidRPr="00381AE4">
        <w:rPr>
          <w:rFonts w:ascii="Courier New" w:eastAsia="Times New Roman" w:hAnsi="Courier New" w:cs="Courier New"/>
          <w:sz w:val="20"/>
          <w:szCs w:val="20"/>
          <w:lang w:eastAsia="uk-UA"/>
        </w:rPr>
        <w:tab/>
        <w:t xml:space="preserve">       1130</w:t>
      </w:r>
      <w:r w:rsidRPr="00381AE4">
        <w:rPr>
          <w:rFonts w:ascii="Courier New" w:eastAsia="Times New Roman" w:hAnsi="Courier New" w:cs="Courier New"/>
          <w:sz w:val="20"/>
          <w:szCs w:val="20"/>
          <w:lang w:eastAsia="uk-UA"/>
        </w:rPr>
        <w:tab/>
        <w:t xml:space="preserve">              2 936</w:t>
      </w:r>
      <w:r w:rsidRPr="00381AE4">
        <w:rPr>
          <w:rFonts w:ascii="Courier New" w:eastAsia="Times New Roman" w:hAnsi="Courier New" w:cs="Courier New"/>
          <w:sz w:val="20"/>
          <w:szCs w:val="20"/>
          <w:lang w:eastAsia="uk-UA"/>
        </w:rPr>
        <w:tab/>
        <w:t xml:space="preserve">             302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Заборгованість за розрахунками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 бюджетом</w:t>
      </w:r>
      <w:r w:rsidRPr="00381AE4">
        <w:rPr>
          <w:rFonts w:ascii="Courier New" w:eastAsia="Times New Roman" w:hAnsi="Courier New" w:cs="Courier New"/>
          <w:sz w:val="20"/>
          <w:szCs w:val="20"/>
          <w:lang w:eastAsia="uk-UA"/>
        </w:rPr>
        <w:tab/>
        <w:t xml:space="preserve">                       14</w:t>
      </w:r>
      <w:r w:rsidRPr="00381AE4">
        <w:rPr>
          <w:rFonts w:ascii="Courier New" w:eastAsia="Times New Roman" w:hAnsi="Courier New" w:cs="Courier New"/>
          <w:sz w:val="20"/>
          <w:szCs w:val="20"/>
          <w:lang w:eastAsia="uk-UA"/>
        </w:rPr>
        <w:tab/>
        <w:t xml:space="preserve">       1135</w:t>
      </w:r>
      <w:r w:rsidRPr="00381AE4">
        <w:rPr>
          <w:rFonts w:ascii="Courier New" w:eastAsia="Times New Roman" w:hAnsi="Courier New" w:cs="Courier New"/>
          <w:sz w:val="20"/>
          <w:szCs w:val="20"/>
          <w:lang w:eastAsia="uk-UA"/>
        </w:rPr>
        <w:tab/>
        <w:t xml:space="preserve">                21</w:t>
      </w:r>
      <w:r w:rsidRPr="00381AE4">
        <w:rPr>
          <w:rFonts w:ascii="Courier New" w:eastAsia="Times New Roman" w:hAnsi="Courier New" w:cs="Courier New"/>
          <w:sz w:val="20"/>
          <w:szCs w:val="20"/>
          <w:lang w:eastAsia="uk-UA"/>
        </w:rPr>
        <w:tab/>
        <w:t xml:space="preserve">             4 516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Інша поточна дебіторська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заборгованість</w:t>
      </w:r>
      <w:r w:rsidRPr="00381AE4">
        <w:rPr>
          <w:rFonts w:ascii="Courier New" w:eastAsia="Times New Roman" w:hAnsi="Courier New" w:cs="Courier New"/>
          <w:sz w:val="20"/>
          <w:szCs w:val="20"/>
          <w:lang w:eastAsia="uk-UA"/>
        </w:rPr>
        <w:tab/>
        <w:t xml:space="preserve">                   14</w:t>
      </w:r>
      <w:r w:rsidRPr="00381AE4">
        <w:rPr>
          <w:rFonts w:ascii="Courier New" w:eastAsia="Times New Roman" w:hAnsi="Courier New" w:cs="Courier New"/>
          <w:sz w:val="20"/>
          <w:szCs w:val="20"/>
          <w:lang w:eastAsia="uk-UA"/>
        </w:rPr>
        <w:tab/>
        <w:t xml:space="preserve">       1155             </w:t>
      </w:r>
      <w:r w:rsidRPr="00381AE4">
        <w:rPr>
          <w:rFonts w:ascii="Courier New" w:eastAsia="Times New Roman" w:hAnsi="Courier New" w:cs="Courier New"/>
          <w:sz w:val="20"/>
          <w:szCs w:val="20"/>
          <w:lang w:eastAsia="uk-UA"/>
        </w:rPr>
        <w:tab/>
        <w:t>45</w:t>
      </w:r>
      <w:r w:rsidRPr="00381AE4">
        <w:rPr>
          <w:rFonts w:ascii="Courier New" w:eastAsia="Times New Roman" w:hAnsi="Courier New" w:cs="Courier New"/>
          <w:sz w:val="20"/>
          <w:szCs w:val="20"/>
          <w:lang w:eastAsia="uk-UA"/>
        </w:rPr>
        <w:tab/>
        <w:t xml:space="preserve">              111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Гроші та їх еквіваленти</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1165</w:t>
      </w:r>
      <w:r w:rsidRPr="00381AE4">
        <w:rPr>
          <w:rFonts w:ascii="Courier New" w:eastAsia="Times New Roman" w:hAnsi="Courier New" w:cs="Courier New"/>
          <w:sz w:val="20"/>
          <w:szCs w:val="20"/>
          <w:lang w:eastAsia="uk-UA"/>
        </w:rPr>
        <w:tab/>
        <w:t xml:space="preserve">                81</w:t>
      </w:r>
      <w:r w:rsidRPr="00381AE4">
        <w:rPr>
          <w:rFonts w:ascii="Courier New" w:eastAsia="Times New Roman" w:hAnsi="Courier New" w:cs="Courier New"/>
          <w:sz w:val="20"/>
          <w:szCs w:val="20"/>
          <w:lang w:eastAsia="uk-UA"/>
        </w:rPr>
        <w:tab/>
        <w:t xml:space="preserve">             6 293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оборотні активи</w:t>
      </w:r>
      <w:r w:rsidRPr="00381AE4">
        <w:rPr>
          <w:rFonts w:ascii="Courier New" w:eastAsia="Times New Roman" w:hAnsi="Courier New" w:cs="Courier New"/>
          <w:sz w:val="20"/>
          <w:szCs w:val="20"/>
          <w:lang w:eastAsia="uk-UA"/>
        </w:rPr>
        <w:tab/>
        <w:t xml:space="preserve">           16</w:t>
      </w:r>
      <w:r w:rsidRPr="00381AE4">
        <w:rPr>
          <w:rFonts w:ascii="Courier New" w:eastAsia="Times New Roman" w:hAnsi="Courier New" w:cs="Courier New"/>
          <w:sz w:val="20"/>
          <w:szCs w:val="20"/>
          <w:lang w:eastAsia="uk-UA"/>
        </w:rPr>
        <w:tab/>
        <w:t xml:space="preserve">       1190</w:t>
      </w:r>
      <w:r w:rsidRPr="00381AE4">
        <w:rPr>
          <w:rFonts w:ascii="Courier New" w:eastAsia="Times New Roman" w:hAnsi="Courier New" w:cs="Courier New"/>
          <w:sz w:val="20"/>
          <w:szCs w:val="20"/>
          <w:lang w:eastAsia="uk-UA"/>
        </w:rPr>
        <w:tab/>
        <w:t xml:space="preserve">               795</w:t>
      </w:r>
      <w:r w:rsidRPr="00381AE4">
        <w:rPr>
          <w:rFonts w:ascii="Courier New" w:eastAsia="Times New Roman" w:hAnsi="Courier New" w:cs="Courier New"/>
          <w:sz w:val="20"/>
          <w:szCs w:val="20"/>
          <w:lang w:eastAsia="uk-UA"/>
        </w:rPr>
        <w:tab/>
        <w:t xml:space="preserve">             1 318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за розділом ІІ</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1195</w:t>
      </w:r>
      <w:r w:rsidRPr="00381AE4">
        <w:rPr>
          <w:rFonts w:ascii="Courier New" w:eastAsia="Times New Roman" w:hAnsi="Courier New" w:cs="Courier New"/>
          <w:sz w:val="20"/>
          <w:szCs w:val="20"/>
          <w:lang w:eastAsia="uk-UA"/>
        </w:rPr>
        <w:tab/>
        <w:t xml:space="preserve">              28 428</w:t>
      </w:r>
      <w:r w:rsidRPr="00381AE4">
        <w:rPr>
          <w:rFonts w:ascii="Courier New" w:eastAsia="Times New Roman" w:hAnsi="Courier New" w:cs="Courier New"/>
          <w:sz w:val="20"/>
          <w:szCs w:val="20"/>
          <w:lang w:eastAsia="uk-UA"/>
        </w:rPr>
        <w:tab/>
        <w:t xml:space="preserve">         57 631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ВСЬОГО АКТИВІВ</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1300</w:t>
      </w:r>
      <w:r w:rsidRPr="00381AE4">
        <w:rPr>
          <w:rFonts w:ascii="Courier New" w:eastAsia="Times New Roman" w:hAnsi="Courier New" w:cs="Courier New"/>
          <w:sz w:val="20"/>
          <w:szCs w:val="20"/>
          <w:lang w:eastAsia="uk-UA"/>
        </w:rPr>
        <w:tab/>
        <w:t xml:space="preserve">              145 873</w:t>
      </w:r>
      <w:r w:rsidRPr="00381AE4">
        <w:rPr>
          <w:rFonts w:ascii="Courier New" w:eastAsia="Times New Roman" w:hAnsi="Courier New" w:cs="Courier New"/>
          <w:sz w:val="20"/>
          <w:szCs w:val="20"/>
          <w:lang w:eastAsia="uk-UA"/>
        </w:rPr>
        <w:tab/>
        <w:t xml:space="preserve">         179 124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ПАСИВИ</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І.Власний капітал</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Зареєстрований капітал</w:t>
      </w:r>
      <w:r w:rsidRPr="00381AE4">
        <w:rPr>
          <w:rFonts w:ascii="Courier New" w:eastAsia="Times New Roman" w:hAnsi="Courier New" w:cs="Courier New"/>
          <w:sz w:val="20"/>
          <w:szCs w:val="20"/>
          <w:lang w:eastAsia="uk-UA"/>
        </w:rPr>
        <w:tab/>
        <w:t xml:space="preserve">           17</w:t>
      </w:r>
      <w:r w:rsidRPr="00381AE4">
        <w:rPr>
          <w:rFonts w:ascii="Courier New" w:eastAsia="Times New Roman" w:hAnsi="Courier New" w:cs="Courier New"/>
          <w:sz w:val="20"/>
          <w:szCs w:val="20"/>
          <w:lang w:eastAsia="uk-UA"/>
        </w:rPr>
        <w:tab/>
        <w:t xml:space="preserve">       1400</w:t>
      </w:r>
      <w:r w:rsidRPr="00381AE4">
        <w:rPr>
          <w:rFonts w:ascii="Courier New" w:eastAsia="Times New Roman" w:hAnsi="Courier New" w:cs="Courier New"/>
          <w:sz w:val="20"/>
          <w:szCs w:val="20"/>
          <w:lang w:eastAsia="uk-UA"/>
        </w:rPr>
        <w:tab/>
        <w:t xml:space="preserve">              137 424</w:t>
      </w:r>
      <w:r w:rsidRPr="00381AE4">
        <w:rPr>
          <w:rFonts w:ascii="Courier New" w:eastAsia="Times New Roman" w:hAnsi="Courier New" w:cs="Courier New"/>
          <w:sz w:val="20"/>
          <w:szCs w:val="20"/>
          <w:lang w:eastAsia="uk-UA"/>
        </w:rPr>
        <w:tab/>
        <w:t xml:space="preserve">         137 424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Резервний капітал</w:t>
      </w:r>
      <w:r w:rsidRPr="00381AE4">
        <w:rPr>
          <w:rFonts w:ascii="Courier New" w:eastAsia="Times New Roman" w:hAnsi="Courier New" w:cs="Courier New"/>
          <w:sz w:val="20"/>
          <w:szCs w:val="20"/>
          <w:lang w:eastAsia="uk-UA"/>
        </w:rPr>
        <w:tab/>
        <w:t xml:space="preserve">               17</w:t>
      </w:r>
      <w:r w:rsidRPr="00381AE4">
        <w:rPr>
          <w:rFonts w:ascii="Courier New" w:eastAsia="Times New Roman" w:hAnsi="Courier New" w:cs="Courier New"/>
          <w:sz w:val="20"/>
          <w:szCs w:val="20"/>
          <w:lang w:eastAsia="uk-UA"/>
        </w:rPr>
        <w:tab/>
        <w:t xml:space="preserve">       1415</w:t>
      </w:r>
      <w:r w:rsidRPr="00381AE4">
        <w:rPr>
          <w:rFonts w:ascii="Courier New" w:eastAsia="Times New Roman" w:hAnsi="Courier New" w:cs="Courier New"/>
          <w:sz w:val="20"/>
          <w:szCs w:val="20"/>
          <w:lang w:eastAsia="uk-UA"/>
        </w:rPr>
        <w:tab/>
        <w:t xml:space="preserve">                80</w:t>
      </w:r>
      <w:r w:rsidRPr="00381AE4">
        <w:rPr>
          <w:rFonts w:ascii="Courier New" w:eastAsia="Times New Roman" w:hAnsi="Courier New" w:cs="Courier New"/>
          <w:sz w:val="20"/>
          <w:szCs w:val="20"/>
          <w:lang w:eastAsia="uk-UA"/>
        </w:rPr>
        <w:tab/>
        <w:t xml:space="preserve">                80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Нерозподілений прибуток</w:t>
      </w:r>
      <w:r w:rsidRPr="00381AE4">
        <w:rPr>
          <w:rFonts w:ascii="Courier New" w:eastAsia="Times New Roman" w:hAnsi="Courier New" w:cs="Courier New"/>
          <w:sz w:val="20"/>
          <w:szCs w:val="20"/>
          <w:lang w:eastAsia="uk-UA"/>
        </w:rPr>
        <w:tab/>
        <w:t xml:space="preserve">           17</w:t>
      </w:r>
      <w:r w:rsidRPr="00381AE4">
        <w:rPr>
          <w:rFonts w:ascii="Courier New" w:eastAsia="Times New Roman" w:hAnsi="Courier New" w:cs="Courier New"/>
          <w:sz w:val="20"/>
          <w:szCs w:val="20"/>
          <w:lang w:eastAsia="uk-UA"/>
        </w:rPr>
        <w:tab/>
        <w:t xml:space="preserve">       1420</w:t>
      </w:r>
      <w:r w:rsidRPr="00381AE4">
        <w:rPr>
          <w:rFonts w:ascii="Courier New" w:eastAsia="Times New Roman" w:hAnsi="Courier New" w:cs="Courier New"/>
          <w:sz w:val="20"/>
          <w:szCs w:val="20"/>
          <w:lang w:eastAsia="uk-UA"/>
        </w:rPr>
        <w:tab/>
        <w:t xml:space="preserve">              (67 370)</w:t>
      </w:r>
      <w:r w:rsidRPr="00381AE4">
        <w:rPr>
          <w:rFonts w:ascii="Courier New" w:eastAsia="Times New Roman" w:hAnsi="Courier New" w:cs="Courier New"/>
          <w:sz w:val="20"/>
          <w:szCs w:val="20"/>
          <w:lang w:eastAsia="uk-UA"/>
        </w:rPr>
        <w:tab/>
        <w:t xml:space="preserve">         (39 852)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за розділом І</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1495</w:t>
      </w:r>
      <w:r w:rsidRPr="00381AE4">
        <w:rPr>
          <w:rFonts w:ascii="Courier New" w:eastAsia="Times New Roman" w:hAnsi="Courier New" w:cs="Courier New"/>
          <w:sz w:val="20"/>
          <w:szCs w:val="20"/>
          <w:lang w:eastAsia="uk-UA"/>
        </w:rPr>
        <w:tab/>
        <w:t xml:space="preserve">               70 134</w:t>
      </w:r>
      <w:r w:rsidRPr="00381AE4">
        <w:rPr>
          <w:rFonts w:ascii="Courier New" w:eastAsia="Times New Roman" w:hAnsi="Courier New" w:cs="Courier New"/>
          <w:sz w:val="20"/>
          <w:szCs w:val="20"/>
          <w:lang w:eastAsia="uk-UA"/>
        </w:rPr>
        <w:tab/>
        <w:t xml:space="preserve">          97 652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ІІ. Довгострокові зобов`язання і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забезпечення</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Відстрочені податкові зобов`язання</w:t>
      </w:r>
      <w:r w:rsidRPr="00381AE4">
        <w:rPr>
          <w:rFonts w:ascii="Courier New" w:eastAsia="Times New Roman" w:hAnsi="Courier New" w:cs="Courier New"/>
          <w:sz w:val="20"/>
          <w:szCs w:val="20"/>
          <w:lang w:eastAsia="uk-UA"/>
        </w:rPr>
        <w:tab/>
        <w:t>18</w:t>
      </w:r>
      <w:r w:rsidRPr="00381AE4">
        <w:rPr>
          <w:rFonts w:ascii="Courier New" w:eastAsia="Times New Roman" w:hAnsi="Courier New" w:cs="Courier New"/>
          <w:sz w:val="20"/>
          <w:szCs w:val="20"/>
          <w:lang w:eastAsia="uk-UA"/>
        </w:rPr>
        <w:tab/>
        <w:t xml:space="preserve">       1500</w:t>
      </w:r>
      <w:r w:rsidRPr="00381AE4">
        <w:rPr>
          <w:rFonts w:ascii="Courier New" w:eastAsia="Times New Roman" w:hAnsi="Courier New" w:cs="Courier New"/>
          <w:sz w:val="20"/>
          <w:szCs w:val="20"/>
          <w:lang w:eastAsia="uk-UA"/>
        </w:rPr>
        <w:tab/>
        <w:t xml:space="preserve">               17 513</w:t>
      </w:r>
      <w:r w:rsidRPr="00381AE4">
        <w:rPr>
          <w:rFonts w:ascii="Courier New" w:eastAsia="Times New Roman" w:hAnsi="Courier New" w:cs="Courier New"/>
          <w:sz w:val="20"/>
          <w:szCs w:val="20"/>
          <w:lang w:eastAsia="uk-UA"/>
        </w:rPr>
        <w:tab/>
        <w:t xml:space="preserve">          17 963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Пенсійні зобов`язання</w:t>
      </w:r>
      <w:r w:rsidRPr="00381AE4">
        <w:rPr>
          <w:rFonts w:ascii="Courier New" w:eastAsia="Times New Roman" w:hAnsi="Courier New" w:cs="Courier New"/>
          <w:sz w:val="20"/>
          <w:szCs w:val="20"/>
          <w:lang w:eastAsia="uk-UA"/>
        </w:rPr>
        <w:tab/>
        <w:t xml:space="preserve">            18</w:t>
      </w:r>
      <w:r w:rsidRPr="00381AE4">
        <w:rPr>
          <w:rFonts w:ascii="Courier New" w:eastAsia="Times New Roman" w:hAnsi="Courier New" w:cs="Courier New"/>
          <w:sz w:val="20"/>
          <w:szCs w:val="20"/>
          <w:lang w:eastAsia="uk-UA"/>
        </w:rPr>
        <w:tab/>
        <w:t xml:space="preserve">       1505</w:t>
      </w:r>
      <w:r w:rsidRPr="00381AE4">
        <w:rPr>
          <w:rFonts w:ascii="Courier New" w:eastAsia="Times New Roman" w:hAnsi="Courier New" w:cs="Courier New"/>
          <w:sz w:val="20"/>
          <w:szCs w:val="20"/>
          <w:lang w:eastAsia="uk-UA"/>
        </w:rPr>
        <w:tab/>
        <w:t xml:space="preserve">                4 054</w:t>
      </w:r>
      <w:r w:rsidRPr="00381AE4">
        <w:rPr>
          <w:rFonts w:ascii="Courier New" w:eastAsia="Times New Roman" w:hAnsi="Courier New" w:cs="Courier New"/>
          <w:sz w:val="20"/>
          <w:szCs w:val="20"/>
          <w:lang w:eastAsia="uk-UA"/>
        </w:rPr>
        <w:tab/>
        <w:t xml:space="preserve">          4 974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Довгострокові забезпечення</w:t>
      </w:r>
      <w:r w:rsidRPr="00381AE4">
        <w:rPr>
          <w:rFonts w:ascii="Courier New" w:eastAsia="Times New Roman" w:hAnsi="Courier New" w:cs="Courier New"/>
          <w:sz w:val="20"/>
          <w:szCs w:val="20"/>
          <w:lang w:eastAsia="uk-UA"/>
        </w:rPr>
        <w:tab/>
        <w:t xml:space="preserve">        18</w:t>
      </w:r>
      <w:r w:rsidRPr="00381AE4">
        <w:rPr>
          <w:rFonts w:ascii="Courier New" w:eastAsia="Times New Roman" w:hAnsi="Courier New" w:cs="Courier New"/>
          <w:sz w:val="20"/>
          <w:szCs w:val="20"/>
          <w:lang w:eastAsia="uk-UA"/>
        </w:rPr>
        <w:tab/>
        <w:t xml:space="preserve">       1520</w:t>
      </w:r>
      <w:r w:rsidRPr="00381AE4">
        <w:rPr>
          <w:rFonts w:ascii="Courier New" w:eastAsia="Times New Roman" w:hAnsi="Courier New" w:cs="Courier New"/>
          <w:sz w:val="20"/>
          <w:szCs w:val="20"/>
          <w:lang w:eastAsia="uk-UA"/>
        </w:rPr>
        <w:tab/>
        <w:t xml:space="preserve">                 442</w:t>
      </w:r>
      <w:r w:rsidRPr="00381AE4">
        <w:rPr>
          <w:rFonts w:ascii="Courier New" w:eastAsia="Times New Roman" w:hAnsi="Courier New" w:cs="Courier New"/>
          <w:sz w:val="20"/>
          <w:szCs w:val="20"/>
          <w:lang w:eastAsia="uk-UA"/>
        </w:rPr>
        <w:tab/>
        <w:t xml:space="preserve">           487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за розділом ІІ</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1595</w:t>
      </w:r>
      <w:r w:rsidRPr="00381AE4">
        <w:rPr>
          <w:rFonts w:ascii="Courier New" w:eastAsia="Times New Roman" w:hAnsi="Courier New" w:cs="Courier New"/>
          <w:sz w:val="20"/>
          <w:szCs w:val="20"/>
          <w:lang w:eastAsia="uk-UA"/>
        </w:rPr>
        <w:tab/>
        <w:t xml:space="preserve">                22 009</w:t>
      </w:r>
      <w:r w:rsidRPr="00381AE4">
        <w:rPr>
          <w:rFonts w:ascii="Courier New" w:eastAsia="Times New Roman" w:hAnsi="Courier New" w:cs="Courier New"/>
          <w:sz w:val="20"/>
          <w:szCs w:val="20"/>
          <w:lang w:eastAsia="uk-UA"/>
        </w:rPr>
        <w:tab/>
        <w:t xml:space="preserve">          23 424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ІІІ. Поточні зобов`язання і забезпечення</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Торгова кредиторська заборгованість</w:t>
      </w:r>
      <w:r w:rsidRPr="00381AE4">
        <w:rPr>
          <w:rFonts w:ascii="Courier New" w:eastAsia="Times New Roman" w:hAnsi="Courier New" w:cs="Courier New"/>
          <w:sz w:val="20"/>
          <w:szCs w:val="20"/>
          <w:lang w:eastAsia="uk-UA"/>
        </w:rPr>
        <w:tab/>
        <w:t>19</w:t>
      </w:r>
      <w:r w:rsidRPr="00381AE4">
        <w:rPr>
          <w:rFonts w:ascii="Courier New" w:eastAsia="Times New Roman" w:hAnsi="Courier New" w:cs="Courier New"/>
          <w:sz w:val="20"/>
          <w:szCs w:val="20"/>
          <w:lang w:eastAsia="uk-UA"/>
        </w:rPr>
        <w:tab/>
        <w:t xml:space="preserve">       1615</w:t>
      </w:r>
      <w:r w:rsidRPr="00381AE4">
        <w:rPr>
          <w:rFonts w:ascii="Courier New" w:eastAsia="Times New Roman" w:hAnsi="Courier New" w:cs="Courier New"/>
          <w:sz w:val="20"/>
          <w:szCs w:val="20"/>
          <w:lang w:eastAsia="uk-UA"/>
        </w:rPr>
        <w:tab/>
        <w:t xml:space="preserve">                6 462</w:t>
      </w:r>
      <w:r w:rsidRPr="00381AE4">
        <w:rPr>
          <w:rFonts w:ascii="Courier New" w:eastAsia="Times New Roman" w:hAnsi="Courier New" w:cs="Courier New"/>
          <w:sz w:val="20"/>
          <w:szCs w:val="20"/>
          <w:lang w:eastAsia="uk-UA"/>
        </w:rPr>
        <w:tab/>
        <w:t xml:space="preserve">          21 731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Заборгованість за розрахунками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 бюджетом</w:t>
      </w:r>
      <w:r w:rsidRPr="00381AE4">
        <w:rPr>
          <w:rFonts w:ascii="Courier New" w:eastAsia="Times New Roman" w:hAnsi="Courier New" w:cs="Courier New"/>
          <w:sz w:val="20"/>
          <w:szCs w:val="20"/>
          <w:lang w:eastAsia="uk-UA"/>
        </w:rPr>
        <w:tab/>
        <w:t xml:space="preserve">                        19</w:t>
      </w:r>
      <w:r w:rsidRPr="00381AE4">
        <w:rPr>
          <w:rFonts w:ascii="Courier New" w:eastAsia="Times New Roman" w:hAnsi="Courier New" w:cs="Courier New"/>
          <w:sz w:val="20"/>
          <w:szCs w:val="20"/>
          <w:lang w:eastAsia="uk-UA"/>
        </w:rPr>
        <w:tab/>
        <w:t xml:space="preserve">       1620</w:t>
      </w:r>
      <w:r w:rsidRPr="00381AE4">
        <w:rPr>
          <w:rFonts w:ascii="Courier New" w:eastAsia="Times New Roman" w:hAnsi="Courier New" w:cs="Courier New"/>
          <w:sz w:val="20"/>
          <w:szCs w:val="20"/>
          <w:lang w:eastAsia="uk-UA"/>
        </w:rPr>
        <w:tab/>
        <w:t xml:space="preserve">                 244</w:t>
      </w:r>
      <w:r w:rsidRPr="00381AE4">
        <w:rPr>
          <w:rFonts w:ascii="Courier New" w:eastAsia="Times New Roman" w:hAnsi="Courier New" w:cs="Courier New"/>
          <w:sz w:val="20"/>
          <w:szCs w:val="20"/>
          <w:lang w:eastAsia="uk-UA"/>
        </w:rPr>
        <w:tab/>
        <w:t xml:space="preserve">           3 337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Заборгованість зі страхування</w:t>
      </w:r>
      <w:r w:rsidRPr="00381AE4">
        <w:rPr>
          <w:rFonts w:ascii="Courier New" w:eastAsia="Times New Roman" w:hAnsi="Courier New" w:cs="Courier New"/>
          <w:sz w:val="20"/>
          <w:szCs w:val="20"/>
          <w:lang w:eastAsia="uk-UA"/>
        </w:rPr>
        <w:tab/>
        <w:t xml:space="preserve">    19</w:t>
      </w:r>
      <w:r w:rsidRPr="00381AE4">
        <w:rPr>
          <w:rFonts w:ascii="Courier New" w:eastAsia="Times New Roman" w:hAnsi="Courier New" w:cs="Courier New"/>
          <w:sz w:val="20"/>
          <w:szCs w:val="20"/>
          <w:lang w:eastAsia="uk-UA"/>
        </w:rPr>
        <w:tab/>
        <w:t xml:space="preserve">       1625                  812</w:t>
      </w:r>
      <w:r w:rsidRPr="00381AE4">
        <w:rPr>
          <w:rFonts w:ascii="Courier New" w:eastAsia="Times New Roman" w:hAnsi="Courier New" w:cs="Courier New"/>
          <w:sz w:val="20"/>
          <w:szCs w:val="20"/>
          <w:lang w:eastAsia="uk-UA"/>
        </w:rPr>
        <w:tab/>
        <w:t xml:space="preserve">           2 185</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Заборгованість з оплати праці</w:t>
      </w:r>
      <w:r w:rsidRPr="00381AE4">
        <w:rPr>
          <w:rFonts w:ascii="Courier New" w:eastAsia="Times New Roman" w:hAnsi="Courier New" w:cs="Courier New"/>
          <w:sz w:val="20"/>
          <w:szCs w:val="20"/>
          <w:lang w:eastAsia="uk-UA"/>
        </w:rPr>
        <w:tab/>
        <w:t xml:space="preserve">    19</w:t>
      </w:r>
      <w:r w:rsidRPr="00381AE4">
        <w:rPr>
          <w:rFonts w:ascii="Courier New" w:eastAsia="Times New Roman" w:hAnsi="Courier New" w:cs="Courier New"/>
          <w:sz w:val="20"/>
          <w:szCs w:val="20"/>
          <w:lang w:eastAsia="uk-UA"/>
        </w:rPr>
        <w:tab/>
        <w:t xml:space="preserve">       1630</w:t>
      </w:r>
      <w:r w:rsidRPr="00381AE4">
        <w:rPr>
          <w:rFonts w:ascii="Courier New" w:eastAsia="Times New Roman" w:hAnsi="Courier New" w:cs="Courier New"/>
          <w:sz w:val="20"/>
          <w:szCs w:val="20"/>
          <w:lang w:eastAsia="uk-UA"/>
        </w:rPr>
        <w:tab/>
        <w:t xml:space="preserve">                 662</w:t>
      </w:r>
      <w:r w:rsidRPr="00381AE4">
        <w:rPr>
          <w:rFonts w:ascii="Courier New" w:eastAsia="Times New Roman" w:hAnsi="Courier New" w:cs="Courier New"/>
          <w:sz w:val="20"/>
          <w:szCs w:val="20"/>
          <w:lang w:eastAsia="uk-UA"/>
        </w:rPr>
        <w:tab/>
        <w:t xml:space="preserve">           6 869</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Аванси одержані</w:t>
      </w:r>
      <w:r w:rsidRPr="00381AE4">
        <w:rPr>
          <w:rFonts w:ascii="Courier New" w:eastAsia="Times New Roman" w:hAnsi="Courier New" w:cs="Courier New"/>
          <w:sz w:val="20"/>
          <w:szCs w:val="20"/>
          <w:lang w:eastAsia="uk-UA"/>
        </w:rPr>
        <w:tab/>
        <w:t xml:space="preserve">                    20</w:t>
      </w:r>
      <w:r w:rsidRPr="00381AE4">
        <w:rPr>
          <w:rFonts w:ascii="Courier New" w:eastAsia="Times New Roman" w:hAnsi="Courier New" w:cs="Courier New"/>
          <w:sz w:val="20"/>
          <w:szCs w:val="20"/>
          <w:lang w:eastAsia="uk-UA"/>
        </w:rPr>
        <w:tab/>
        <w:t xml:space="preserve">       1635</w:t>
      </w:r>
      <w:r w:rsidRPr="00381AE4">
        <w:rPr>
          <w:rFonts w:ascii="Courier New" w:eastAsia="Times New Roman" w:hAnsi="Courier New" w:cs="Courier New"/>
          <w:sz w:val="20"/>
          <w:szCs w:val="20"/>
          <w:lang w:eastAsia="uk-UA"/>
        </w:rPr>
        <w:tab/>
        <w:t xml:space="preserve">                2 233</w:t>
      </w:r>
      <w:r w:rsidRPr="00381AE4">
        <w:rPr>
          <w:rFonts w:ascii="Courier New" w:eastAsia="Times New Roman" w:hAnsi="Courier New" w:cs="Courier New"/>
          <w:sz w:val="20"/>
          <w:szCs w:val="20"/>
          <w:lang w:eastAsia="uk-UA"/>
        </w:rPr>
        <w:tab/>
        <w:t xml:space="preserve">            284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Поточні забезпечення</w:t>
      </w:r>
      <w:r w:rsidRPr="00381AE4">
        <w:rPr>
          <w:rFonts w:ascii="Courier New" w:eastAsia="Times New Roman" w:hAnsi="Courier New" w:cs="Courier New"/>
          <w:sz w:val="20"/>
          <w:szCs w:val="20"/>
          <w:lang w:eastAsia="uk-UA"/>
        </w:rPr>
        <w:tab/>
        <w:t xml:space="preserve">            21</w:t>
      </w:r>
      <w:r w:rsidRPr="00381AE4">
        <w:rPr>
          <w:rFonts w:ascii="Courier New" w:eastAsia="Times New Roman" w:hAnsi="Courier New" w:cs="Courier New"/>
          <w:sz w:val="20"/>
          <w:szCs w:val="20"/>
          <w:lang w:eastAsia="uk-UA"/>
        </w:rPr>
        <w:tab/>
        <w:t xml:space="preserve">       1660</w:t>
      </w:r>
      <w:r w:rsidRPr="00381AE4">
        <w:rPr>
          <w:rFonts w:ascii="Courier New" w:eastAsia="Times New Roman" w:hAnsi="Courier New" w:cs="Courier New"/>
          <w:sz w:val="20"/>
          <w:szCs w:val="20"/>
          <w:lang w:eastAsia="uk-UA"/>
        </w:rPr>
        <w:tab/>
        <w:t xml:space="preserve">                 520</w:t>
      </w:r>
      <w:r w:rsidRPr="00381AE4">
        <w:rPr>
          <w:rFonts w:ascii="Courier New" w:eastAsia="Times New Roman" w:hAnsi="Courier New" w:cs="Courier New"/>
          <w:sz w:val="20"/>
          <w:szCs w:val="20"/>
          <w:lang w:eastAsia="uk-UA"/>
        </w:rPr>
        <w:tab/>
        <w:t xml:space="preserve">            499</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поточні зобов`язання</w:t>
      </w:r>
      <w:r w:rsidRPr="00381AE4">
        <w:rPr>
          <w:rFonts w:ascii="Courier New" w:eastAsia="Times New Roman" w:hAnsi="Courier New" w:cs="Courier New"/>
          <w:sz w:val="20"/>
          <w:szCs w:val="20"/>
          <w:lang w:eastAsia="uk-UA"/>
        </w:rPr>
        <w:tab/>
        <w:t xml:space="preserve">        19</w:t>
      </w:r>
      <w:r w:rsidRPr="00381AE4">
        <w:rPr>
          <w:rFonts w:ascii="Courier New" w:eastAsia="Times New Roman" w:hAnsi="Courier New" w:cs="Courier New"/>
          <w:sz w:val="20"/>
          <w:szCs w:val="20"/>
          <w:lang w:eastAsia="uk-UA"/>
        </w:rPr>
        <w:tab/>
        <w:t xml:space="preserve">       1690</w:t>
      </w:r>
      <w:r w:rsidRPr="00381AE4">
        <w:rPr>
          <w:rFonts w:ascii="Courier New" w:eastAsia="Times New Roman" w:hAnsi="Courier New" w:cs="Courier New"/>
          <w:sz w:val="20"/>
          <w:szCs w:val="20"/>
          <w:lang w:eastAsia="uk-UA"/>
        </w:rPr>
        <w:tab/>
        <w:t xml:space="preserve">                42 797</w:t>
      </w:r>
      <w:r w:rsidRPr="00381AE4">
        <w:rPr>
          <w:rFonts w:ascii="Courier New" w:eastAsia="Times New Roman" w:hAnsi="Courier New" w:cs="Courier New"/>
          <w:sz w:val="20"/>
          <w:szCs w:val="20"/>
          <w:lang w:eastAsia="uk-UA"/>
        </w:rPr>
        <w:tab/>
        <w:t xml:space="preserve">          23 143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за розділом ІІІ</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1695</w:t>
      </w:r>
      <w:r w:rsidRPr="00381AE4">
        <w:rPr>
          <w:rFonts w:ascii="Courier New" w:eastAsia="Times New Roman" w:hAnsi="Courier New" w:cs="Courier New"/>
          <w:sz w:val="20"/>
          <w:szCs w:val="20"/>
          <w:lang w:eastAsia="uk-UA"/>
        </w:rPr>
        <w:tab/>
        <w:t xml:space="preserve">                53 730</w:t>
      </w:r>
      <w:r w:rsidRPr="00381AE4">
        <w:rPr>
          <w:rFonts w:ascii="Courier New" w:eastAsia="Times New Roman" w:hAnsi="Courier New" w:cs="Courier New"/>
          <w:sz w:val="20"/>
          <w:szCs w:val="20"/>
          <w:lang w:eastAsia="uk-UA"/>
        </w:rPr>
        <w:tab/>
        <w:t xml:space="preserve">          58 048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ВЛАСНОГО КАПІТАЛУ ТА ЗОБОВ`ЯЗАНЬ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1900</w:t>
      </w:r>
      <w:r w:rsidRPr="00381AE4">
        <w:rPr>
          <w:rFonts w:ascii="Courier New" w:eastAsia="Times New Roman" w:hAnsi="Courier New" w:cs="Courier New"/>
          <w:sz w:val="20"/>
          <w:szCs w:val="20"/>
          <w:lang w:eastAsia="uk-UA"/>
        </w:rPr>
        <w:tab/>
        <w:t xml:space="preserve">                145 873</w:t>
      </w:r>
      <w:r w:rsidRPr="00381AE4">
        <w:rPr>
          <w:rFonts w:ascii="Courier New" w:eastAsia="Times New Roman" w:hAnsi="Courier New" w:cs="Courier New"/>
          <w:sz w:val="20"/>
          <w:szCs w:val="20"/>
          <w:lang w:eastAsia="uk-UA"/>
        </w:rPr>
        <w:tab/>
        <w:t xml:space="preserve">          179 124</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Генеральний директор ПрАТ "ЗМК УКРСТАЛЬ ЗАПОРІЖЖЯ"_________________/ Бондаренко С.А./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Головний бухгалтер ПрАТ "ЗМК УКРСТАЛЬ ЗАПОРІЖЖЯ"__________________/ Чайка О.О./</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ЗВІТ ПРО ФІНАНСОВІ РЕЗУЛЬТАТИ (ЗВІТ ПРО СУКУПНИЙ ДОХІД)</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ЗА РІК, ЯКИЙ ЗАКІНЧИВСЯ 31 ГРУДНЯ 2021 РОКУ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у тисячах українських гривень</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val="en-US" w:eastAsia="uk-UA"/>
        </w:rPr>
        <w:t>C</w:t>
      </w:r>
      <w:r w:rsidRPr="00381AE4">
        <w:rPr>
          <w:rFonts w:ascii="Courier New" w:eastAsia="Times New Roman" w:hAnsi="Courier New" w:cs="Courier New"/>
          <w:sz w:val="20"/>
          <w:szCs w:val="20"/>
          <w:lang w:eastAsia="uk-UA"/>
        </w:rPr>
        <w:t>таття</w:t>
      </w:r>
      <w:r w:rsidRPr="00381AE4">
        <w:rPr>
          <w:rFonts w:ascii="Courier New" w:eastAsia="Times New Roman" w:hAnsi="Courier New" w:cs="Courier New"/>
          <w:sz w:val="20"/>
          <w:szCs w:val="20"/>
          <w:lang w:eastAsia="uk-UA"/>
        </w:rPr>
        <w:tab/>
        <w:t xml:space="preserve">                                             Примітка</w:t>
      </w:r>
      <w:r w:rsidRPr="00381AE4">
        <w:rPr>
          <w:rFonts w:ascii="Courier New" w:eastAsia="Times New Roman" w:hAnsi="Courier New" w:cs="Courier New"/>
          <w:sz w:val="20"/>
          <w:szCs w:val="20"/>
          <w:lang w:eastAsia="uk-UA"/>
        </w:rPr>
        <w:tab/>
        <w:t>Код рядка</w:t>
      </w:r>
      <w:r w:rsidRPr="00381AE4">
        <w:rPr>
          <w:rFonts w:ascii="Courier New" w:eastAsia="Times New Roman" w:hAnsi="Courier New" w:cs="Courier New"/>
          <w:sz w:val="20"/>
          <w:szCs w:val="20"/>
          <w:lang w:eastAsia="uk-UA"/>
        </w:rPr>
        <w:tab/>
        <w:t>2021 РІК</w:t>
      </w:r>
      <w:r w:rsidRPr="00381AE4">
        <w:rPr>
          <w:rFonts w:ascii="Courier New" w:eastAsia="Times New Roman" w:hAnsi="Courier New" w:cs="Courier New"/>
          <w:sz w:val="20"/>
          <w:szCs w:val="20"/>
          <w:lang w:eastAsia="uk-UA"/>
        </w:rPr>
        <w:tab/>
        <w:t>2020 РІК</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Чистий дохід від реалізації продукції                   22</w:t>
      </w:r>
      <w:r w:rsidRPr="00381AE4">
        <w:rPr>
          <w:rFonts w:ascii="Courier New" w:eastAsia="Times New Roman" w:hAnsi="Courier New" w:cs="Courier New"/>
          <w:sz w:val="20"/>
          <w:szCs w:val="20"/>
          <w:lang w:eastAsia="uk-UA"/>
        </w:rPr>
        <w:tab/>
        <w:t xml:space="preserve">        2000</w:t>
      </w:r>
      <w:r w:rsidRPr="00381AE4">
        <w:rPr>
          <w:rFonts w:ascii="Courier New" w:eastAsia="Times New Roman" w:hAnsi="Courier New" w:cs="Courier New"/>
          <w:sz w:val="20"/>
          <w:szCs w:val="20"/>
          <w:lang w:eastAsia="uk-UA"/>
        </w:rPr>
        <w:tab/>
        <w:t>60 552</w:t>
      </w:r>
      <w:r w:rsidRPr="00381AE4">
        <w:rPr>
          <w:rFonts w:ascii="Courier New" w:eastAsia="Times New Roman" w:hAnsi="Courier New" w:cs="Courier New"/>
          <w:sz w:val="20"/>
          <w:szCs w:val="20"/>
          <w:lang w:eastAsia="uk-UA"/>
        </w:rPr>
        <w:tab/>
        <w:t xml:space="preserve">     81 799</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(товарів, робіт, послуг)</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Собівартість реалізованої продукції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(товарів, робіт, послуг )</w:t>
      </w:r>
      <w:r w:rsidRPr="00381AE4">
        <w:rPr>
          <w:rFonts w:ascii="Courier New" w:eastAsia="Times New Roman" w:hAnsi="Courier New" w:cs="Courier New"/>
          <w:sz w:val="20"/>
          <w:szCs w:val="20"/>
          <w:lang w:eastAsia="uk-UA"/>
        </w:rPr>
        <w:tab/>
        <w:t xml:space="preserve">                            23</w:t>
      </w:r>
      <w:r w:rsidRPr="00381AE4">
        <w:rPr>
          <w:rFonts w:ascii="Courier New" w:eastAsia="Times New Roman" w:hAnsi="Courier New" w:cs="Courier New"/>
          <w:sz w:val="20"/>
          <w:szCs w:val="20"/>
          <w:lang w:eastAsia="uk-UA"/>
        </w:rPr>
        <w:tab/>
        <w:t xml:space="preserve">         2050</w:t>
      </w:r>
      <w:r w:rsidRPr="00381AE4">
        <w:rPr>
          <w:rFonts w:ascii="Courier New" w:eastAsia="Times New Roman" w:hAnsi="Courier New" w:cs="Courier New"/>
          <w:sz w:val="20"/>
          <w:szCs w:val="20"/>
          <w:lang w:eastAsia="uk-UA"/>
        </w:rPr>
        <w:tab/>
        <w:t>(80 976)</w:t>
      </w:r>
      <w:r w:rsidRPr="00381AE4">
        <w:rPr>
          <w:rFonts w:ascii="Courier New" w:eastAsia="Times New Roman" w:hAnsi="Courier New" w:cs="Courier New"/>
          <w:sz w:val="20"/>
          <w:szCs w:val="20"/>
          <w:lang w:eastAsia="uk-UA"/>
        </w:rPr>
        <w:tab/>
        <w:t>(65 473)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Валовий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прибуток </w:t>
      </w:r>
      <w:r w:rsidRPr="00381AE4">
        <w:rPr>
          <w:rFonts w:ascii="Courier New" w:eastAsia="Times New Roman" w:hAnsi="Courier New" w:cs="Courier New"/>
          <w:sz w:val="20"/>
          <w:szCs w:val="20"/>
          <w:lang w:eastAsia="uk-UA"/>
        </w:rPr>
        <w:tab/>
        <w:t xml:space="preserve">                                                         2090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16 326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Збиток</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2095</w:t>
      </w:r>
      <w:r w:rsidRPr="00381AE4">
        <w:rPr>
          <w:rFonts w:ascii="Courier New" w:eastAsia="Times New Roman" w:hAnsi="Courier New" w:cs="Courier New"/>
          <w:sz w:val="20"/>
          <w:szCs w:val="20"/>
          <w:lang w:eastAsia="uk-UA"/>
        </w:rPr>
        <w:tab/>
        <w:t>(20 424)</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операційні доходи</w:t>
      </w:r>
      <w:r w:rsidRPr="00381AE4">
        <w:rPr>
          <w:rFonts w:ascii="Courier New" w:eastAsia="Times New Roman" w:hAnsi="Courier New" w:cs="Courier New"/>
          <w:sz w:val="20"/>
          <w:szCs w:val="20"/>
          <w:lang w:eastAsia="uk-UA"/>
        </w:rPr>
        <w:tab/>
        <w:t xml:space="preserve">                                26</w:t>
      </w:r>
      <w:r w:rsidRPr="00381AE4">
        <w:rPr>
          <w:rFonts w:ascii="Courier New" w:eastAsia="Times New Roman" w:hAnsi="Courier New" w:cs="Courier New"/>
          <w:sz w:val="20"/>
          <w:szCs w:val="20"/>
          <w:lang w:eastAsia="uk-UA"/>
        </w:rPr>
        <w:tab/>
        <w:t xml:space="preserve">         2120</w:t>
      </w:r>
      <w:r w:rsidRPr="00381AE4">
        <w:rPr>
          <w:rFonts w:ascii="Courier New" w:eastAsia="Times New Roman" w:hAnsi="Courier New" w:cs="Courier New"/>
          <w:sz w:val="20"/>
          <w:szCs w:val="20"/>
          <w:lang w:eastAsia="uk-UA"/>
        </w:rPr>
        <w:tab/>
        <w:t xml:space="preserve">  3 490</w:t>
      </w:r>
      <w:r w:rsidRPr="00381AE4">
        <w:rPr>
          <w:rFonts w:ascii="Courier New" w:eastAsia="Times New Roman" w:hAnsi="Courier New" w:cs="Courier New"/>
          <w:sz w:val="20"/>
          <w:szCs w:val="20"/>
          <w:lang w:eastAsia="uk-UA"/>
        </w:rPr>
        <w:tab/>
        <w:t xml:space="preserve">     10 407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Адміністративні витрати</w:t>
      </w:r>
      <w:r w:rsidRPr="00381AE4">
        <w:rPr>
          <w:rFonts w:ascii="Courier New" w:eastAsia="Times New Roman" w:hAnsi="Courier New" w:cs="Courier New"/>
          <w:sz w:val="20"/>
          <w:szCs w:val="20"/>
          <w:lang w:eastAsia="uk-UA"/>
        </w:rPr>
        <w:tab/>
        <w:t xml:space="preserve">                                24</w:t>
      </w:r>
      <w:r w:rsidRPr="00381AE4">
        <w:rPr>
          <w:rFonts w:ascii="Courier New" w:eastAsia="Times New Roman" w:hAnsi="Courier New" w:cs="Courier New"/>
          <w:sz w:val="20"/>
          <w:szCs w:val="20"/>
          <w:lang w:eastAsia="uk-UA"/>
        </w:rPr>
        <w:tab/>
        <w:t xml:space="preserve">         2130</w:t>
      </w:r>
      <w:r w:rsidRPr="00381AE4">
        <w:rPr>
          <w:rFonts w:ascii="Courier New" w:eastAsia="Times New Roman" w:hAnsi="Courier New" w:cs="Courier New"/>
          <w:sz w:val="20"/>
          <w:szCs w:val="20"/>
          <w:lang w:eastAsia="uk-UA"/>
        </w:rPr>
        <w:tab/>
        <w:t>(6 378)</w:t>
      </w:r>
      <w:r w:rsidRPr="00381AE4">
        <w:rPr>
          <w:rFonts w:ascii="Courier New" w:eastAsia="Times New Roman" w:hAnsi="Courier New" w:cs="Courier New"/>
          <w:sz w:val="20"/>
          <w:szCs w:val="20"/>
          <w:lang w:eastAsia="uk-UA"/>
        </w:rPr>
        <w:tab/>
        <w:t xml:space="preserve">     (6 572)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Витрати на збут</w:t>
      </w:r>
      <w:r w:rsidRPr="00381AE4">
        <w:rPr>
          <w:rFonts w:ascii="Courier New" w:eastAsia="Times New Roman" w:hAnsi="Courier New" w:cs="Courier New"/>
          <w:sz w:val="20"/>
          <w:szCs w:val="20"/>
          <w:lang w:eastAsia="uk-UA"/>
        </w:rPr>
        <w:tab/>
        <w:t xml:space="preserve">                                        25</w:t>
      </w:r>
      <w:r w:rsidRPr="00381AE4">
        <w:rPr>
          <w:rFonts w:ascii="Courier New" w:eastAsia="Times New Roman" w:hAnsi="Courier New" w:cs="Courier New"/>
          <w:sz w:val="20"/>
          <w:szCs w:val="20"/>
          <w:lang w:eastAsia="uk-UA"/>
        </w:rPr>
        <w:tab/>
        <w:t xml:space="preserve">         2150</w:t>
      </w:r>
      <w:r w:rsidRPr="00381AE4">
        <w:rPr>
          <w:rFonts w:ascii="Courier New" w:eastAsia="Times New Roman" w:hAnsi="Courier New" w:cs="Courier New"/>
          <w:sz w:val="20"/>
          <w:szCs w:val="20"/>
          <w:lang w:eastAsia="uk-UA"/>
        </w:rPr>
        <w:tab/>
        <w:t>(1 179)</w:t>
      </w:r>
      <w:r w:rsidRPr="00381AE4">
        <w:rPr>
          <w:rFonts w:ascii="Courier New" w:eastAsia="Times New Roman" w:hAnsi="Courier New" w:cs="Courier New"/>
          <w:sz w:val="20"/>
          <w:szCs w:val="20"/>
          <w:lang w:eastAsia="uk-UA"/>
        </w:rPr>
        <w:tab/>
        <w:t xml:space="preserve">     (1 844)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операційні витрати</w:t>
      </w:r>
      <w:r w:rsidRPr="00381AE4">
        <w:rPr>
          <w:rFonts w:ascii="Courier New" w:eastAsia="Times New Roman" w:hAnsi="Courier New" w:cs="Courier New"/>
          <w:sz w:val="20"/>
          <w:szCs w:val="20"/>
          <w:lang w:eastAsia="uk-UA"/>
        </w:rPr>
        <w:tab/>
        <w:t xml:space="preserve">                                26</w:t>
      </w:r>
      <w:r w:rsidRPr="00381AE4">
        <w:rPr>
          <w:rFonts w:ascii="Courier New" w:eastAsia="Times New Roman" w:hAnsi="Courier New" w:cs="Courier New"/>
          <w:sz w:val="20"/>
          <w:szCs w:val="20"/>
          <w:lang w:eastAsia="uk-UA"/>
        </w:rPr>
        <w:tab/>
        <w:t xml:space="preserve">         2180</w:t>
      </w:r>
      <w:r w:rsidRPr="00381AE4">
        <w:rPr>
          <w:rFonts w:ascii="Courier New" w:eastAsia="Times New Roman" w:hAnsi="Courier New" w:cs="Courier New"/>
          <w:sz w:val="20"/>
          <w:szCs w:val="20"/>
          <w:lang w:eastAsia="uk-UA"/>
        </w:rPr>
        <w:tab/>
        <w:t>(4 207)</w:t>
      </w:r>
      <w:r w:rsidRPr="00381AE4">
        <w:rPr>
          <w:rFonts w:ascii="Courier New" w:eastAsia="Times New Roman" w:hAnsi="Courier New" w:cs="Courier New"/>
          <w:sz w:val="20"/>
          <w:szCs w:val="20"/>
          <w:lang w:eastAsia="uk-UA"/>
        </w:rPr>
        <w:tab/>
        <w:t xml:space="preserve">     (15 553)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Фінансовий результат від операційної діяльності: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прибуток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2190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2 764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Збиток</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2195</w:t>
      </w:r>
      <w:r w:rsidRPr="00381AE4">
        <w:rPr>
          <w:rFonts w:ascii="Courier New" w:eastAsia="Times New Roman" w:hAnsi="Courier New" w:cs="Courier New"/>
          <w:sz w:val="20"/>
          <w:szCs w:val="20"/>
          <w:lang w:eastAsia="uk-UA"/>
        </w:rPr>
        <w:tab/>
        <w:t>(28 698)</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фінансові доходи</w:t>
      </w:r>
      <w:r w:rsidRPr="00381AE4">
        <w:rPr>
          <w:rFonts w:ascii="Courier New" w:eastAsia="Times New Roman" w:hAnsi="Courier New" w:cs="Courier New"/>
          <w:sz w:val="20"/>
          <w:szCs w:val="20"/>
          <w:lang w:eastAsia="uk-UA"/>
        </w:rPr>
        <w:tab/>
        <w:t xml:space="preserve">                                27</w:t>
      </w:r>
      <w:r w:rsidRPr="00381AE4">
        <w:rPr>
          <w:rFonts w:ascii="Courier New" w:eastAsia="Times New Roman" w:hAnsi="Courier New" w:cs="Courier New"/>
          <w:sz w:val="20"/>
          <w:szCs w:val="20"/>
          <w:lang w:eastAsia="uk-UA"/>
        </w:rPr>
        <w:tab/>
        <w:t xml:space="preserve">         2220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доходи</w:t>
      </w:r>
      <w:r w:rsidRPr="00381AE4">
        <w:rPr>
          <w:rFonts w:ascii="Courier New" w:eastAsia="Times New Roman" w:hAnsi="Courier New" w:cs="Courier New"/>
          <w:sz w:val="20"/>
          <w:szCs w:val="20"/>
          <w:lang w:eastAsia="uk-UA"/>
        </w:rPr>
        <w:tab/>
        <w:t xml:space="preserve">                                            26</w:t>
      </w:r>
      <w:r w:rsidRPr="00381AE4">
        <w:rPr>
          <w:rFonts w:ascii="Courier New" w:eastAsia="Times New Roman" w:hAnsi="Courier New" w:cs="Courier New"/>
          <w:sz w:val="20"/>
          <w:szCs w:val="20"/>
          <w:lang w:eastAsia="uk-UA"/>
        </w:rPr>
        <w:tab/>
        <w:t xml:space="preserve">         2240</w:t>
      </w:r>
      <w:r w:rsidRPr="00381AE4">
        <w:rPr>
          <w:rFonts w:ascii="Courier New" w:eastAsia="Times New Roman" w:hAnsi="Courier New" w:cs="Courier New"/>
          <w:sz w:val="20"/>
          <w:szCs w:val="20"/>
          <w:lang w:eastAsia="uk-UA"/>
        </w:rPr>
        <w:tab/>
        <w:t xml:space="preserve">  1 427</w:t>
      </w:r>
      <w:r w:rsidRPr="00381AE4">
        <w:rPr>
          <w:rFonts w:ascii="Courier New" w:eastAsia="Times New Roman" w:hAnsi="Courier New" w:cs="Courier New"/>
          <w:sz w:val="20"/>
          <w:szCs w:val="20"/>
          <w:lang w:eastAsia="uk-UA"/>
        </w:rPr>
        <w:tab/>
        <w:t xml:space="preserve">       1 571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Фінансові витрати</w:t>
      </w:r>
      <w:r w:rsidRPr="00381AE4">
        <w:rPr>
          <w:rFonts w:ascii="Courier New" w:eastAsia="Times New Roman" w:hAnsi="Courier New" w:cs="Courier New"/>
          <w:sz w:val="20"/>
          <w:szCs w:val="20"/>
          <w:lang w:eastAsia="uk-UA"/>
        </w:rPr>
        <w:tab/>
        <w:t xml:space="preserve">                                    27</w:t>
      </w:r>
      <w:r w:rsidRPr="00381AE4">
        <w:rPr>
          <w:rFonts w:ascii="Courier New" w:eastAsia="Times New Roman" w:hAnsi="Courier New" w:cs="Courier New"/>
          <w:sz w:val="20"/>
          <w:szCs w:val="20"/>
          <w:lang w:eastAsia="uk-UA"/>
        </w:rPr>
        <w:tab/>
        <w:t xml:space="preserve">         2250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(554)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витрати</w:t>
      </w:r>
      <w:r w:rsidRPr="00381AE4">
        <w:rPr>
          <w:rFonts w:ascii="Courier New" w:eastAsia="Times New Roman" w:hAnsi="Courier New" w:cs="Courier New"/>
          <w:sz w:val="20"/>
          <w:szCs w:val="20"/>
          <w:lang w:eastAsia="uk-UA"/>
        </w:rPr>
        <w:tab/>
        <w:t xml:space="preserve">                                        26</w:t>
      </w:r>
      <w:r w:rsidRPr="00381AE4">
        <w:rPr>
          <w:rFonts w:ascii="Courier New" w:eastAsia="Times New Roman" w:hAnsi="Courier New" w:cs="Courier New"/>
          <w:sz w:val="20"/>
          <w:szCs w:val="20"/>
          <w:lang w:eastAsia="uk-UA"/>
        </w:rPr>
        <w:tab/>
        <w:t xml:space="preserve">         2270</w:t>
      </w:r>
      <w:r w:rsidRPr="00381AE4">
        <w:rPr>
          <w:rFonts w:ascii="Courier New" w:eastAsia="Times New Roman" w:hAnsi="Courier New" w:cs="Courier New"/>
          <w:sz w:val="20"/>
          <w:szCs w:val="20"/>
          <w:lang w:eastAsia="uk-UA"/>
        </w:rPr>
        <w:tab/>
        <w:t xml:space="preserve">  (697)</w:t>
      </w:r>
      <w:r w:rsidRPr="00381AE4">
        <w:rPr>
          <w:rFonts w:ascii="Courier New" w:eastAsia="Times New Roman" w:hAnsi="Courier New" w:cs="Courier New"/>
          <w:sz w:val="20"/>
          <w:szCs w:val="20"/>
          <w:lang w:eastAsia="uk-UA"/>
        </w:rPr>
        <w:tab/>
        <w:t xml:space="preserve">      (4 933)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Фінансовий результат до оподаткування: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прибуток</w:t>
      </w:r>
      <w:r w:rsidRPr="00381AE4">
        <w:rPr>
          <w:rFonts w:ascii="Courier New" w:eastAsia="Times New Roman" w:hAnsi="Courier New" w:cs="Courier New"/>
          <w:sz w:val="20"/>
          <w:szCs w:val="20"/>
          <w:lang w:eastAsia="uk-UA"/>
        </w:rPr>
        <w:tab/>
        <w:t xml:space="preserve">                                            28</w:t>
      </w:r>
      <w:r w:rsidRPr="00381AE4">
        <w:rPr>
          <w:rFonts w:ascii="Courier New" w:eastAsia="Times New Roman" w:hAnsi="Courier New" w:cs="Courier New"/>
          <w:sz w:val="20"/>
          <w:szCs w:val="20"/>
          <w:lang w:eastAsia="uk-UA"/>
        </w:rPr>
        <w:tab/>
        <w:t xml:space="preserve">         2290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Збиток</w:t>
      </w:r>
      <w:r w:rsidRPr="00381AE4">
        <w:rPr>
          <w:rFonts w:ascii="Courier New" w:eastAsia="Times New Roman" w:hAnsi="Courier New" w:cs="Courier New"/>
          <w:sz w:val="20"/>
          <w:szCs w:val="20"/>
          <w:lang w:eastAsia="uk-UA"/>
        </w:rPr>
        <w:tab/>
        <w:t xml:space="preserve">                                                28</w:t>
      </w:r>
      <w:r w:rsidRPr="00381AE4">
        <w:rPr>
          <w:rFonts w:ascii="Courier New" w:eastAsia="Times New Roman" w:hAnsi="Courier New" w:cs="Courier New"/>
          <w:sz w:val="20"/>
          <w:szCs w:val="20"/>
          <w:lang w:eastAsia="uk-UA"/>
        </w:rPr>
        <w:tab/>
        <w:t xml:space="preserve">         2295</w:t>
      </w:r>
      <w:r w:rsidRPr="00381AE4">
        <w:rPr>
          <w:rFonts w:ascii="Courier New" w:eastAsia="Times New Roman" w:hAnsi="Courier New" w:cs="Courier New"/>
          <w:sz w:val="20"/>
          <w:szCs w:val="20"/>
          <w:lang w:eastAsia="uk-UA"/>
        </w:rPr>
        <w:tab/>
        <w:t xml:space="preserve"> (27 968)</w:t>
      </w:r>
      <w:r w:rsidRPr="00381AE4">
        <w:rPr>
          <w:rFonts w:ascii="Courier New" w:eastAsia="Times New Roman" w:hAnsi="Courier New" w:cs="Courier New"/>
          <w:sz w:val="20"/>
          <w:szCs w:val="20"/>
          <w:lang w:eastAsia="uk-UA"/>
        </w:rPr>
        <w:tab/>
        <w:t xml:space="preserve">   (1 152)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Витрати (дохід) з податку на прибуток</w:t>
      </w:r>
      <w:r w:rsidRPr="00381AE4">
        <w:rPr>
          <w:rFonts w:ascii="Courier New" w:eastAsia="Times New Roman" w:hAnsi="Courier New" w:cs="Courier New"/>
          <w:sz w:val="20"/>
          <w:szCs w:val="20"/>
          <w:lang w:eastAsia="uk-UA"/>
        </w:rPr>
        <w:tab/>
        <w:t xml:space="preserve">                28</w:t>
      </w:r>
      <w:r w:rsidRPr="00381AE4">
        <w:rPr>
          <w:rFonts w:ascii="Courier New" w:eastAsia="Times New Roman" w:hAnsi="Courier New" w:cs="Courier New"/>
          <w:sz w:val="20"/>
          <w:szCs w:val="20"/>
          <w:lang w:eastAsia="uk-UA"/>
        </w:rPr>
        <w:tab/>
        <w:t xml:space="preserve">         2300</w:t>
      </w:r>
      <w:r w:rsidRPr="00381AE4">
        <w:rPr>
          <w:rFonts w:ascii="Courier New" w:eastAsia="Times New Roman" w:hAnsi="Courier New" w:cs="Courier New"/>
          <w:sz w:val="20"/>
          <w:szCs w:val="20"/>
          <w:lang w:eastAsia="uk-UA"/>
        </w:rPr>
        <w:tab/>
        <w:t xml:space="preserve">   450</w:t>
      </w:r>
      <w:r w:rsidRPr="00381AE4">
        <w:rPr>
          <w:rFonts w:ascii="Courier New" w:eastAsia="Times New Roman" w:hAnsi="Courier New" w:cs="Courier New"/>
          <w:sz w:val="20"/>
          <w:szCs w:val="20"/>
          <w:lang w:eastAsia="uk-UA"/>
        </w:rPr>
        <w:tab/>
        <w:t xml:space="preserve">         542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Чистий фінансовий результат: прибуток </w:t>
      </w:r>
      <w:r w:rsidRPr="00381AE4">
        <w:rPr>
          <w:rFonts w:ascii="Courier New" w:eastAsia="Times New Roman" w:hAnsi="Courier New" w:cs="Courier New"/>
          <w:sz w:val="20"/>
          <w:szCs w:val="20"/>
          <w:lang w:eastAsia="uk-UA"/>
        </w:rPr>
        <w:tab/>
        <w:t xml:space="preserve">                28</w:t>
      </w:r>
      <w:r w:rsidRPr="00381AE4">
        <w:rPr>
          <w:rFonts w:ascii="Courier New" w:eastAsia="Times New Roman" w:hAnsi="Courier New" w:cs="Courier New"/>
          <w:sz w:val="20"/>
          <w:szCs w:val="20"/>
          <w:lang w:eastAsia="uk-UA"/>
        </w:rPr>
        <w:tab/>
        <w:t xml:space="preserve">         2350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Збиток</w:t>
      </w:r>
      <w:r w:rsidRPr="00381AE4">
        <w:rPr>
          <w:rFonts w:ascii="Courier New" w:eastAsia="Times New Roman" w:hAnsi="Courier New" w:cs="Courier New"/>
          <w:sz w:val="20"/>
          <w:szCs w:val="20"/>
          <w:lang w:eastAsia="uk-UA"/>
        </w:rPr>
        <w:tab/>
        <w:t xml:space="preserve">                                                28</w:t>
      </w:r>
      <w:r w:rsidRPr="00381AE4">
        <w:rPr>
          <w:rFonts w:ascii="Courier New" w:eastAsia="Times New Roman" w:hAnsi="Courier New" w:cs="Courier New"/>
          <w:sz w:val="20"/>
          <w:szCs w:val="20"/>
          <w:lang w:eastAsia="uk-UA"/>
        </w:rPr>
        <w:tab/>
        <w:t xml:space="preserve">         2355</w:t>
      </w:r>
      <w:r w:rsidRPr="00381AE4">
        <w:rPr>
          <w:rFonts w:ascii="Courier New" w:eastAsia="Times New Roman" w:hAnsi="Courier New" w:cs="Courier New"/>
          <w:sz w:val="20"/>
          <w:szCs w:val="20"/>
          <w:lang w:eastAsia="uk-UA"/>
        </w:rPr>
        <w:tab/>
        <w:t xml:space="preserve">  (27 518)   </w:t>
      </w:r>
      <w:r w:rsidRPr="00381AE4">
        <w:rPr>
          <w:rFonts w:ascii="Courier New" w:eastAsia="Times New Roman" w:hAnsi="Courier New" w:cs="Courier New"/>
          <w:sz w:val="20"/>
          <w:szCs w:val="20"/>
          <w:lang w:eastAsia="uk-UA"/>
        </w:rPr>
        <w:tab/>
        <w:t>(610)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Інший сукупний дохід</w:t>
      </w:r>
      <w:r w:rsidRPr="00381AE4">
        <w:rPr>
          <w:rFonts w:ascii="Courier New" w:eastAsia="Times New Roman" w:hAnsi="Courier New" w:cs="Courier New"/>
          <w:sz w:val="20"/>
          <w:szCs w:val="20"/>
          <w:lang w:eastAsia="uk-UA"/>
        </w:rPr>
        <w:tab/>
        <w:t xml:space="preserve">                                28</w:t>
      </w:r>
      <w:r w:rsidRPr="00381AE4">
        <w:rPr>
          <w:rFonts w:ascii="Courier New" w:eastAsia="Times New Roman" w:hAnsi="Courier New" w:cs="Courier New"/>
          <w:sz w:val="20"/>
          <w:szCs w:val="20"/>
          <w:lang w:eastAsia="uk-UA"/>
        </w:rPr>
        <w:tab/>
        <w:t xml:space="preserve">         2445</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Інший сукупний дохід до оподаткування</w:t>
      </w:r>
      <w:r w:rsidRPr="00381AE4">
        <w:rPr>
          <w:rFonts w:ascii="Courier New" w:eastAsia="Times New Roman" w:hAnsi="Courier New" w:cs="Courier New"/>
          <w:sz w:val="20"/>
          <w:szCs w:val="20"/>
          <w:lang w:eastAsia="uk-UA"/>
        </w:rPr>
        <w:tab/>
        <w:t xml:space="preserve">                28</w:t>
      </w:r>
      <w:r w:rsidRPr="00381AE4">
        <w:rPr>
          <w:rFonts w:ascii="Courier New" w:eastAsia="Times New Roman" w:hAnsi="Courier New" w:cs="Courier New"/>
          <w:sz w:val="20"/>
          <w:szCs w:val="20"/>
          <w:lang w:eastAsia="uk-UA"/>
        </w:rPr>
        <w:tab/>
        <w:t xml:space="preserve">         2450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Інший сукупний дохід після оподаткування</w:t>
      </w:r>
      <w:r w:rsidRPr="00381AE4">
        <w:rPr>
          <w:rFonts w:ascii="Courier New" w:eastAsia="Times New Roman" w:hAnsi="Courier New" w:cs="Courier New"/>
          <w:sz w:val="20"/>
          <w:szCs w:val="20"/>
          <w:lang w:eastAsia="uk-UA"/>
        </w:rPr>
        <w:tab/>
        <w:t xml:space="preserve">            28</w:t>
      </w:r>
      <w:r w:rsidRPr="00381AE4">
        <w:rPr>
          <w:rFonts w:ascii="Courier New" w:eastAsia="Times New Roman" w:hAnsi="Courier New" w:cs="Courier New"/>
          <w:sz w:val="20"/>
          <w:szCs w:val="20"/>
          <w:lang w:eastAsia="uk-UA"/>
        </w:rPr>
        <w:tab/>
        <w:t xml:space="preserve">         2460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Сукупний дохід</w:t>
      </w:r>
      <w:r w:rsidRPr="00381AE4">
        <w:rPr>
          <w:rFonts w:ascii="Courier New" w:eastAsia="Times New Roman" w:hAnsi="Courier New" w:cs="Courier New"/>
          <w:sz w:val="20"/>
          <w:szCs w:val="20"/>
          <w:lang w:eastAsia="uk-UA"/>
        </w:rPr>
        <w:tab/>
        <w:t xml:space="preserve">                                        28</w:t>
      </w:r>
      <w:r w:rsidRPr="00381AE4">
        <w:rPr>
          <w:rFonts w:ascii="Courier New" w:eastAsia="Times New Roman" w:hAnsi="Courier New" w:cs="Courier New"/>
          <w:sz w:val="20"/>
          <w:szCs w:val="20"/>
          <w:lang w:eastAsia="uk-UA"/>
        </w:rPr>
        <w:tab/>
        <w:t xml:space="preserve">         2465</w:t>
      </w:r>
      <w:r w:rsidRPr="00381AE4">
        <w:rPr>
          <w:rFonts w:ascii="Courier New" w:eastAsia="Times New Roman" w:hAnsi="Courier New" w:cs="Courier New"/>
          <w:sz w:val="20"/>
          <w:szCs w:val="20"/>
          <w:lang w:eastAsia="uk-UA"/>
        </w:rPr>
        <w:tab/>
        <w:t xml:space="preserve"> (27 518)</w:t>
      </w:r>
      <w:r w:rsidRPr="00381AE4">
        <w:rPr>
          <w:rFonts w:ascii="Courier New" w:eastAsia="Times New Roman" w:hAnsi="Courier New" w:cs="Courier New"/>
          <w:sz w:val="20"/>
          <w:szCs w:val="20"/>
          <w:lang w:eastAsia="uk-UA"/>
        </w:rPr>
        <w:tab/>
        <w:t xml:space="preserve">    (610)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ЕЛЕМЕНТИ ОПЕРАЦІЙНИХ ВИТРАТ</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Матеріальні затрати</w:t>
      </w:r>
      <w:r w:rsidRPr="00381AE4">
        <w:rPr>
          <w:rFonts w:ascii="Courier New" w:eastAsia="Times New Roman" w:hAnsi="Courier New" w:cs="Courier New"/>
          <w:sz w:val="20"/>
          <w:szCs w:val="20"/>
          <w:lang w:eastAsia="uk-UA"/>
        </w:rPr>
        <w:tab/>
        <w:t xml:space="preserve">                                    28</w:t>
      </w:r>
      <w:r w:rsidRPr="00381AE4">
        <w:rPr>
          <w:rFonts w:ascii="Courier New" w:eastAsia="Times New Roman" w:hAnsi="Courier New" w:cs="Courier New"/>
          <w:sz w:val="20"/>
          <w:szCs w:val="20"/>
          <w:lang w:eastAsia="uk-UA"/>
        </w:rPr>
        <w:tab/>
        <w:t xml:space="preserve">         2500</w:t>
      </w:r>
      <w:r w:rsidRPr="00381AE4">
        <w:rPr>
          <w:rFonts w:ascii="Courier New" w:eastAsia="Times New Roman" w:hAnsi="Courier New" w:cs="Courier New"/>
          <w:sz w:val="20"/>
          <w:szCs w:val="20"/>
          <w:lang w:eastAsia="uk-UA"/>
        </w:rPr>
        <w:tab/>
        <w:t xml:space="preserve">  33 379</w:t>
      </w:r>
      <w:r w:rsidRPr="00381AE4">
        <w:rPr>
          <w:rFonts w:ascii="Courier New" w:eastAsia="Times New Roman" w:hAnsi="Courier New" w:cs="Courier New"/>
          <w:sz w:val="20"/>
          <w:szCs w:val="20"/>
          <w:lang w:eastAsia="uk-UA"/>
        </w:rPr>
        <w:tab/>
        <w:t xml:space="preserve">   35 105</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Витрати на оплату праці</w:t>
      </w:r>
      <w:r w:rsidRPr="00381AE4">
        <w:rPr>
          <w:rFonts w:ascii="Courier New" w:eastAsia="Times New Roman" w:hAnsi="Courier New" w:cs="Courier New"/>
          <w:sz w:val="20"/>
          <w:szCs w:val="20"/>
          <w:lang w:eastAsia="uk-UA"/>
        </w:rPr>
        <w:tab/>
        <w:t xml:space="preserve">                                28</w:t>
      </w:r>
      <w:r w:rsidRPr="00381AE4">
        <w:rPr>
          <w:rFonts w:ascii="Courier New" w:eastAsia="Times New Roman" w:hAnsi="Courier New" w:cs="Courier New"/>
          <w:sz w:val="20"/>
          <w:szCs w:val="20"/>
          <w:lang w:eastAsia="uk-UA"/>
        </w:rPr>
        <w:tab/>
        <w:t xml:space="preserve">         2505</w:t>
      </w:r>
      <w:r w:rsidRPr="00381AE4">
        <w:rPr>
          <w:rFonts w:ascii="Courier New" w:eastAsia="Times New Roman" w:hAnsi="Courier New" w:cs="Courier New"/>
          <w:sz w:val="20"/>
          <w:szCs w:val="20"/>
          <w:lang w:eastAsia="uk-UA"/>
        </w:rPr>
        <w:tab/>
        <w:t xml:space="preserve">  15 381</w:t>
      </w:r>
      <w:r w:rsidRPr="00381AE4">
        <w:rPr>
          <w:rFonts w:ascii="Courier New" w:eastAsia="Times New Roman" w:hAnsi="Courier New" w:cs="Courier New"/>
          <w:sz w:val="20"/>
          <w:szCs w:val="20"/>
          <w:lang w:eastAsia="uk-UA"/>
        </w:rPr>
        <w:tab/>
        <w:t xml:space="preserve">   18 402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Відрахування на соціальні заходи</w:t>
      </w:r>
      <w:r w:rsidRPr="00381AE4">
        <w:rPr>
          <w:rFonts w:ascii="Courier New" w:eastAsia="Times New Roman" w:hAnsi="Courier New" w:cs="Courier New"/>
          <w:sz w:val="20"/>
          <w:szCs w:val="20"/>
          <w:lang w:eastAsia="uk-UA"/>
        </w:rPr>
        <w:tab/>
        <w:t xml:space="preserve">                    28</w:t>
      </w:r>
      <w:r w:rsidRPr="00381AE4">
        <w:rPr>
          <w:rFonts w:ascii="Courier New" w:eastAsia="Times New Roman" w:hAnsi="Courier New" w:cs="Courier New"/>
          <w:sz w:val="20"/>
          <w:szCs w:val="20"/>
          <w:lang w:eastAsia="uk-UA"/>
        </w:rPr>
        <w:tab/>
        <w:t xml:space="preserve">         2510</w:t>
      </w:r>
      <w:r w:rsidRPr="00381AE4">
        <w:rPr>
          <w:rFonts w:ascii="Courier New" w:eastAsia="Times New Roman" w:hAnsi="Courier New" w:cs="Courier New"/>
          <w:sz w:val="20"/>
          <w:szCs w:val="20"/>
          <w:lang w:eastAsia="uk-UA"/>
        </w:rPr>
        <w:tab/>
        <w:t xml:space="preserve">   2 952</w:t>
      </w:r>
      <w:r w:rsidRPr="00381AE4">
        <w:rPr>
          <w:rFonts w:ascii="Courier New" w:eastAsia="Times New Roman" w:hAnsi="Courier New" w:cs="Courier New"/>
          <w:sz w:val="20"/>
          <w:szCs w:val="20"/>
          <w:lang w:eastAsia="uk-UA"/>
        </w:rPr>
        <w:tab/>
        <w:t xml:space="preserve">    3 622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Амортизація</w:t>
      </w:r>
      <w:r w:rsidRPr="00381AE4">
        <w:rPr>
          <w:rFonts w:ascii="Courier New" w:eastAsia="Times New Roman" w:hAnsi="Courier New" w:cs="Courier New"/>
          <w:sz w:val="20"/>
          <w:szCs w:val="20"/>
          <w:lang w:eastAsia="uk-UA"/>
        </w:rPr>
        <w:tab/>
        <w:t xml:space="preserve">                                            28</w:t>
      </w:r>
      <w:r w:rsidRPr="00381AE4">
        <w:rPr>
          <w:rFonts w:ascii="Courier New" w:eastAsia="Times New Roman" w:hAnsi="Courier New" w:cs="Courier New"/>
          <w:sz w:val="20"/>
          <w:szCs w:val="20"/>
          <w:lang w:eastAsia="uk-UA"/>
        </w:rPr>
        <w:tab/>
        <w:t xml:space="preserve">         2515</w:t>
      </w:r>
      <w:r w:rsidRPr="00381AE4">
        <w:rPr>
          <w:rFonts w:ascii="Courier New" w:eastAsia="Times New Roman" w:hAnsi="Courier New" w:cs="Courier New"/>
          <w:sz w:val="20"/>
          <w:szCs w:val="20"/>
          <w:lang w:eastAsia="uk-UA"/>
        </w:rPr>
        <w:tab/>
        <w:t xml:space="preserve">   4 264</w:t>
      </w:r>
      <w:r w:rsidRPr="00381AE4">
        <w:rPr>
          <w:rFonts w:ascii="Courier New" w:eastAsia="Times New Roman" w:hAnsi="Courier New" w:cs="Courier New"/>
          <w:sz w:val="20"/>
          <w:szCs w:val="20"/>
          <w:lang w:eastAsia="uk-UA"/>
        </w:rPr>
        <w:tab/>
        <w:t xml:space="preserve">    4 216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операційні витрати</w:t>
      </w:r>
      <w:r w:rsidRPr="00381AE4">
        <w:rPr>
          <w:rFonts w:ascii="Courier New" w:eastAsia="Times New Roman" w:hAnsi="Courier New" w:cs="Courier New"/>
          <w:sz w:val="20"/>
          <w:szCs w:val="20"/>
          <w:lang w:eastAsia="uk-UA"/>
        </w:rPr>
        <w:tab/>
        <w:t xml:space="preserve">                                28</w:t>
      </w:r>
      <w:r w:rsidRPr="00381AE4">
        <w:rPr>
          <w:rFonts w:ascii="Courier New" w:eastAsia="Times New Roman" w:hAnsi="Courier New" w:cs="Courier New"/>
          <w:sz w:val="20"/>
          <w:szCs w:val="20"/>
          <w:lang w:eastAsia="uk-UA"/>
        </w:rPr>
        <w:tab/>
        <w:t xml:space="preserve">         2520</w:t>
      </w:r>
      <w:r w:rsidRPr="00381AE4">
        <w:rPr>
          <w:rFonts w:ascii="Courier New" w:eastAsia="Times New Roman" w:hAnsi="Courier New" w:cs="Courier New"/>
          <w:sz w:val="20"/>
          <w:szCs w:val="20"/>
          <w:lang w:eastAsia="uk-UA"/>
        </w:rPr>
        <w:tab/>
        <w:t xml:space="preserve">   33 488</w:t>
      </w:r>
      <w:r w:rsidRPr="00381AE4">
        <w:rPr>
          <w:rFonts w:ascii="Courier New" w:eastAsia="Times New Roman" w:hAnsi="Courier New" w:cs="Courier New"/>
          <w:sz w:val="20"/>
          <w:szCs w:val="20"/>
          <w:lang w:eastAsia="uk-UA"/>
        </w:rPr>
        <w:tab/>
        <w:t xml:space="preserve">   15 583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Разом</w:t>
      </w:r>
      <w:r w:rsidRPr="00381AE4">
        <w:rPr>
          <w:rFonts w:ascii="Courier New" w:eastAsia="Times New Roman" w:hAnsi="Courier New" w:cs="Courier New"/>
          <w:sz w:val="20"/>
          <w:szCs w:val="20"/>
          <w:lang w:eastAsia="uk-UA"/>
        </w:rPr>
        <w:tab/>
        <w:t xml:space="preserve">                                                28</w:t>
      </w:r>
      <w:r w:rsidRPr="00381AE4">
        <w:rPr>
          <w:rFonts w:ascii="Courier New" w:eastAsia="Times New Roman" w:hAnsi="Courier New" w:cs="Courier New"/>
          <w:sz w:val="20"/>
          <w:szCs w:val="20"/>
          <w:lang w:eastAsia="uk-UA"/>
        </w:rPr>
        <w:tab/>
        <w:t xml:space="preserve">         2550</w:t>
      </w:r>
      <w:r w:rsidRPr="00381AE4">
        <w:rPr>
          <w:rFonts w:ascii="Courier New" w:eastAsia="Times New Roman" w:hAnsi="Courier New" w:cs="Courier New"/>
          <w:sz w:val="20"/>
          <w:szCs w:val="20"/>
          <w:lang w:eastAsia="uk-UA"/>
        </w:rPr>
        <w:tab/>
        <w:t xml:space="preserve">   89 464</w:t>
      </w:r>
      <w:r w:rsidRPr="00381AE4">
        <w:rPr>
          <w:rFonts w:ascii="Courier New" w:eastAsia="Times New Roman" w:hAnsi="Courier New" w:cs="Courier New"/>
          <w:sz w:val="20"/>
          <w:szCs w:val="20"/>
          <w:lang w:eastAsia="uk-UA"/>
        </w:rPr>
        <w:tab/>
        <w:t xml:space="preserve">   76 928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РОЗРАХУНОК ПОКАЗНИКІВ ПРИБУТКОВОСТІ АКЦІЙ</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Середньорічна кількість простих акцій</w:t>
      </w:r>
      <w:r w:rsidRPr="00381AE4">
        <w:rPr>
          <w:rFonts w:ascii="Courier New" w:eastAsia="Times New Roman" w:hAnsi="Courier New" w:cs="Courier New"/>
          <w:sz w:val="20"/>
          <w:szCs w:val="20"/>
          <w:lang w:eastAsia="uk-UA"/>
        </w:rPr>
        <w:tab/>
        <w:t xml:space="preserve">                17</w:t>
      </w:r>
      <w:r w:rsidRPr="00381AE4">
        <w:rPr>
          <w:rFonts w:ascii="Courier New" w:eastAsia="Times New Roman" w:hAnsi="Courier New" w:cs="Courier New"/>
          <w:sz w:val="20"/>
          <w:szCs w:val="20"/>
          <w:lang w:eastAsia="uk-UA"/>
        </w:rPr>
        <w:tab/>
        <w:t xml:space="preserve">         2600</w:t>
      </w:r>
      <w:r w:rsidRPr="00381AE4">
        <w:rPr>
          <w:rFonts w:ascii="Courier New" w:eastAsia="Times New Roman" w:hAnsi="Courier New" w:cs="Courier New"/>
          <w:sz w:val="20"/>
          <w:szCs w:val="20"/>
          <w:lang w:eastAsia="uk-UA"/>
        </w:rPr>
        <w:tab/>
        <w:t>13742370514</w:t>
      </w:r>
      <w:r w:rsidRPr="00381AE4">
        <w:rPr>
          <w:rFonts w:ascii="Courier New" w:eastAsia="Times New Roman" w:hAnsi="Courier New" w:cs="Courier New"/>
          <w:sz w:val="20"/>
          <w:szCs w:val="20"/>
          <w:lang w:eastAsia="uk-UA"/>
        </w:rPr>
        <w:tab/>
        <w:t>13742370514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Скоригована середньорічна кількість простих акцій</w:t>
      </w:r>
      <w:r w:rsidRPr="00381AE4">
        <w:rPr>
          <w:rFonts w:ascii="Courier New" w:eastAsia="Times New Roman" w:hAnsi="Courier New" w:cs="Courier New"/>
          <w:sz w:val="20"/>
          <w:szCs w:val="20"/>
          <w:lang w:eastAsia="uk-UA"/>
        </w:rPr>
        <w:tab/>
        <w:t xml:space="preserve">    17</w:t>
      </w:r>
      <w:r w:rsidRPr="00381AE4">
        <w:rPr>
          <w:rFonts w:ascii="Courier New" w:eastAsia="Times New Roman" w:hAnsi="Courier New" w:cs="Courier New"/>
          <w:sz w:val="20"/>
          <w:szCs w:val="20"/>
          <w:lang w:eastAsia="uk-UA"/>
        </w:rPr>
        <w:tab/>
        <w:t xml:space="preserve">         2605</w:t>
      </w:r>
      <w:r w:rsidRPr="00381AE4">
        <w:rPr>
          <w:rFonts w:ascii="Courier New" w:eastAsia="Times New Roman" w:hAnsi="Courier New" w:cs="Courier New"/>
          <w:sz w:val="20"/>
          <w:szCs w:val="20"/>
          <w:lang w:eastAsia="uk-UA"/>
        </w:rPr>
        <w:tab/>
        <w:t>13742370514</w:t>
      </w:r>
      <w:r w:rsidRPr="00381AE4">
        <w:rPr>
          <w:rFonts w:ascii="Courier New" w:eastAsia="Times New Roman" w:hAnsi="Courier New" w:cs="Courier New"/>
          <w:sz w:val="20"/>
          <w:szCs w:val="20"/>
          <w:lang w:eastAsia="uk-UA"/>
        </w:rPr>
        <w:tab/>
        <w:t>13742370514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Чистий прибуток (збиток) на одну просту акцію </w:t>
      </w:r>
      <w:r w:rsidRPr="00381AE4">
        <w:rPr>
          <w:rFonts w:ascii="Courier New" w:eastAsia="Times New Roman" w:hAnsi="Courier New" w:cs="Courier New"/>
          <w:sz w:val="20"/>
          <w:szCs w:val="20"/>
          <w:lang w:eastAsia="uk-UA"/>
        </w:rPr>
        <w:tab/>
        <w:t xml:space="preserve">        17</w:t>
      </w:r>
      <w:r w:rsidRPr="00381AE4">
        <w:rPr>
          <w:rFonts w:ascii="Courier New" w:eastAsia="Times New Roman" w:hAnsi="Courier New" w:cs="Courier New"/>
          <w:sz w:val="20"/>
          <w:szCs w:val="20"/>
          <w:lang w:eastAsia="uk-UA"/>
        </w:rPr>
        <w:tab/>
        <w:t xml:space="preserve">         2610</w:t>
      </w:r>
      <w:r w:rsidRPr="00381AE4">
        <w:rPr>
          <w:rFonts w:ascii="Courier New" w:eastAsia="Times New Roman" w:hAnsi="Courier New" w:cs="Courier New"/>
          <w:sz w:val="20"/>
          <w:szCs w:val="20"/>
          <w:lang w:eastAsia="uk-UA"/>
        </w:rPr>
        <w:tab/>
        <w:t>(0,00200)</w:t>
      </w:r>
      <w:r w:rsidRPr="00381AE4">
        <w:rPr>
          <w:rFonts w:ascii="Courier New" w:eastAsia="Times New Roman" w:hAnsi="Courier New" w:cs="Courier New"/>
          <w:sz w:val="20"/>
          <w:szCs w:val="20"/>
          <w:lang w:eastAsia="uk-UA"/>
        </w:rPr>
        <w:tab/>
        <w:t>(0,00004)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Скоригований чистий прибуток (збиток) на одну просту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акцію </w:t>
      </w:r>
      <w:r w:rsidRPr="00381AE4">
        <w:rPr>
          <w:rFonts w:ascii="Courier New" w:eastAsia="Times New Roman" w:hAnsi="Courier New" w:cs="Courier New"/>
          <w:sz w:val="20"/>
          <w:szCs w:val="20"/>
          <w:lang w:eastAsia="uk-UA"/>
        </w:rPr>
        <w:tab/>
        <w:t xml:space="preserve">                                                17</w:t>
      </w:r>
      <w:r w:rsidRPr="00381AE4">
        <w:rPr>
          <w:rFonts w:ascii="Courier New" w:eastAsia="Times New Roman" w:hAnsi="Courier New" w:cs="Courier New"/>
          <w:sz w:val="20"/>
          <w:szCs w:val="20"/>
          <w:lang w:eastAsia="uk-UA"/>
        </w:rPr>
        <w:tab/>
        <w:t xml:space="preserve">         2615</w:t>
      </w:r>
      <w:r w:rsidRPr="00381AE4">
        <w:rPr>
          <w:rFonts w:ascii="Courier New" w:eastAsia="Times New Roman" w:hAnsi="Courier New" w:cs="Courier New"/>
          <w:sz w:val="20"/>
          <w:szCs w:val="20"/>
          <w:lang w:eastAsia="uk-UA"/>
        </w:rPr>
        <w:tab/>
        <w:t>(0,00200)</w:t>
      </w:r>
      <w:r w:rsidRPr="00381AE4">
        <w:rPr>
          <w:rFonts w:ascii="Courier New" w:eastAsia="Times New Roman" w:hAnsi="Courier New" w:cs="Courier New"/>
          <w:sz w:val="20"/>
          <w:szCs w:val="20"/>
          <w:lang w:eastAsia="uk-UA"/>
        </w:rPr>
        <w:tab/>
        <w:t>(0,00004)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Дивіденди на одну просту акцію</w:t>
      </w:r>
      <w:r w:rsidRPr="00381AE4">
        <w:rPr>
          <w:rFonts w:ascii="Courier New" w:eastAsia="Times New Roman" w:hAnsi="Courier New" w:cs="Courier New"/>
          <w:sz w:val="20"/>
          <w:szCs w:val="20"/>
          <w:lang w:eastAsia="uk-UA"/>
        </w:rPr>
        <w:tab/>
        <w:t xml:space="preserve">                        17</w:t>
      </w:r>
      <w:r w:rsidRPr="00381AE4">
        <w:rPr>
          <w:rFonts w:ascii="Courier New" w:eastAsia="Times New Roman" w:hAnsi="Courier New" w:cs="Courier New"/>
          <w:sz w:val="20"/>
          <w:szCs w:val="20"/>
          <w:lang w:eastAsia="uk-UA"/>
        </w:rPr>
        <w:tab/>
        <w:t xml:space="preserve">         2650</w:t>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Генеральний директор ПрАТ "ЗМК УКРСТАЛЬ ЗАПОРІЖЖЯ"_________________/ Бондаренко С.А./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Головний бухгалтер ПрАТ "ЗМК УКРСТАЛЬ ЗАПОРІЖЖЯ"___________________/ Чайка О.О./</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ЗВІТ ПРО РУХ ГРОШОВИХ КОШТІВ (ЗА ПРЯМИМ МЕТОДОМ)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 РІК, ЯКИЙ ЗАКІНЧИВСЯ 31 ГРУДНЯ 2021 РОКУ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у тисячах українських гривень</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ab/>
        <w:t xml:space="preserve">                                                    Примітка</w:t>
      </w:r>
      <w:r w:rsidRPr="00381AE4">
        <w:rPr>
          <w:rFonts w:ascii="Courier New" w:eastAsia="Times New Roman" w:hAnsi="Courier New" w:cs="Courier New"/>
          <w:sz w:val="20"/>
          <w:szCs w:val="20"/>
          <w:lang w:eastAsia="uk-UA"/>
        </w:rPr>
        <w:tab/>
        <w:t>Код рядка</w:t>
      </w:r>
      <w:r w:rsidRPr="00381AE4">
        <w:rPr>
          <w:rFonts w:ascii="Courier New" w:eastAsia="Times New Roman" w:hAnsi="Courier New" w:cs="Courier New"/>
          <w:sz w:val="20"/>
          <w:szCs w:val="20"/>
          <w:lang w:eastAsia="uk-UA"/>
        </w:rPr>
        <w:tab/>
        <w:t>2021 РІК</w:t>
      </w:r>
      <w:r w:rsidRPr="00381AE4">
        <w:rPr>
          <w:rFonts w:ascii="Courier New" w:eastAsia="Times New Roman" w:hAnsi="Courier New" w:cs="Courier New"/>
          <w:sz w:val="20"/>
          <w:szCs w:val="20"/>
          <w:lang w:eastAsia="uk-UA"/>
        </w:rPr>
        <w:tab/>
        <w:t>2020 РІК</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Рух коштів від операційної діяльності</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Надходження від:</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Реалізації готової продукції (товарів, робіт, послуг)</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3000</w:t>
      </w:r>
      <w:r w:rsidRPr="00381AE4">
        <w:rPr>
          <w:rFonts w:ascii="Courier New" w:eastAsia="Times New Roman" w:hAnsi="Courier New" w:cs="Courier New"/>
          <w:sz w:val="20"/>
          <w:szCs w:val="20"/>
          <w:lang w:eastAsia="uk-UA"/>
        </w:rPr>
        <w:tab/>
        <w:t xml:space="preserve">       51 514</w:t>
      </w:r>
      <w:r w:rsidRPr="00381AE4">
        <w:rPr>
          <w:rFonts w:ascii="Courier New" w:eastAsia="Times New Roman" w:hAnsi="Courier New" w:cs="Courier New"/>
          <w:sz w:val="20"/>
          <w:szCs w:val="20"/>
          <w:lang w:eastAsia="uk-UA"/>
        </w:rPr>
        <w:tab/>
        <w:t xml:space="preserve"> 38 069</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Повернення податків і зборів</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3005</w:t>
      </w:r>
      <w:r w:rsidRPr="00381AE4">
        <w:rPr>
          <w:rFonts w:ascii="Courier New" w:eastAsia="Times New Roman" w:hAnsi="Courier New" w:cs="Courier New"/>
          <w:sz w:val="20"/>
          <w:szCs w:val="20"/>
          <w:lang w:eastAsia="uk-UA"/>
        </w:rPr>
        <w:tab/>
        <w:t xml:space="preserve">        8837</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тому числі податку на додану вартість</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3006     </w:t>
      </w:r>
      <w:r w:rsidRPr="00381AE4">
        <w:rPr>
          <w:rFonts w:ascii="Courier New" w:eastAsia="Times New Roman" w:hAnsi="Courier New" w:cs="Courier New"/>
          <w:sz w:val="20"/>
          <w:szCs w:val="20"/>
          <w:lang w:eastAsia="uk-UA"/>
        </w:rPr>
        <w:tab/>
        <w:t>8837</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Цільового фінансування</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3010          373</w:t>
      </w:r>
      <w:r w:rsidRPr="00381AE4">
        <w:rPr>
          <w:rFonts w:ascii="Courier New" w:eastAsia="Times New Roman" w:hAnsi="Courier New" w:cs="Courier New"/>
          <w:sz w:val="20"/>
          <w:szCs w:val="20"/>
          <w:lang w:eastAsia="uk-UA"/>
        </w:rPr>
        <w:tab/>
        <w:t xml:space="preserve">   243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Надходження авансів від покупців та замовників</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3015</w:t>
      </w:r>
      <w:r w:rsidRPr="00381AE4">
        <w:rPr>
          <w:rFonts w:ascii="Courier New" w:eastAsia="Times New Roman" w:hAnsi="Courier New" w:cs="Courier New"/>
          <w:sz w:val="20"/>
          <w:szCs w:val="20"/>
          <w:lang w:eastAsia="uk-UA"/>
        </w:rPr>
        <w:tab/>
        <w:t xml:space="preserve">        20 700</w:t>
      </w:r>
      <w:r w:rsidRPr="00381AE4">
        <w:rPr>
          <w:rFonts w:ascii="Courier New" w:eastAsia="Times New Roman" w:hAnsi="Courier New" w:cs="Courier New"/>
          <w:sz w:val="20"/>
          <w:szCs w:val="20"/>
          <w:lang w:eastAsia="uk-UA"/>
        </w:rPr>
        <w:tab/>
        <w:t xml:space="preserve"> 45 923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Надходження від повернення авансів</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3020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53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Надходження відсотків за залишками коштів на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поточних рахунках</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3025</w:t>
      </w:r>
      <w:r w:rsidRPr="00381AE4">
        <w:rPr>
          <w:rFonts w:ascii="Courier New" w:eastAsia="Times New Roman" w:hAnsi="Courier New" w:cs="Courier New"/>
          <w:sz w:val="20"/>
          <w:szCs w:val="20"/>
          <w:lang w:eastAsia="uk-UA"/>
        </w:rPr>
        <w:tab/>
        <w:t xml:space="preserve">          48</w:t>
      </w:r>
      <w:r w:rsidRPr="00381AE4">
        <w:rPr>
          <w:rFonts w:ascii="Courier New" w:eastAsia="Times New Roman" w:hAnsi="Courier New" w:cs="Courier New"/>
          <w:sz w:val="20"/>
          <w:szCs w:val="20"/>
          <w:lang w:eastAsia="uk-UA"/>
        </w:rPr>
        <w:tab/>
        <w:t xml:space="preserve">    18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Інші надходження </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3095</w:t>
      </w:r>
      <w:r w:rsidRPr="00381AE4">
        <w:rPr>
          <w:rFonts w:ascii="Courier New" w:eastAsia="Times New Roman" w:hAnsi="Courier New" w:cs="Courier New"/>
          <w:sz w:val="20"/>
          <w:szCs w:val="20"/>
          <w:lang w:eastAsia="uk-UA"/>
        </w:rPr>
        <w:tab/>
        <w:t xml:space="preserve">          548</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Витрачання на оплату:</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Товарів (робіт, послуг)</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3100</w:t>
      </w:r>
      <w:r w:rsidRPr="00381AE4">
        <w:rPr>
          <w:rFonts w:ascii="Courier New" w:eastAsia="Times New Roman" w:hAnsi="Courier New" w:cs="Courier New"/>
          <w:sz w:val="20"/>
          <w:szCs w:val="20"/>
          <w:lang w:eastAsia="uk-UA"/>
        </w:rPr>
        <w:tab/>
        <w:t xml:space="preserve">       (57 641)</w:t>
      </w:r>
      <w:r w:rsidRPr="00381AE4">
        <w:rPr>
          <w:rFonts w:ascii="Courier New" w:eastAsia="Times New Roman" w:hAnsi="Courier New" w:cs="Courier New"/>
          <w:sz w:val="20"/>
          <w:szCs w:val="20"/>
          <w:lang w:eastAsia="uk-UA"/>
        </w:rPr>
        <w:tab/>
        <w:t xml:space="preserve">  (19 898)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Праці</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3105</w:t>
      </w:r>
      <w:r w:rsidRPr="00381AE4">
        <w:rPr>
          <w:rFonts w:ascii="Courier New" w:eastAsia="Times New Roman" w:hAnsi="Courier New" w:cs="Courier New"/>
          <w:sz w:val="20"/>
          <w:szCs w:val="20"/>
          <w:lang w:eastAsia="uk-UA"/>
        </w:rPr>
        <w:tab/>
        <w:t xml:space="preserve">       (18 884)   (9 421)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Відрахувань на соціальні заходи</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3110</w:t>
      </w:r>
      <w:r w:rsidRPr="00381AE4">
        <w:rPr>
          <w:rFonts w:ascii="Courier New" w:eastAsia="Times New Roman" w:hAnsi="Courier New" w:cs="Courier New"/>
          <w:sz w:val="20"/>
          <w:szCs w:val="20"/>
          <w:lang w:eastAsia="uk-UA"/>
        </w:rPr>
        <w:tab/>
        <w:t xml:space="preserve">        (5 712)</w:t>
      </w:r>
      <w:r w:rsidRPr="00381AE4">
        <w:rPr>
          <w:rFonts w:ascii="Courier New" w:eastAsia="Times New Roman" w:hAnsi="Courier New" w:cs="Courier New"/>
          <w:sz w:val="20"/>
          <w:szCs w:val="20"/>
          <w:lang w:eastAsia="uk-UA"/>
        </w:rPr>
        <w:tab/>
        <w:t xml:space="preserve">  (3 585)</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Зобов`язань з податків і зборів                        </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3115      </w:t>
      </w:r>
      <w:r w:rsidRPr="00381AE4">
        <w:rPr>
          <w:rFonts w:ascii="Courier New" w:eastAsia="Times New Roman" w:hAnsi="Courier New" w:cs="Courier New"/>
          <w:sz w:val="20"/>
          <w:szCs w:val="20"/>
          <w:lang w:eastAsia="uk-UA"/>
        </w:rPr>
        <w:tab/>
        <w:t>(12 231)  (3 015)</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Витрачання на оплату зобов'язань з податку на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додану вартість</w:t>
      </w:r>
      <w:r w:rsidRPr="00381AE4">
        <w:rPr>
          <w:rFonts w:ascii="Courier New" w:eastAsia="Times New Roman" w:hAnsi="Courier New" w:cs="Courier New"/>
          <w:sz w:val="20"/>
          <w:szCs w:val="20"/>
          <w:lang w:eastAsia="uk-UA"/>
        </w:rPr>
        <w:tab/>
        <w:t xml:space="preserve">                                           15          3117</w:t>
      </w:r>
      <w:r w:rsidRPr="00381AE4">
        <w:rPr>
          <w:rFonts w:ascii="Courier New" w:eastAsia="Times New Roman" w:hAnsi="Courier New" w:cs="Courier New"/>
          <w:sz w:val="20"/>
          <w:szCs w:val="20"/>
          <w:lang w:eastAsia="uk-UA"/>
        </w:rPr>
        <w:tab/>
        <w:t xml:space="preserve">         (4 802)  (1 875)</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Витрачання на оплату зобов'язань з інших податків і зборів 15</w:t>
      </w:r>
      <w:r w:rsidRPr="00381AE4">
        <w:rPr>
          <w:rFonts w:ascii="Courier New" w:eastAsia="Times New Roman" w:hAnsi="Courier New" w:cs="Courier New"/>
          <w:sz w:val="20"/>
          <w:szCs w:val="20"/>
          <w:lang w:eastAsia="uk-UA"/>
        </w:rPr>
        <w:tab/>
        <w:t xml:space="preserve">       3118</w:t>
      </w:r>
      <w:r w:rsidRPr="00381AE4">
        <w:rPr>
          <w:rFonts w:ascii="Courier New" w:eastAsia="Times New Roman" w:hAnsi="Courier New" w:cs="Courier New"/>
          <w:sz w:val="20"/>
          <w:szCs w:val="20"/>
          <w:lang w:eastAsia="uk-UA"/>
        </w:rPr>
        <w:tab/>
        <w:t xml:space="preserve">         (7 429)  (1 140)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Витрачання на оплату авансів</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3135</w:t>
      </w:r>
      <w:r w:rsidRPr="00381AE4">
        <w:rPr>
          <w:rFonts w:ascii="Courier New" w:eastAsia="Times New Roman" w:hAnsi="Courier New" w:cs="Courier New"/>
          <w:sz w:val="20"/>
          <w:szCs w:val="20"/>
          <w:lang w:eastAsia="uk-UA"/>
        </w:rPr>
        <w:tab/>
        <w:t xml:space="preserve">         (12 404) (41 714)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Витрачання на оплату повернення авансів                    15</w:t>
      </w:r>
      <w:r w:rsidRPr="00381AE4">
        <w:rPr>
          <w:rFonts w:ascii="Courier New" w:eastAsia="Times New Roman" w:hAnsi="Courier New" w:cs="Courier New"/>
          <w:sz w:val="20"/>
          <w:szCs w:val="20"/>
          <w:lang w:eastAsia="uk-UA"/>
        </w:rPr>
        <w:tab/>
        <w:t xml:space="preserve">       3140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Витрачання на оплату цільових внесків</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3145</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Витрачання на оплату зобов'язань за страховими контрактами 15          3150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витрачання</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3190</w:t>
      </w:r>
      <w:r w:rsidRPr="00381AE4">
        <w:rPr>
          <w:rFonts w:ascii="Courier New" w:eastAsia="Times New Roman" w:hAnsi="Courier New" w:cs="Courier New"/>
          <w:sz w:val="20"/>
          <w:szCs w:val="20"/>
          <w:lang w:eastAsia="uk-UA"/>
        </w:rPr>
        <w:tab/>
        <w:t xml:space="preserve">         (1 790)</w:t>
      </w:r>
      <w:r w:rsidRPr="00381AE4">
        <w:rPr>
          <w:rFonts w:ascii="Courier New" w:eastAsia="Times New Roman" w:hAnsi="Courier New" w:cs="Courier New"/>
          <w:sz w:val="20"/>
          <w:szCs w:val="20"/>
          <w:lang w:eastAsia="uk-UA"/>
        </w:rPr>
        <w:tab/>
        <w:t>(354)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Чистий рух коштів від операційної діяльності</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3195</w:t>
      </w:r>
      <w:r w:rsidRPr="00381AE4">
        <w:rPr>
          <w:rFonts w:ascii="Courier New" w:eastAsia="Times New Roman" w:hAnsi="Courier New" w:cs="Courier New"/>
          <w:sz w:val="20"/>
          <w:szCs w:val="20"/>
          <w:lang w:eastAsia="uk-UA"/>
        </w:rPr>
        <w:tab/>
        <w:t xml:space="preserve">         -26 642</w:t>
      </w:r>
      <w:r w:rsidRPr="00381AE4">
        <w:rPr>
          <w:rFonts w:ascii="Courier New" w:eastAsia="Times New Roman" w:hAnsi="Courier New" w:cs="Courier New"/>
          <w:sz w:val="20"/>
          <w:szCs w:val="20"/>
          <w:lang w:eastAsia="uk-UA"/>
        </w:rPr>
        <w:tab/>
        <w:t>6 309</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Рух коштів від інвестиційної діяльності</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Надходження від реалізації необоротних активів</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3205</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547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Витрачання на придбання необоротних активів</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3260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(1 692)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платежі</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3290</w:t>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Чистий рух коштів від інвестиційної діяльності</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3295</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-1 145</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Рух коштів від фінансової діяльності</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Надходження від власного капіталу</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3300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Надходження від отримання позик</w:t>
      </w:r>
      <w:r w:rsidRPr="00381AE4">
        <w:rPr>
          <w:rFonts w:ascii="Courier New" w:eastAsia="Times New Roman" w:hAnsi="Courier New" w:cs="Courier New"/>
          <w:sz w:val="20"/>
          <w:szCs w:val="20"/>
          <w:lang w:eastAsia="uk-UA"/>
        </w:rPr>
        <w:tab/>
        <w:t xml:space="preserve">                          9, 15</w:t>
      </w:r>
      <w:r w:rsidRPr="00381AE4">
        <w:rPr>
          <w:rFonts w:ascii="Courier New" w:eastAsia="Times New Roman" w:hAnsi="Courier New" w:cs="Courier New"/>
          <w:sz w:val="20"/>
          <w:szCs w:val="20"/>
          <w:lang w:eastAsia="uk-UA"/>
        </w:rPr>
        <w:tab/>
        <w:t xml:space="preserve">       3305</w:t>
      </w:r>
      <w:r w:rsidRPr="00381AE4">
        <w:rPr>
          <w:rFonts w:ascii="Courier New" w:eastAsia="Times New Roman" w:hAnsi="Courier New" w:cs="Courier New"/>
          <w:sz w:val="20"/>
          <w:szCs w:val="20"/>
          <w:lang w:eastAsia="uk-UA"/>
        </w:rPr>
        <w:tab/>
        <w:t xml:space="preserve">           25 453</w:t>
      </w:r>
      <w:r w:rsidRPr="00381AE4">
        <w:rPr>
          <w:rFonts w:ascii="Courier New" w:eastAsia="Times New Roman" w:hAnsi="Courier New" w:cs="Courier New"/>
          <w:sz w:val="20"/>
          <w:szCs w:val="20"/>
          <w:lang w:eastAsia="uk-UA"/>
        </w:rPr>
        <w:tab/>
        <w:t xml:space="preserve">  233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надходження</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3340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Витрачання на погашення позик</w:t>
      </w:r>
      <w:r w:rsidRPr="00381AE4">
        <w:rPr>
          <w:rFonts w:ascii="Courier New" w:eastAsia="Times New Roman" w:hAnsi="Courier New" w:cs="Courier New"/>
          <w:sz w:val="20"/>
          <w:szCs w:val="20"/>
          <w:lang w:eastAsia="uk-UA"/>
        </w:rPr>
        <w:tab/>
        <w:t xml:space="preserve">                          9, 15        3350</w:t>
      </w:r>
      <w:r w:rsidRPr="00381AE4">
        <w:rPr>
          <w:rFonts w:ascii="Courier New" w:eastAsia="Times New Roman" w:hAnsi="Courier New" w:cs="Courier New"/>
          <w:sz w:val="20"/>
          <w:szCs w:val="20"/>
          <w:lang w:eastAsia="uk-UA"/>
        </w:rPr>
        <w:tab/>
        <w:t xml:space="preserve">           5 023</w:t>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Чистий рух коштів від фінансової діяльності</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3395</w:t>
      </w:r>
      <w:r w:rsidRPr="00381AE4">
        <w:rPr>
          <w:rFonts w:ascii="Courier New" w:eastAsia="Times New Roman" w:hAnsi="Courier New" w:cs="Courier New"/>
          <w:sz w:val="20"/>
          <w:szCs w:val="20"/>
          <w:lang w:eastAsia="uk-UA"/>
        </w:rPr>
        <w:tab/>
        <w:t xml:space="preserve">           20 430</w:t>
      </w:r>
      <w:r w:rsidRPr="00381AE4">
        <w:rPr>
          <w:rFonts w:ascii="Courier New" w:eastAsia="Times New Roman" w:hAnsi="Courier New" w:cs="Courier New"/>
          <w:sz w:val="20"/>
          <w:szCs w:val="20"/>
          <w:lang w:eastAsia="uk-UA"/>
        </w:rPr>
        <w:tab/>
        <w:t xml:space="preserve">  233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Чистий рух коштів за звітний період</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3400</w:t>
      </w:r>
      <w:r w:rsidRPr="00381AE4">
        <w:rPr>
          <w:rFonts w:ascii="Courier New" w:eastAsia="Times New Roman" w:hAnsi="Courier New" w:cs="Courier New"/>
          <w:sz w:val="20"/>
          <w:szCs w:val="20"/>
          <w:lang w:eastAsia="uk-UA"/>
        </w:rPr>
        <w:tab/>
        <w:t xml:space="preserve">          -6 212</w:t>
      </w:r>
      <w:r w:rsidRPr="00381AE4">
        <w:rPr>
          <w:rFonts w:ascii="Courier New" w:eastAsia="Times New Roman" w:hAnsi="Courier New" w:cs="Courier New"/>
          <w:sz w:val="20"/>
          <w:szCs w:val="20"/>
          <w:lang w:eastAsia="uk-UA"/>
        </w:rPr>
        <w:tab/>
        <w:t xml:space="preserve"> 5 397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Грошові кошти на початок року</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3405</w:t>
      </w:r>
      <w:r w:rsidRPr="00381AE4">
        <w:rPr>
          <w:rFonts w:ascii="Courier New" w:eastAsia="Times New Roman" w:hAnsi="Courier New" w:cs="Courier New"/>
          <w:sz w:val="20"/>
          <w:szCs w:val="20"/>
          <w:lang w:eastAsia="uk-UA"/>
        </w:rPr>
        <w:tab/>
        <w:t xml:space="preserve">           6 293</w:t>
      </w:r>
      <w:r w:rsidRPr="00381AE4">
        <w:rPr>
          <w:rFonts w:ascii="Courier New" w:eastAsia="Times New Roman" w:hAnsi="Courier New" w:cs="Courier New"/>
          <w:sz w:val="20"/>
          <w:szCs w:val="20"/>
          <w:lang w:eastAsia="uk-UA"/>
        </w:rPr>
        <w:tab/>
        <w:t xml:space="preserve">  895</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Вплив змін валютних курсів на залишок коштів</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3410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Грошові кошти на кінець року</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3415            </w:t>
      </w:r>
      <w:r w:rsidRPr="00381AE4">
        <w:rPr>
          <w:rFonts w:ascii="Courier New" w:eastAsia="Times New Roman" w:hAnsi="Courier New" w:cs="Courier New"/>
          <w:sz w:val="20"/>
          <w:szCs w:val="20"/>
          <w:lang w:eastAsia="uk-UA"/>
        </w:rPr>
        <w:tab/>
        <w:t>81</w:t>
      </w:r>
      <w:r w:rsidRPr="00381AE4">
        <w:rPr>
          <w:rFonts w:ascii="Courier New" w:eastAsia="Times New Roman" w:hAnsi="Courier New" w:cs="Courier New"/>
          <w:sz w:val="20"/>
          <w:szCs w:val="20"/>
          <w:lang w:eastAsia="uk-UA"/>
        </w:rPr>
        <w:tab/>
        <w:t xml:space="preserve">     6 293</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Генеральний директор ПрАТ "ЗМК УКРСТАЛЬ ЗАПОРІЖЖЯ"_________________/ Бондаренко С.А./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Головний бухгалтер ПрАТ "ЗМК УКРСТАЛЬ ЗАПОРІЖЖЯ"___________________/ Чайка О.О./</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ЗВІТ ПРО ВЛАСНИЙ КАПІТАЛ</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 РІК, ЯКИЙ ЗАКІНЧИВСЯ 31 ГРУДНЯ 2021 РОКУ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у тисячах українських гривень</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ab/>
        <w:t xml:space="preserve">                     Примітка </w:t>
      </w:r>
      <w:r w:rsidRPr="00381AE4">
        <w:rPr>
          <w:rFonts w:ascii="Courier New" w:eastAsia="Times New Roman" w:hAnsi="Courier New" w:cs="Courier New"/>
          <w:sz w:val="20"/>
          <w:szCs w:val="20"/>
          <w:lang w:eastAsia="uk-UA"/>
        </w:rPr>
        <w:tab/>
        <w:t>Код рядка</w:t>
      </w:r>
      <w:r w:rsidRPr="00381AE4">
        <w:rPr>
          <w:rFonts w:ascii="Courier New" w:eastAsia="Times New Roman" w:hAnsi="Courier New" w:cs="Courier New"/>
          <w:sz w:val="20"/>
          <w:szCs w:val="20"/>
          <w:lang w:eastAsia="uk-UA"/>
        </w:rPr>
        <w:tab/>
        <w:t>Зареєстро- Резервний капітал  Нерозпо-                Усього</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ваний                        ділений</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капітал</w:t>
      </w:r>
      <w:r w:rsidRPr="00381AE4">
        <w:rPr>
          <w:rFonts w:ascii="Courier New" w:eastAsia="Times New Roman" w:hAnsi="Courier New" w:cs="Courier New"/>
          <w:sz w:val="20"/>
          <w:szCs w:val="20"/>
          <w:lang w:eastAsia="uk-UA"/>
        </w:rPr>
        <w:tab/>
        <w:t xml:space="preserve">                    прибуток</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Залишок на 01 січня 2020р.</w:t>
      </w:r>
      <w:r w:rsidRPr="00381AE4">
        <w:rPr>
          <w:rFonts w:ascii="Courier New" w:eastAsia="Times New Roman" w:hAnsi="Courier New" w:cs="Courier New"/>
          <w:sz w:val="20"/>
          <w:szCs w:val="20"/>
          <w:lang w:eastAsia="uk-UA"/>
        </w:rPr>
        <w:tab/>
        <w:t>17</w:t>
      </w:r>
      <w:r w:rsidRPr="00381AE4">
        <w:rPr>
          <w:rFonts w:ascii="Courier New" w:eastAsia="Times New Roman" w:hAnsi="Courier New" w:cs="Courier New"/>
          <w:sz w:val="20"/>
          <w:szCs w:val="20"/>
          <w:lang w:eastAsia="uk-UA"/>
        </w:rPr>
        <w:tab/>
        <w:t xml:space="preserve">       4000</w:t>
      </w:r>
      <w:r w:rsidRPr="00381AE4">
        <w:rPr>
          <w:rFonts w:ascii="Courier New" w:eastAsia="Times New Roman" w:hAnsi="Courier New" w:cs="Courier New"/>
          <w:sz w:val="20"/>
          <w:szCs w:val="20"/>
          <w:lang w:eastAsia="uk-UA"/>
        </w:rPr>
        <w:tab/>
        <w:t xml:space="preserve">     137 424</w:t>
      </w:r>
      <w:r w:rsidRPr="00381AE4">
        <w:rPr>
          <w:rFonts w:ascii="Courier New" w:eastAsia="Times New Roman" w:hAnsi="Courier New" w:cs="Courier New"/>
          <w:sz w:val="20"/>
          <w:szCs w:val="20"/>
          <w:lang w:eastAsia="uk-UA"/>
        </w:rPr>
        <w:tab/>
        <w:t xml:space="preserve">   80</w:t>
      </w:r>
      <w:r w:rsidRPr="00381AE4">
        <w:rPr>
          <w:rFonts w:ascii="Courier New" w:eastAsia="Times New Roman" w:hAnsi="Courier New" w:cs="Courier New"/>
          <w:sz w:val="20"/>
          <w:szCs w:val="20"/>
          <w:lang w:eastAsia="uk-UA"/>
        </w:rPr>
        <w:tab/>
        <w:t xml:space="preserve">             (39 242)</w:t>
      </w:r>
      <w:r w:rsidRPr="00381AE4">
        <w:rPr>
          <w:rFonts w:ascii="Courier New" w:eastAsia="Times New Roman" w:hAnsi="Courier New" w:cs="Courier New"/>
          <w:sz w:val="20"/>
          <w:szCs w:val="20"/>
          <w:lang w:eastAsia="uk-UA"/>
        </w:rPr>
        <w:tab/>
        <w:t xml:space="preserve">          98 262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Скоригований залишок на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01 січня 2020р.</w:t>
      </w:r>
      <w:r w:rsidRPr="00381AE4">
        <w:rPr>
          <w:rFonts w:ascii="Courier New" w:eastAsia="Times New Roman" w:hAnsi="Courier New" w:cs="Courier New"/>
          <w:sz w:val="20"/>
          <w:szCs w:val="20"/>
          <w:lang w:eastAsia="uk-UA"/>
        </w:rPr>
        <w:tab/>
        <w:t xml:space="preserve">            17</w:t>
      </w:r>
      <w:r w:rsidRPr="00381AE4">
        <w:rPr>
          <w:rFonts w:ascii="Courier New" w:eastAsia="Times New Roman" w:hAnsi="Courier New" w:cs="Courier New"/>
          <w:sz w:val="20"/>
          <w:szCs w:val="20"/>
          <w:lang w:eastAsia="uk-UA"/>
        </w:rPr>
        <w:tab/>
        <w:t xml:space="preserve">       4095</w:t>
      </w:r>
      <w:r w:rsidRPr="00381AE4">
        <w:rPr>
          <w:rFonts w:ascii="Courier New" w:eastAsia="Times New Roman" w:hAnsi="Courier New" w:cs="Courier New"/>
          <w:sz w:val="20"/>
          <w:szCs w:val="20"/>
          <w:lang w:eastAsia="uk-UA"/>
        </w:rPr>
        <w:tab/>
        <w:t xml:space="preserve">      137 424</w:t>
      </w:r>
      <w:r w:rsidRPr="00381AE4">
        <w:rPr>
          <w:rFonts w:ascii="Courier New" w:eastAsia="Times New Roman" w:hAnsi="Courier New" w:cs="Courier New"/>
          <w:sz w:val="20"/>
          <w:szCs w:val="20"/>
          <w:lang w:eastAsia="uk-UA"/>
        </w:rPr>
        <w:tab/>
        <w:t xml:space="preserve">   80</w:t>
      </w:r>
      <w:r w:rsidRPr="00381AE4">
        <w:rPr>
          <w:rFonts w:ascii="Courier New" w:eastAsia="Times New Roman" w:hAnsi="Courier New" w:cs="Courier New"/>
          <w:sz w:val="20"/>
          <w:szCs w:val="20"/>
          <w:lang w:eastAsia="uk-UA"/>
        </w:rPr>
        <w:tab/>
        <w:t xml:space="preserve">             (39 242)</w:t>
      </w:r>
      <w:r w:rsidRPr="00381AE4">
        <w:rPr>
          <w:rFonts w:ascii="Courier New" w:eastAsia="Times New Roman" w:hAnsi="Courier New" w:cs="Courier New"/>
          <w:sz w:val="20"/>
          <w:szCs w:val="20"/>
          <w:lang w:eastAsia="uk-UA"/>
        </w:rPr>
        <w:tab/>
        <w:t xml:space="preserve">          98 262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Чистий прибуток (збиток) за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звітний період</w:t>
      </w:r>
      <w:r w:rsidRPr="00381AE4">
        <w:rPr>
          <w:rFonts w:ascii="Courier New" w:eastAsia="Times New Roman" w:hAnsi="Courier New" w:cs="Courier New"/>
          <w:sz w:val="20"/>
          <w:szCs w:val="20"/>
          <w:lang w:eastAsia="uk-UA"/>
        </w:rPr>
        <w:tab/>
        <w:t xml:space="preserve">            17</w:t>
      </w:r>
      <w:r w:rsidRPr="00381AE4">
        <w:rPr>
          <w:rFonts w:ascii="Courier New" w:eastAsia="Times New Roman" w:hAnsi="Courier New" w:cs="Courier New"/>
          <w:sz w:val="20"/>
          <w:szCs w:val="20"/>
          <w:lang w:eastAsia="uk-UA"/>
        </w:rPr>
        <w:tab/>
        <w:t xml:space="preserve">       4100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(610)</w:t>
      </w:r>
      <w:r w:rsidRPr="00381AE4">
        <w:rPr>
          <w:rFonts w:ascii="Courier New" w:eastAsia="Times New Roman" w:hAnsi="Courier New" w:cs="Courier New"/>
          <w:sz w:val="20"/>
          <w:szCs w:val="20"/>
          <w:lang w:eastAsia="uk-UA"/>
        </w:rPr>
        <w:tab/>
        <w:t xml:space="preserve">            (610)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Разом змін у капіталі</w:t>
      </w:r>
      <w:r w:rsidRPr="00381AE4">
        <w:rPr>
          <w:rFonts w:ascii="Courier New" w:eastAsia="Times New Roman" w:hAnsi="Courier New" w:cs="Courier New"/>
          <w:sz w:val="20"/>
          <w:szCs w:val="20"/>
          <w:lang w:eastAsia="uk-UA"/>
        </w:rPr>
        <w:tab/>
        <w:t xml:space="preserve">    17</w:t>
      </w:r>
      <w:r w:rsidRPr="00381AE4">
        <w:rPr>
          <w:rFonts w:ascii="Courier New" w:eastAsia="Times New Roman" w:hAnsi="Courier New" w:cs="Courier New"/>
          <w:sz w:val="20"/>
          <w:szCs w:val="20"/>
          <w:lang w:eastAsia="uk-UA"/>
        </w:rPr>
        <w:tab/>
        <w:t xml:space="preserve">       4295</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(610)</w:t>
      </w:r>
      <w:r w:rsidRPr="00381AE4">
        <w:rPr>
          <w:rFonts w:ascii="Courier New" w:eastAsia="Times New Roman" w:hAnsi="Courier New" w:cs="Courier New"/>
          <w:sz w:val="20"/>
          <w:szCs w:val="20"/>
          <w:lang w:eastAsia="uk-UA"/>
        </w:rPr>
        <w:tab/>
        <w:t xml:space="preserve">            (610)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Залишок на 01 січня 2021р.</w:t>
      </w:r>
      <w:r w:rsidRPr="00381AE4">
        <w:rPr>
          <w:rFonts w:ascii="Courier New" w:eastAsia="Times New Roman" w:hAnsi="Courier New" w:cs="Courier New"/>
          <w:sz w:val="20"/>
          <w:szCs w:val="20"/>
          <w:lang w:eastAsia="uk-UA"/>
        </w:rPr>
        <w:tab/>
        <w:t>17</w:t>
      </w:r>
      <w:r w:rsidRPr="00381AE4">
        <w:rPr>
          <w:rFonts w:ascii="Courier New" w:eastAsia="Times New Roman" w:hAnsi="Courier New" w:cs="Courier New"/>
          <w:sz w:val="20"/>
          <w:szCs w:val="20"/>
          <w:lang w:eastAsia="uk-UA"/>
        </w:rPr>
        <w:tab/>
        <w:t xml:space="preserve">       4000</w:t>
      </w:r>
      <w:r w:rsidRPr="00381AE4">
        <w:rPr>
          <w:rFonts w:ascii="Courier New" w:eastAsia="Times New Roman" w:hAnsi="Courier New" w:cs="Courier New"/>
          <w:sz w:val="20"/>
          <w:szCs w:val="20"/>
          <w:lang w:eastAsia="uk-UA"/>
        </w:rPr>
        <w:tab/>
        <w:t xml:space="preserve">      137 424      80</w:t>
      </w:r>
      <w:r w:rsidRPr="00381AE4">
        <w:rPr>
          <w:rFonts w:ascii="Courier New" w:eastAsia="Times New Roman" w:hAnsi="Courier New" w:cs="Courier New"/>
          <w:sz w:val="20"/>
          <w:szCs w:val="20"/>
          <w:lang w:eastAsia="uk-UA"/>
        </w:rPr>
        <w:tab/>
        <w:t xml:space="preserve">              (39 852)</w:t>
      </w:r>
      <w:r w:rsidRPr="00381AE4">
        <w:rPr>
          <w:rFonts w:ascii="Courier New" w:eastAsia="Times New Roman" w:hAnsi="Courier New" w:cs="Courier New"/>
          <w:sz w:val="20"/>
          <w:szCs w:val="20"/>
          <w:lang w:eastAsia="uk-UA"/>
        </w:rPr>
        <w:tab/>
        <w:t xml:space="preserve">           97 652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Скоригований залишок на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01 січня 2021р.</w:t>
      </w:r>
      <w:r w:rsidRPr="00381AE4">
        <w:rPr>
          <w:rFonts w:ascii="Courier New" w:eastAsia="Times New Roman" w:hAnsi="Courier New" w:cs="Courier New"/>
          <w:sz w:val="20"/>
          <w:szCs w:val="20"/>
          <w:lang w:eastAsia="uk-UA"/>
        </w:rPr>
        <w:tab/>
        <w:t xml:space="preserve">        17</w:t>
      </w:r>
      <w:r w:rsidRPr="00381AE4">
        <w:rPr>
          <w:rFonts w:ascii="Courier New" w:eastAsia="Times New Roman" w:hAnsi="Courier New" w:cs="Courier New"/>
          <w:sz w:val="20"/>
          <w:szCs w:val="20"/>
          <w:lang w:eastAsia="uk-UA"/>
        </w:rPr>
        <w:tab/>
        <w:t xml:space="preserve">       4095</w:t>
      </w:r>
      <w:r w:rsidRPr="00381AE4">
        <w:rPr>
          <w:rFonts w:ascii="Courier New" w:eastAsia="Times New Roman" w:hAnsi="Courier New" w:cs="Courier New"/>
          <w:sz w:val="20"/>
          <w:szCs w:val="20"/>
          <w:lang w:eastAsia="uk-UA"/>
        </w:rPr>
        <w:tab/>
        <w:t xml:space="preserve">      137 424</w:t>
      </w:r>
      <w:r w:rsidRPr="00381AE4">
        <w:rPr>
          <w:rFonts w:ascii="Courier New" w:eastAsia="Times New Roman" w:hAnsi="Courier New" w:cs="Courier New"/>
          <w:sz w:val="20"/>
          <w:szCs w:val="20"/>
          <w:lang w:eastAsia="uk-UA"/>
        </w:rPr>
        <w:tab/>
        <w:t xml:space="preserve">   80</w:t>
      </w:r>
      <w:r w:rsidRPr="00381AE4">
        <w:rPr>
          <w:rFonts w:ascii="Courier New" w:eastAsia="Times New Roman" w:hAnsi="Courier New" w:cs="Courier New"/>
          <w:sz w:val="20"/>
          <w:szCs w:val="20"/>
          <w:lang w:eastAsia="uk-UA"/>
        </w:rPr>
        <w:tab/>
        <w:t xml:space="preserve">              (39 852)             97 652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Чистий прибуток (збиток)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 звітний період</w:t>
      </w:r>
      <w:r w:rsidRPr="00381AE4">
        <w:rPr>
          <w:rFonts w:ascii="Courier New" w:eastAsia="Times New Roman" w:hAnsi="Courier New" w:cs="Courier New"/>
          <w:sz w:val="20"/>
          <w:szCs w:val="20"/>
          <w:lang w:eastAsia="uk-UA"/>
        </w:rPr>
        <w:tab/>
        <w:t xml:space="preserve">        17</w:t>
      </w:r>
      <w:r w:rsidRPr="00381AE4">
        <w:rPr>
          <w:rFonts w:ascii="Courier New" w:eastAsia="Times New Roman" w:hAnsi="Courier New" w:cs="Courier New"/>
          <w:sz w:val="20"/>
          <w:szCs w:val="20"/>
          <w:lang w:eastAsia="uk-UA"/>
        </w:rPr>
        <w:tab/>
        <w:t xml:space="preserve">       4100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(27 518)</w:t>
      </w:r>
      <w:r w:rsidRPr="00381AE4">
        <w:rPr>
          <w:rFonts w:ascii="Courier New" w:eastAsia="Times New Roman" w:hAnsi="Courier New" w:cs="Courier New"/>
          <w:sz w:val="20"/>
          <w:szCs w:val="20"/>
          <w:lang w:eastAsia="uk-UA"/>
        </w:rPr>
        <w:tab/>
        <w:t xml:space="preserve">          (27 518)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Разом змін у капіталі</w:t>
      </w:r>
      <w:r w:rsidRPr="00381AE4">
        <w:rPr>
          <w:rFonts w:ascii="Courier New" w:eastAsia="Times New Roman" w:hAnsi="Courier New" w:cs="Courier New"/>
          <w:sz w:val="20"/>
          <w:szCs w:val="20"/>
          <w:lang w:eastAsia="uk-UA"/>
        </w:rPr>
        <w:tab/>
        <w:t xml:space="preserve">    17</w:t>
      </w:r>
      <w:r w:rsidRPr="00381AE4">
        <w:rPr>
          <w:rFonts w:ascii="Courier New" w:eastAsia="Times New Roman" w:hAnsi="Courier New" w:cs="Courier New"/>
          <w:sz w:val="20"/>
          <w:szCs w:val="20"/>
          <w:lang w:eastAsia="uk-UA"/>
        </w:rPr>
        <w:tab/>
        <w:t xml:space="preserve">       4295</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(27 518)</w:t>
      </w:r>
      <w:r w:rsidRPr="00381AE4">
        <w:rPr>
          <w:rFonts w:ascii="Courier New" w:eastAsia="Times New Roman" w:hAnsi="Courier New" w:cs="Courier New"/>
          <w:sz w:val="20"/>
          <w:szCs w:val="20"/>
          <w:lang w:eastAsia="uk-UA"/>
        </w:rPr>
        <w:tab/>
        <w:t xml:space="preserve">          (27 518)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Залишок на 31 грудня 2021р.</w:t>
      </w:r>
      <w:r w:rsidRPr="00381AE4">
        <w:rPr>
          <w:rFonts w:ascii="Courier New" w:eastAsia="Times New Roman" w:hAnsi="Courier New" w:cs="Courier New"/>
          <w:sz w:val="20"/>
          <w:szCs w:val="20"/>
          <w:lang w:eastAsia="uk-UA"/>
        </w:rPr>
        <w:tab/>
        <w:t>17</w:t>
      </w:r>
      <w:r w:rsidRPr="00381AE4">
        <w:rPr>
          <w:rFonts w:ascii="Courier New" w:eastAsia="Times New Roman" w:hAnsi="Courier New" w:cs="Courier New"/>
          <w:sz w:val="20"/>
          <w:szCs w:val="20"/>
          <w:lang w:eastAsia="uk-UA"/>
        </w:rPr>
        <w:tab/>
        <w:t xml:space="preserve">       4300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80</w:t>
      </w:r>
      <w:r w:rsidRPr="00381AE4">
        <w:rPr>
          <w:rFonts w:ascii="Courier New" w:eastAsia="Times New Roman" w:hAnsi="Courier New" w:cs="Courier New"/>
          <w:sz w:val="20"/>
          <w:szCs w:val="20"/>
          <w:lang w:eastAsia="uk-UA"/>
        </w:rPr>
        <w:tab/>
        <w:t xml:space="preserve">              (67 370)</w:t>
      </w:r>
      <w:r w:rsidRPr="00381AE4">
        <w:rPr>
          <w:rFonts w:ascii="Courier New" w:eastAsia="Times New Roman" w:hAnsi="Courier New" w:cs="Courier New"/>
          <w:sz w:val="20"/>
          <w:szCs w:val="20"/>
          <w:lang w:eastAsia="uk-UA"/>
        </w:rPr>
        <w:tab/>
        <w:t xml:space="preserve">           70 134</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Генеральний директор ПрАТ "ЗМК УКРСТАЛЬ ЗАПОРІЖЖЯ"_________________/Бондаренко С.А./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Головний бухгалтер ПрАТ "ЗМК УКРСТАЛЬ ЗАПОРІЖЖЯ"___________________/Чайка О.О./</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ПРИМІТКИ до фінансової звітності за 2021 рік, який закінчився 31 грудня 2021 року у тисячах українських гривень, якщо не зазначено інше</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1.</w:t>
      </w:r>
      <w:r w:rsidRPr="00381AE4">
        <w:rPr>
          <w:rFonts w:ascii="Courier New" w:eastAsia="Times New Roman" w:hAnsi="Courier New" w:cs="Courier New"/>
          <w:sz w:val="20"/>
          <w:szCs w:val="20"/>
          <w:lang w:eastAsia="uk-UA"/>
        </w:rPr>
        <w:tab/>
        <w:t>Організаційна структура та діяльність</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ПРИВАТНЕ АКЦІОНЕРНЕ ТОВАРИСТВО "ЗАВОД МЕТАЛОКОНСТРУКЦІЙ УКРСТАЛЬ ЗАПОРІЖЖЯ" (далі - Підприємство, ПрАТ"ЗМК УКРСТАЛЬ ЗАПОРІЖЖЯ") було зареєстроване і веде свою діяльність на території України.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Підприємство засноване шляхом перетворення Державного підприємства "Запорізький завод металевих конструкцій" у відкрите акціонерне товариство (ВАТ "ЗЗМК") відповідно до Указу Президента України "Про корпоратизацію державних підприємств" від 15.06.1993 р.</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Статутний капітал Підприємства був сформований засновниками Підприємства під час його перетворення у відкрите акціонерне товариство з метою здійснення корпоратизації Підприємства, і, за наслідками такого формування його розмір склав 320 154 (триста двадцять тисяч сто п'ятдесят чотири) гривні 03 копійки, та був поділений на 32 015 403 штук простих іменних акцій (номінальною вартістю 0,01 гривня (одна копійка)  кожна), що підтверджено свідоцтвом про реєстрацію випуску акції у документарній формі існування, яке було видано Підприємству Запор</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зьким територіальним управлінням ДКЦПФР 09.01.2001 року за 01/08/1/01.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 Загальних зборах акц</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онер</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в Підприємства, які відбулись 20 травня 2010 року (протокол № 7/2010 в</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д 20.05.2010), відповідно до вимог діючого законодавства, було прийнято рішення про переведення акц</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 xml:space="preserve">й Підприємства з документарної форми </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 xml:space="preserve">снування у бездокументарну форму </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 xml:space="preserve">снування.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Попереднє свідоцтво про реєстрацію випуску акцій за № 01/08/1/01 від 09.01.2001 року було анульоване, та отримано нове свідоцтво про реєстрацію випуску акцій Підприємства у бездокументарній формі існування, а саме: випуск акцій у бездокументарній формі існування було зареєстровано Запорізьким територіальним управлінням Державної комісії з цінних паперів та фондового ринку 24.06.2010 р., реєстраційний номер № 123/08/1/10.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10 червня 2011 року було отримане оновлене св</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доцтво про реєстрац</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ю випуску акц</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й у зв'язку з</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 xml:space="preserve"> зм</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 xml:space="preserve">ною типу </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 xml:space="preserve"> найменування Підприємства з Відкритого акціонерного товариства "Запорізький завод металевих конструкцій" на Публічне акціонерне товариство "Запорізький завод металевих конструкцій".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2017 році, р</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шенням чергових загальних збор</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в акц</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онер</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в (протокол № 15/2017 в</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д 21.04.2017 року) знову було зм</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 xml:space="preserve">нено тип </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 xml:space="preserve"> найменування Підприємства на ПРИВАТНЕ АКЦІОНЕРНЕ ТОВАРИСТВО "ЗАВОД МЕТАЛОКОНСТРУКЦІЙ УКРСТАЛЬ ЗАПОР</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ЖЖЯ" та затверджено нову редакцію статуту Підприємства.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Внаслідок вищевказаних змін Підприємством було отримане нове свідоцтво про реєстрацію випуску акцій, а саме: Сх</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дним територ</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альним управл</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нням НКЦПФР 14.06.2017 року було видане свідоцтво № 123/08/1/10 (дата реєстрації випуску акцій - 24.06.2010), дата видачі свідоцтва 14.06.2017 року.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 позачергових загальних зборах акц</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онер</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в Підприємства, які відбулись 14 травня 2019 року (протокол № 20/19 в</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 xml:space="preserve">д 14.05.2019) було прийнято рішення збільшити статутний капітал Товариства на 155 000 000,00 грн. (сто п'ятдесят п'ять мільйонів гривень 00 копійок) з 320 154,03 грн. (трьохсот двадцяти тисяч ста п'ятдесяти чотирьох гривень 03 копійок) до 155 320 154,03 грн. (ста п'ятдесяти п'яти мільйонів трьохсот двадцяти тисяч ста п'ятдесяти чотирьох гривень 03 копійок) шляхом додаткової емісії простих іменних акцій Товариства в кількості 15 500 000 000 штук простих іменних акцій, існуючої номінальної вартості 0,01 грн. за одну акцію, загальною номінальною вартістю 155 000 000,00 грн. за рахунок додаткових внесків без здійснення публічної пропозиції.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Фактично розміщено  простих іменних акцій у кількості 13 710 355 111 штук на загальну суму 137 103 551,11 грн. ( сто тридцять сім мільйонів сто три тисячі п'ятсот п'ятдесят одна гривня 11 копійок).</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Отримано тимчасове свідоцтво про реєстрацію випуску цінних паперів, а саме акцій простих іменних у бездокументарній формі існування, яке було видане Національною комісією з цінних паперів та фондового ринку № 21/1/2019-Т від 04 червня 2019 року.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18 жовтня 2019 року Національною комісією з цінних паперів та фондового ринку  видано Свідоцтво про реєстрацію випуску цінних паперів №21 /1/2019, яким анульовано тимчасове свідоцтво №21/1/2019-Т від 04.06.2019 року.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 умовах Договору купівлі-продажу цінних паперів № 1 від 19.06.19р. та в рамках здійснення розміщення власних акцій додаткової емісії, Підприємство передало у власність нерезидента МОГРОУВ ЛІМІТЕД (</w:t>
      </w:r>
      <w:r w:rsidRPr="00381AE4">
        <w:rPr>
          <w:rFonts w:ascii="Courier New" w:eastAsia="Times New Roman" w:hAnsi="Courier New" w:cs="Courier New"/>
          <w:sz w:val="20"/>
          <w:szCs w:val="20"/>
          <w:lang w:val="en-US" w:eastAsia="uk-UA"/>
        </w:rPr>
        <w:t>MOREGROVE</w:t>
      </w:r>
      <w:r w:rsidRPr="00381AE4">
        <w:rPr>
          <w:rFonts w:ascii="Courier New" w:eastAsia="Times New Roman" w:hAnsi="Courier New" w:cs="Courier New"/>
          <w:sz w:val="20"/>
          <w:szCs w:val="20"/>
          <w:lang w:eastAsia="uk-UA"/>
        </w:rPr>
        <w:t xml:space="preserve"> </w:t>
      </w:r>
      <w:r w:rsidRPr="00381AE4">
        <w:rPr>
          <w:rFonts w:ascii="Courier New" w:eastAsia="Times New Roman" w:hAnsi="Courier New" w:cs="Courier New"/>
          <w:sz w:val="20"/>
          <w:szCs w:val="20"/>
          <w:lang w:val="en-US" w:eastAsia="uk-UA"/>
        </w:rPr>
        <w:t>LIMITED</w:t>
      </w:r>
      <w:r w:rsidRPr="00381AE4">
        <w:rPr>
          <w:rFonts w:ascii="Courier New" w:eastAsia="Times New Roman" w:hAnsi="Courier New" w:cs="Courier New"/>
          <w:sz w:val="20"/>
          <w:szCs w:val="20"/>
          <w:lang w:eastAsia="uk-UA"/>
        </w:rPr>
        <w:t xml:space="preserve"> (юридична особа, що створена та існує за законами Республіки Кіпр) цінні папери Підприємства, а саме: прості, іменні акції, номінальною вартість 0,01 гривня (нуль  гривень 01 коп.) в кількості 13 484 486 197 (тринадцять мільярдів чотириста вісімдесят чотири мільйони чотириста вісімдесят шість тисяч сто дев'яносто сім) штук, вартість проданого пакету акцій становить 134 844 861,97 грн (сто тридцять чотири мільйони вісімсот сорок чотири тисячі вісімсот шістдесят одна гривня 97 копійок),  що на дату укладення договору купівлі-продажу акцій та акту про зарахування зустрічних </w:t>
      </w:r>
      <w:r w:rsidRPr="00381AE4">
        <w:rPr>
          <w:rFonts w:ascii="Courier New" w:eastAsia="Times New Roman" w:hAnsi="Courier New" w:cs="Courier New"/>
          <w:sz w:val="20"/>
          <w:szCs w:val="20"/>
          <w:lang w:eastAsia="uk-UA"/>
        </w:rPr>
        <w:lastRenderedPageBreak/>
        <w:t>однорідних вимог (19.06.2019 року) складає 5 110 000,00 доларів США (п'ять мільйонів сто десять тисяч доларів США 00 центів) за офіційним курсом НБУ.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Також, однією з умов вищенаведеного  договору (п.2.3.) передбачено, що оплата вартості цінних паперів  може здійснюватись шляхом зарахування зустрічних однорідних вимог за грошовими зобов'язаннями і акт підписаний сторонами, про зарахування зустрічних однорідних вимог є підтвердженням оплати вартості цінних паперів Підприємства.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19 червня 2019 року між Товариством і МОГРОУВ ЛІМІТЕД (</w:t>
      </w:r>
      <w:r w:rsidRPr="00381AE4">
        <w:rPr>
          <w:rFonts w:ascii="Courier New" w:eastAsia="Times New Roman" w:hAnsi="Courier New" w:cs="Courier New"/>
          <w:sz w:val="20"/>
          <w:szCs w:val="20"/>
          <w:lang w:val="en-US" w:eastAsia="uk-UA"/>
        </w:rPr>
        <w:t>MOREGROVE</w:t>
      </w:r>
      <w:r w:rsidRPr="00381AE4">
        <w:rPr>
          <w:rFonts w:ascii="Courier New" w:eastAsia="Times New Roman" w:hAnsi="Courier New" w:cs="Courier New"/>
          <w:sz w:val="20"/>
          <w:szCs w:val="20"/>
          <w:lang w:eastAsia="uk-UA"/>
        </w:rPr>
        <w:t xml:space="preserve"> </w:t>
      </w:r>
      <w:r w:rsidRPr="00381AE4">
        <w:rPr>
          <w:rFonts w:ascii="Courier New" w:eastAsia="Times New Roman" w:hAnsi="Courier New" w:cs="Courier New"/>
          <w:sz w:val="20"/>
          <w:szCs w:val="20"/>
          <w:lang w:val="en-US" w:eastAsia="uk-UA"/>
        </w:rPr>
        <w:t>LIMITED</w:t>
      </w:r>
      <w:r w:rsidRPr="00381AE4">
        <w:rPr>
          <w:rFonts w:ascii="Courier New" w:eastAsia="Times New Roman" w:hAnsi="Courier New" w:cs="Courier New"/>
          <w:sz w:val="20"/>
          <w:szCs w:val="20"/>
          <w:lang w:eastAsia="uk-UA"/>
        </w:rPr>
        <w:t xml:space="preserve"> був підписаний акт про зарахування зустрічних однорідних вимог яким підтверджено, що згідно умов договору купівлі-продажу цінних паперів №1 від 19 червня 2019 року та рішення про емісію акцій (без здійснення публічної пропозиції), затвердженого позачерговими загальними зборами акціонерів від 19 червня 2019 року, грошові зобов'язання Товариства з повернення основних сум позик МОГРОУВ ЛІМІТЕД (</w:t>
      </w:r>
      <w:r w:rsidRPr="00381AE4">
        <w:rPr>
          <w:rFonts w:ascii="Courier New" w:eastAsia="Times New Roman" w:hAnsi="Courier New" w:cs="Courier New"/>
          <w:sz w:val="20"/>
          <w:szCs w:val="20"/>
          <w:lang w:val="en-US" w:eastAsia="uk-UA"/>
        </w:rPr>
        <w:t>MOREGROVE</w:t>
      </w:r>
      <w:r w:rsidRPr="00381AE4">
        <w:rPr>
          <w:rFonts w:ascii="Courier New" w:eastAsia="Times New Roman" w:hAnsi="Courier New" w:cs="Courier New"/>
          <w:sz w:val="20"/>
          <w:szCs w:val="20"/>
          <w:lang w:eastAsia="uk-UA"/>
        </w:rPr>
        <w:t xml:space="preserve"> </w:t>
      </w:r>
      <w:r w:rsidRPr="00381AE4">
        <w:rPr>
          <w:rFonts w:ascii="Courier New" w:eastAsia="Times New Roman" w:hAnsi="Courier New" w:cs="Courier New"/>
          <w:sz w:val="20"/>
          <w:szCs w:val="20"/>
          <w:lang w:val="en-US" w:eastAsia="uk-UA"/>
        </w:rPr>
        <w:t>LIMITED</w:t>
      </w:r>
      <w:r w:rsidRPr="00381AE4">
        <w:rPr>
          <w:rFonts w:ascii="Courier New" w:eastAsia="Times New Roman" w:hAnsi="Courier New" w:cs="Courier New"/>
          <w:sz w:val="20"/>
          <w:szCs w:val="20"/>
          <w:lang w:eastAsia="uk-UA"/>
        </w:rPr>
        <w:t xml:space="preserve"> за договорами позик №</w:t>
      </w:r>
      <w:r w:rsidRPr="00381AE4">
        <w:rPr>
          <w:rFonts w:ascii="Courier New" w:eastAsia="Times New Roman" w:hAnsi="Courier New" w:cs="Courier New"/>
          <w:sz w:val="20"/>
          <w:szCs w:val="20"/>
          <w:lang w:val="en-US" w:eastAsia="uk-UA"/>
        </w:rPr>
        <w:t>MR</w:t>
      </w:r>
      <w:r w:rsidRPr="00381AE4">
        <w:rPr>
          <w:rFonts w:ascii="Courier New" w:eastAsia="Times New Roman" w:hAnsi="Courier New" w:cs="Courier New"/>
          <w:sz w:val="20"/>
          <w:szCs w:val="20"/>
          <w:lang w:eastAsia="uk-UA"/>
        </w:rPr>
        <w:t>-4 від 25.08.2010 та №</w:t>
      </w:r>
      <w:r w:rsidRPr="00381AE4">
        <w:rPr>
          <w:rFonts w:ascii="Courier New" w:eastAsia="Times New Roman" w:hAnsi="Courier New" w:cs="Courier New"/>
          <w:sz w:val="20"/>
          <w:szCs w:val="20"/>
          <w:lang w:val="en-US" w:eastAsia="uk-UA"/>
        </w:rPr>
        <w:t>MR</w:t>
      </w:r>
      <w:r w:rsidRPr="00381AE4">
        <w:rPr>
          <w:rFonts w:ascii="Courier New" w:eastAsia="Times New Roman" w:hAnsi="Courier New" w:cs="Courier New"/>
          <w:sz w:val="20"/>
          <w:szCs w:val="20"/>
          <w:lang w:eastAsia="uk-UA"/>
        </w:rPr>
        <w:t>-11 від 17.05.2011 (з урахуванням додаткових угод до них)  припиняються повністю на суму 5 110 000,00 доларів США (п'ять мільйонів доларів сто десять тисяч США 00 центів), що за офіційним курсом НБУ на дату підписання акту про зарахування зустрічних однорідних вимог становить 134 844 861,97 грн (сто тридцять чотири мільйони вісімсот сорок чотири тисячі вісімсот шістдесят одна гривня 97 копійок), а зазначений у цьому акті розмір грошових коштів в сумі 134 844 861,97 грн (сто тридцять чотири мільйони вісімсот сорок чотири тисячі вісімсот шістдесят одна гривня 97 копійок) є внеском МОГРОУВ ЛІМІТЕД до статутного капіталу Товариства, внесений МОГРОУВ ЛІМІТЕД як плата за акції додаткової емісії Товариства. Грошові зобов'язання МОГРОУВ ЛІМІТЕД з оплати вартості простих іменних акцій додаткової емісії Підприємства за Договором купівлі-продажу цінних паперів № 1 від 19.06.2019р. припиняються повністю на суму 5 110 000,00 доларів США , що за офіційним курсом НБУ на дату Договору, становить 134 844 861,97 грн.</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Одночасно з підписанням Акту про зарахування зустрічних однорідних вимог сторони підписали відповідні додаткові угоди до вищевказаних договорів позики про припинення зобов'язань Підприємства з повернення основних сум позики за договорами позики шляхом зарахування зустрічних однорідних вимог: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згідно Додаткової угоди № 6 від 19.06.2019р. до Договору позики №</w:t>
      </w:r>
      <w:r w:rsidRPr="00381AE4">
        <w:rPr>
          <w:rFonts w:ascii="Courier New" w:eastAsia="Times New Roman" w:hAnsi="Courier New" w:cs="Courier New"/>
          <w:sz w:val="20"/>
          <w:szCs w:val="20"/>
          <w:lang w:val="en-US" w:eastAsia="uk-UA"/>
        </w:rPr>
        <w:t>MR</w:t>
      </w:r>
      <w:r w:rsidRPr="00381AE4">
        <w:rPr>
          <w:rFonts w:ascii="Courier New" w:eastAsia="Times New Roman" w:hAnsi="Courier New" w:cs="Courier New"/>
          <w:sz w:val="20"/>
          <w:szCs w:val="20"/>
          <w:lang w:eastAsia="uk-UA"/>
        </w:rPr>
        <w:t>-4 від 25.08.2010р. сторони за взаємною згодою домовились здійснити припинення зобов'язання Позичальника з повернення Позики шляхом зарахування зустрічних однорідних вимог, строк виконання яких настав, шляхом зарахування вимоги Позикодавця до Позичальника з повернення основної суми Позики у розмірі  3 000 000,00 дол.США , як частини додаткового внеску Позикодавця до статутного капіталу Позичальника, здійсненого в якості часткової оплати за акції додаткової емісії відповідно до умов договору купівлі-продажу цінних паперів № 1 від 19.06.2019р. та рішення про емісію акцій (без здійснення публічної пропозиції), затвердженого позачерговими загальними зборами Підприємства.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згідно Додаткової угоди № 6 від 19.06.2019р. до Договору позики №</w:t>
      </w:r>
      <w:r w:rsidRPr="00381AE4">
        <w:rPr>
          <w:rFonts w:ascii="Courier New" w:eastAsia="Times New Roman" w:hAnsi="Courier New" w:cs="Courier New"/>
          <w:sz w:val="20"/>
          <w:szCs w:val="20"/>
          <w:lang w:val="en-US" w:eastAsia="uk-UA"/>
        </w:rPr>
        <w:t>MR</w:t>
      </w:r>
      <w:r w:rsidRPr="00381AE4">
        <w:rPr>
          <w:rFonts w:ascii="Courier New" w:eastAsia="Times New Roman" w:hAnsi="Courier New" w:cs="Courier New"/>
          <w:sz w:val="20"/>
          <w:szCs w:val="20"/>
          <w:lang w:eastAsia="uk-UA"/>
        </w:rPr>
        <w:t>-11 від 17.05.2011р. сторони за взаємною згодою домовились здійснити припинення зобов'язання Позичальника з повернення Позики шляхом зарахування зустрічних однорідних вимог, строк виконання яких настав, шляхом зарахування вимоги Позикодавця до Позичальника з повернення основної суми Позики у розмірі 2 110 000,00 дол.США, як частини додаткового внеску Позикодавця до статутного капіталу Позичальника, здійсненого в якості часткової оплати за акції додаткової емісії відповідно до умов договору купівлі-продажу цінних паперів № 1 від 19.06.2019р. та рішення про емісію акцій (без здійснення публічної пропозиції), затвердженого позачерговими загальними зборами Підприємства.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20 червня 2019 року Товариство уклало договір № 2 (купівлі продажу цінних паперів) з МОГРОУВ ЛІМІТЕД щодо придбання останнім акцій додаткової емісії Товариства.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Згідно умов викладених в цьому договорі Товариство в рамках здійснення розміщення акцій додаткової емісії Підприємства передало у власність нерезидента МОГРОУВ ЛІМІТЕД (</w:t>
      </w:r>
      <w:r w:rsidRPr="00381AE4">
        <w:rPr>
          <w:rFonts w:ascii="Courier New" w:eastAsia="Times New Roman" w:hAnsi="Courier New" w:cs="Courier New"/>
          <w:sz w:val="20"/>
          <w:szCs w:val="20"/>
          <w:lang w:val="en-US" w:eastAsia="uk-UA"/>
        </w:rPr>
        <w:t>MOREGROVE</w:t>
      </w:r>
      <w:r w:rsidRPr="00381AE4">
        <w:rPr>
          <w:rFonts w:ascii="Courier New" w:eastAsia="Times New Roman" w:hAnsi="Courier New" w:cs="Courier New"/>
          <w:sz w:val="20"/>
          <w:szCs w:val="20"/>
          <w:lang w:eastAsia="uk-UA"/>
        </w:rPr>
        <w:t xml:space="preserve"> </w:t>
      </w:r>
      <w:r w:rsidRPr="00381AE4">
        <w:rPr>
          <w:rFonts w:ascii="Courier New" w:eastAsia="Times New Roman" w:hAnsi="Courier New" w:cs="Courier New"/>
          <w:sz w:val="20"/>
          <w:szCs w:val="20"/>
          <w:lang w:val="en-US" w:eastAsia="uk-UA"/>
        </w:rPr>
        <w:t>LIMITED</w:t>
      </w:r>
      <w:r w:rsidRPr="00381AE4">
        <w:rPr>
          <w:rFonts w:ascii="Courier New" w:eastAsia="Times New Roman" w:hAnsi="Courier New" w:cs="Courier New"/>
          <w:sz w:val="20"/>
          <w:szCs w:val="20"/>
          <w:lang w:eastAsia="uk-UA"/>
        </w:rPr>
        <w:t xml:space="preserve">  (юридична особа, що створена та існує за законами Республіки Кіпр) цінні папери Товариства, а саме: прості, іменні акції, номінальною вартість 0,01 гривня (нуль  гривень 01 коп.) в кількості 225 868 914 (двісті двадцять п'ять мільйонів вісімсот шістдесят вісім тисяч дев'ятсот чотирнадцять) штук, вартість проданого пакету акцій становить 2 258 689,14 грн (два мільйони двісті п'ятдесят вісім тисяч шістсот вісімдесят дев'ять гривень 14 копійок),  що на дату укладення договору купівлі-продажу акцій (20.06.2019 року) складає 85 770,00 доларів США (вісімдесят п'ять тисяч сімсот сімдесят доларів США 00 центів) за офіційним курсом НБУ. Оплата за договором купівлі-продажу цінних паперів № 2 від 20.06.2019 року у повній сумі, що становить 85 770,00 доларів США, має бути перерахована Покупцем МОГРОУВ ЛІМІТЕД на банківський рахунок Товариства у строк до 19 липня 2019 року.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Основними видами діяльності Підприємства є виробництво будівельних металевих конструкцій та їх частин. Також Підприємство надання послуг з виготовлення металевих конструкцій з давальницької сировини.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Юридична адреса та місце розташування основних виробничих потужностей Підприємства: Заводський район, м. Запоріжжя, Запорізька область, 69008, Україна.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Підготовлена фінансова звітність за 2021 рік оприлюднена на офіційній веб-сторінці Підприємства: </w:t>
      </w:r>
      <w:r w:rsidRPr="00381AE4">
        <w:rPr>
          <w:rFonts w:ascii="Courier New" w:eastAsia="Times New Roman" w:hAnsi="Courier New" w:cs="Courier New"/>
          <w:sz w:val="20"/>
          <w:szCs w:val="20"/>
          <w:lang w:val="en-US" w:eastAsia="uk-UA"/>
        </w:rPr>
        <w:t>zzmk</w:t>
      </w:r>
      <w:r w:rsidRPr="00381AE4">
        <w:rPr>
          <w:rFonts w:ascii="Courier New" w:eastAsia="Times New Roman" w:hAnsi="Courier New" w:cs="Courier New"/>
          <w:sz w:val="20"/>
          <w:szCs w:val="20"/>
          <w:lang w:eastAsia="uk-UA"/>
        </w:rPr>
        <w:t>.</w:t>
      </w:r>
      <w:r w:rsidRPr="00381AE4">
        <w:rPr>
          <w:rFonts w:ascii="Courier New" w:eastAsia="Times New Roman" w:hAnsi="Courier New" w:cs="Courier New"/>
          <w:sz w:val="20"/>
          <w:szCs w:val="20"/>
          <w:lang w:val="en-US" w:eastAsia="uk-UA"/>
        </w:rPr>
        <w:t>pat</w:t>
      </w:r>
      <w:r w:rsidRPr="00381AE4">
        <w:rPr>
          <w:rFonts w:ascii="Courier New" w:eastAsia="Times New Roman" w:hAnsi="Courier New" w:cs="Courier New"/>
          <w:sz w:val="20"/>
          <w:szCs w:val="20"/>
          <w:lang w:eastAsia="uk-UA"/>
        </w:rPr>
        <w:t>.</w:t>
      </w:r>
      <w:r w:rsidRPr="00381AE4">
        <w:rPr>
          <w:rFonts w:ascii="Courier New" w:eastAsia="Times New Roman" w:hAnsi="Courier New" w:cs="Courier New"/>
          <w:sz w:val="20"/>
          <w:szCs w:val="20"/>
          <w:lang w:val="en-US" w:eastAsia="uk-UA"/>
        </w:rPr>
        <w:t>ua</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2.</w:t>
      </w:r>
      <w:r w:rsidRPr="00381AE4">
        <w:rPr>
          <w:rFonts w:ascii="Courier New" w:eastAsia="Times New Roman" w:hAnsi="Courier New" w:cs="Courier New"/>
          <w:sz w:val="20"/>
          <w:szCs w:val="20"/>
          <w:lang w:eastAsia="uk-UA"/>
        </w:rPr>
        <w:tab/>
        <w:t>Умови здійснення діяльності в Україні</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Українській економіці притаманні ознаки ринку, що розвивається. Починаючи з 2016 року, українська економіка демонструвала ознаки стабілізації після років політичної та економічної напруги. Але на початку 2020року у світі стала швидко поширюватися коронавірусна інфекція (</w:t>
      </w:r>
      <w:r w:rsidRPr="00381AE4">
        <w:rPr>
          <w:rFonts w:ascii="Courier New" w:eastAsia="Times New Roman" w:hAnsi="Courier New" w:cs="Courier New"/>
          <w:sz w:val="20"/>
          <w:szCs w:val="20"/>
          <w:lang w:val="en-US" w:eastAsia="uk-UA"/>
        </w:rPr>
        <w:t>COVID</w:t>
      </w:r>
      <w:r w:rsidRPr="00381AE4">
        <w:rPr>
          <w:rFonts w:ascii="Courier New" w:eastAsia="Times New Roman" w:hAnsi="Courier New" w:cs="Courier New"/>
          <w:sz w:val="20"/>
          <w:szCs w:val="20"/>
          <w:lang w:eastAsia="uk-UA"/>
        </w:rPr>
        <w:t xml:space="preserve">-19), яка призвела до того, що Всесвітня організація охорони здоров'я (ВООЗ) у березні 2020 року оголосила про початок пандемії. Заходи, які вживають багато країн для стримування поширення </w:t>
      </w:r>
      <w:r w:rsidRPr="00381AE4">
        <w:rPr>
          <w:rFonts w:ascii="Courier New" w:eastAsia="Times New Roman" w:hAnsi="Courier New" w:cs="Courier New"/>
          <w:sz w:val="20"/>
          <w:szCs w:val="20"/>
          <w:lang w:val="en-US" w:eastAsia="uk-UA"/>
        </w:rPr>
        <w:t>COVID</w:t>
      </w:r>
      <w:r w:rsidRPr="00381AE4">
        <w:rPr>
          <w:rFonts w:ascii="Courier New" w:eastAsia="Times New Roman" w:hAnsi="Courier New" w:cs="Courier New"/>
          <w:sz w:val="20"/>
          <w:szCs w:val="20"/>
          <w:lang w:eastAsia="uk-UA"/>
        </w:rPr>
        <w:t xml:space="preserve">-19, призводять до значних операційних складнощів для багатьох компаній та завдають істотного впливу на світові фінансові ринки. </w:t>
      </w:r>
      <w:r w:rsidRPr="00381AE4">
        <w:rPr>
          <w:rFonts w:ascii="Courier New" w:eastAsia="Times New Roman" w:hAnsi="Courier New" w:cs="Courier New"/>
          <w:sz w:val="20"/>
          <w:szCs w:val="20"/>
          <w:lang w:val="en-US" w:eastAsia="uk-UA"/>
        </w:rPr>
        <w:t>COVID</w:t>
      </w:r>
      <w:r w:rsidRPr="00381AE4">
        <w:rPr>
          <w:rFonts w:ascii="Courier New" w:eastAsia="Times New Roman" w:hAnsi="Courier New" w:cs="Courier New"/>
          <w:sz w:val="20"/>
          <w:szCs w:val="20"/>
          <w:lang w:eastAsia="uk-UA"/>
        </w:rPr>
        <w:t xml:space="preserve">-19 істотно вплинув на діяльність багатьох компаній у різних секторах економіки, став причиною порушення операційної діяльності в результаті призупинення або закриття виробництва, порушення ланцюгів постачань, карантину персоналу, зниження попиту та труднощами з отримання фінансування. Пандемія призвела до широкомасштабного негативного впливу на світову економіку й існує значна невизначеність щодо того,  наскільки </w:t>
      </w:r>
      <w:r w:rsidRPr="00381AE4">
        <w:rPr>
          <w:rFonts w:ascii="Courier New" w:eastAsia="Times New Roman" w:hAnsi="Courier New" w:cs="Courier New"/>
          <w:sz w:val="20"/>
          <w:szCs w:val="20"/>
          <w:lang w:val="en-US" w:eastAsia="uk-UA"/>
        </w:rPr>
        <w:t>COVID</w:t>
      </w:r>
      <w:r w:rsidRPr="00381AE4">
        <w:rPr>
          <w:rFonts w:ascii="Courier New" w:eastAsia="Times New Roman" w:hAnsi="Courier New" w:cs="Courier New"/>
          <w:sz w:val="20"/>
          <w:szCs w:val="20"/>
          <w:lang w:eastAsia="uk-UA"/>
        </w:rPr>
        <w:t xml:space="preserve">-19 продовжить поширюватись,  а також масштаби та  тривалість урядових заходів, направлених  на уповільнення поширення  вірусу,  таких як карантин, домашній режим тощо.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Враховуючи сферу діяльності Підприємства,   введений Урядом України  карантин   відповідно до постанов Кабінету Міністрів України від 11 березня 2020 року № 211 "Про запобігання поширення на території України гострої респіраторної хвороби </w:t>
      </w:r>
      <w:r w:rsidRPr="00381AE4">
        <w:rPr>
          <w:rFonts w:ascii="Courier New" w:eastAsia="Times New Roman" w:hAnsi="Courier New" w:cs="Courier New"/>
          <w:sz w:val="20"/>
          <w:szCs w:val="20"/>
          <w:lang w:val="en-US" w:eastAsia="uk-UA"/>
        </w:rPr>
        <w:t>COVID</w:t>
      </w:r>
      <w:r w:rsidRPr="00381AE4">
        <w:rPr>
          <w:rFonts w:ascii="Courier New" w:eastAsia="Times New Roman" w:hAnsi="Courier New" w:cs="Courier New"/>
          <w:sz w:val="20"/>
          <w:szCs w:val="20"/>
          <w:lang w:eastAsia="uk-UA"/>
        </w:rPr>
        <w:t xml:space="preserve">-19, спричиненої коронавірусом </w:t>
      </w:r>
      <w:r w:rsidRPr="00381AE4">
        <w:rPr>
          <w:rFonts w:ascii="Courier New" w:eastAsia="Times New Roman" w:hAnsi="Courier New" w:cs="Courier New"/>
          <w:sz w:val="20"/>
          <w:szCs w:val="20"/>
          <w:lang w:val="en-US" w:eastAsia="uk-UA"/>
        </w:rPr>
        <w:t>SARS</w:t>
      </w:r>
      <w:r w:rsidRPr="00381AE4">
        <w:rPr>
          <w:rFonts w:ascii="Courier New" w:eastAsia="Times New Roman" w:hAnsi="Courier New" w:cs="Courier New"/>
          <w:sz w:val="20"/>
          <w:szCs w:val="20"/>
          <w:lang w:eastAsia="uk-UA"/>
        </w:rPr>
        <w:t>-</w:t>
      </w:r>
      <w:r w:rsidRPr="00381AE4">
        <w:rPr>
          <w:rFonts w:ascii="Courier New" w:eastAsia="Times New Roman" w:hAnsi="Courier New" w:cs="Courier New"/>
          <w:sz w:val="20"/>
          <w:szCs w:val="20"/>
          <w:lang w:val="en-US" w:eastAsia="uk-UA"/>
        </w:rPr>
        <w:t>CoV</w:t>
      </w:r>
      <w:r w:rsidRPr="00381AE4">
        <w:rPr>
          <w:rFonts w:ascii="Courier New" w:eastAsia="Times New Roman" w:hAnsi="Courier New" w:cs="Courier New"/>
          <w:sz w:val="20"/>
          <w:szCs w:val="20"/>
          <w:lang w:eastAsia="uk-UA"/>
        </w:rPr>
        <w:t xml:space="preserve">-2" та від 20.05.2020№ 392 "Про встановлення карантину з метою запобігання поширенню на території України гострої респіраторної хвороби </w:t>
      </w:r>
      <w:r w:rsidRPr="00381AE4">
        <w:rPr>
          <w:rFonts w:ascii="Courier New" w:eastAsia="Times New Roman" w:hAnsi="Courier New" w:cs="Courier New"/>
          <w:sz w:val="20"/>
          <w:szCs w:val="20"/>
          <w:lang w:val="en-US" w:eastAsia="uk-UA"/>
        </w:rPr>
        <w:t>COVID</w:t>
      </w:r>
      <w:r w:rsidRPr="00381AE4">
        <w:rPr>
          <w:rFonts w:ascii="Courier New" w:eastAsia="Times New Roman" w:hAnsi="Courier New" w:cs="Courier New"/>
          <w:sz w:val="20"/>
          <w:szCs w:val="20"/>
          <w:lang w:eastAsia="uk-UA"/>
        </w:rPr>
        <w:t xml:space="preserve">-19, спричиненої короновірусом </w:t>
      </w:r>
      <w:r w:rsidRPr="00381AE4">
        <w:rPr>
          <w:rFonts w:ascii="Courier New" w:eastAsia="Times New Roman" w:hAnsi="Courier New" w:cs="Courier New"/>
          <w:sz w:val="20"/>
          <w:szCs w:val="20"/>
          <w:lang w:val="en-US" w:eastAsia="uk-UA"/>
        </w:rPr>
        <w:t>SARS</w:t>
      </w:r>
      <w:r w:rsidRPr="00381AE4">
        <w:rPr>
          <w:rFonts w:ascii="Courier New" w:eastAsia="Times New Roman" w:hAnsi="Courier New" w:cs="Courier New"/>
          <w:sz w:val="20"/>
          <w:szCs w:val="20"/>
          <w:lang w:eastAsia="uk-UA"/>
        </w:rPr>
        <w:t>-</w:t>
      </w:r>
      <w:r w:rsidRPr="00381AE4">
        <w:rPr>
          <w:rFonts w:ascii="Courier New" w:eastAsia="Times New Roman" w:hAnsi="Courier New" w:cs="Courier New"/>
          <w:sz w:val="20"/>
          <w:szCs w:val="20"/>
          <w:lang w:val="en-US" w:eastAsia="uk-UA"/>
        </w:rPr>
        <w:t>CoV</w:t>
      </w:r>
      <w:r w:rsidRPr="00381AE4">
        <w:rPr>
          <w:rFonts w:ascii="Courier New" w:eastAsia="Times New Roman" w:hAnsi="Courier New" w:cs="Courier New"/>
          <w:sz w:val="20"/>
          <w:szCs w:val="20"/>
          <w:lang w:eastAsia="uk-UA"/>
        </w:rPr>
        <w:t xml:space="preserve">-2, та етапів послаблення протиепідемічних заходів" не привів до призупинення діяльності Підприємства, а спричинив до зменшення обсягів виробництва та реалізації продукції .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Пандемія спричинила посилене скорочення реального ВВП в Україні, динаміка падіння якого розпочалася ще до кризи коронавірусу.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Упродовж 2020 року траєкторію падіння ВВП вдалося загальмувати, і за результатами року зниження реального ВВП знаходитись на рівні 4,2%, що краще, ніж офіційний прогноз Уряду, яким передбачалося падіння на 4,8 % при складанні плану Державного бюджету на 2020 рік.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Економічна криза у зв'язку із поширенням епідемії </w:t>
      </w:r>
      <w:r w:rsidRPr="00381AE4">
        <w:rPr>
          <w:rFonts w:ascii="Courier New" w:eastAsia="Times New Roman" w:hAnsi="Courier New" w:cs="Courier New"/>
          <w:sz w:val="20"/>
          <w:szCs w:val="20"/>
          <w:lang w:val="en-US" w:eastAsia="uk-UA"/>
        </w:rPr>
        <w:t>COVID</w:t>
      </w:r>
      <w:r w:rsidRPr="00381AE4">
        <w:rPr>
          <w:rFonts w:ascii="Courier New" w:eastAsia="Times New Roman" w:hAnsi="Courier New" w:cs="Courier New"/>
          <w:sz w:val="20"/>
          <w:szCs w:val="20"/>
          <w:lang w:eastAsia="uk-UA"/>
        </w:rPr>
        <w:t xml:space="preserve">-19 не призвела до порушення стабільності банківської системи в Україні.  Банківська система України зберігає значний запас фінансової стійкості та потенціалу до кредитування: адекватність регулятивного капіталу банків на 01.12.2020 становила 21,67%, у тому числі основного капіталу - 15,51%, що понад удвічі перевищує нормативні значення Н2 та Н3 (10% та 7% відповідно). Низький рівень розвитку кредитного та фондового ринку посприяв тому, що криза реального сектору майже не позначилась на стабільності фінансового сектору.  Ризики дестабілізації фінансового сектору були невисокими. Джерелом поширення кризи цього разу, на відміну від всіх попередніх криз (1997, 2008 та 2014 років) був не фінансовий сектор, а реальний сектор та сфера охорони здоров'я.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Водночас низка політичних ексцесів призвів до зриву виконання плану зовнішніх державних запозичень, внаслідок чого в кінці року спостерігалась напруга з виконанням плану видатків, а також стрімко підвищилась процентна ставка за новими розміщеннями ОВДП.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 грудні українська сторона провела успішні переговори з МВФ, що розблокувало програми зовнішнього кредитування. Ефективні переговори з міжнародними партнерами про продовження програм фінансової підтримки України сприяли розблокуванню доступу України до міжнародних фінансових ринків та досягненню суттєвого прогресу у реалізації кредитних угод з міжнародними організаціями: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 2020 році поточний рахунок платіжного балансу покращився на понад 11 млрд. доларів США порівняно з минулим роком.  Це було викликано скороченням попиту на імпорт та зростанням цін на ключові товари українського експорту, а також стійкістю надходжень з оплати праці та переказів громадян, обсяг яких знизився лише на 7% порівняно з відповідним періодом минулого року.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Присутність Національного банку на валютному ринку дозволила запобігти необґрунтованому зміцненню гривні та сприяла збереженню цінової конкурентоспроможності українських експортерів, що позитивно вплинуло на динаміку експорту.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В 2020 році успішно розпочато реалізацію президентської ініціативи щодо стимулювання кредитування малого та мікробізнесу шляхом впровадження програми компенсації частини відсоткової ставки за банківськими кредитами. Це дозволило бізнесу отримати близько 16 млрд. гривень кредитів з компенсацією відсотків. </w:t>
      </w:r>
      <w:r w:rsidRPr="00381AE4">
        <w:rPr>
          <w:rFonts w:ascii="Courier New" w:eastAsia="Times New Roman" w:hAnsi="Courier New" w:cs="Courier New"/>
          <w:sz w:val="20"/>
          <w:szCs w:val="20"/>
          <w:lang w:eastAsia="uk-UA"/>
        </w:rPr>
        <w:lastRenderedPageBreak/>
        <w:t xml:space="preserve">Розпочато програму надання портфельних гарантій держави за кредитами під започаткування нового бізнесу. Середньозважена ставка за гривневими корпоративними кредитами у гривні у грудні 2020 року становила близько 8,2% річних, що майже удвічі нижче, ніж у грудні минулого року. Це стало можливим завдяки зниженню облікової ставки НБУ, що прискорило низхідний тренд щодо вартості фондування банків за рахунок гривневих депозитів, процентні ставки за якими у грудні знизились до історично найнижчого рівня - 4,5%, у тому числі за гривневими депозитами суб'єктів господарювання - до 3,9%, фізичних осіб - до 8,8%.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Рівень кредитування економіки знаходиться на позначці близько 12% ВВП. Це - один із найнижчих показників у світі. Починаючи з квітня 2020 року приріст кредитування економіки призупинився: коливання номінального приросту працюючих кредитів відбуваються в межах +/- 1 % до попереднього року (з врахуванням ефекту зміни обмінного курсу). Розрив з сусідніми країнами за рівнем кредитної підтримки економіки - збільшився. Застій у сфері кредитування економіки спостерігається на фоні динамічного зростання грошової маси в банківській системі. Поряд з цим скорочується грошовий мультиплікатор. Це є ознакою того, що інститут фінансового посередництва та механізм монетарної трансмісії працюють неефективно.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Рівень інвестицій в економіці, який і до коронакризи перебував на низькому рівні (до 18% ВВП), в період кризи суттєво погіршився. За 9 місяців 2020 року валове нагромадження основного капіталу становить лише 12,6% ВВП. При цьому, серед джерел фінансування інвестицій кредити українських банків становлять лише 4,3% (в 2019 р. було 5,6%). Значною мірою інвестиційний процес 2020 р. підтримувався за рахунок державних інвестицій в інфраструктурні проекти (частка коштів державного бюджету серед джерел інвестицій зросла до 6% проти 4,9% в минулому році). Гальмування структурних реформ та невизначеність перспектив впливу пандемії на українську економіку поки що стримує настрої потенційних зовнішніх інвесторів.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Майже упродовж всього 2020 року нерезиденти вилучали кошти з гривневих ОВДП. Лише на останніх аукціонах грудня їх частка в ОВДП дещо збільшилась (за 11 місяців 2020 р. портфель ОВДП, які знаходяться у власності нерезидентів зменшився на 28% до 77 млрд грн станом на 11.12.2020).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Падіння заощаджень - ключовий тренд української економіки останніх років. Падіння частки ВВП, яка направляється на приріст національних заощаджень стало специфічною ознакою теперішнього стану економіки України.  Під час кризи ця негативна тенденція посилилась. За 9 місяців 2020 р. на цілі формування національних заощаджень було спрямовано лише 7% ВВП (в 2017 р. було 17,8%, 2018 р. - 15,2%, 2019 р. - 12,2%). При тому, що в країнах ЄС в умовах нинішньої кризи, навпаки, спостерігається стрімке зростання заощаджень (до 27% ВВП), що формує фундамент для швидкого посткризового відновлення їх економіки. З середини 2019 року домашні господарства України не тільки не створюють помітного позитивного внеску в національні заощадження, але, навпаки, зменшують їх. За останній плинний рік норма заощаджень населення становить -0,9% від їх наявного доходу.  Для порівняння - середньорічний за останні 10 років приріст заощаджень населення в країнах ЄС не опускався нижче 10% ВВП, а в період нинішньої кризи - стрімко підвищився до 20% ВВП. Низький рівень формування заощаджень консервує проблему економічної відсталості України, оскільки за такого стану не створюється базовий ресурс для інвестиційного відтворення економічного зростання.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Основним драйвером відновлення економічної активності продовжують виступати галузі зі швидким оборотом коштів, зокрема, роздрібна торгівля, фізичні обсяги якої за 11 місяців 2020 року зросли на 7,8% до відповідного періоду минулого року.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Водночас, інвестиційна активність підприємств є критично низькою - обсяг капітальних інвестицій підприємств за 9 місяців 2020 року був на 35,4% нижчим від показників минулого року, а виробництво промислових товарів інвестиційного призначення у жовтні 2020 року - на 19,3% нижчим від жовтня 2019 року. Нестача капітальних інвестицій консервує стан вітчизняного виробництва товарів із високою доданою вартістю та обмежує економічний потенціал вітчизняної економіки.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Висока вартість державного боргу може спричинити кризу державних фінансів та суттєво обмежує можливості фіскальної політики. Оскільки рівень державного боргу становить близько 60% ВВП, це означає, що ефективна ставка обслуговування державного боргу України становить близько 6% річних. Це вдвічі вище за аналогічну процентну ставку у країнах світу з ринками, що формуються. Залежність державних фінансів від боргового фінансування суттєво посилилась протягом 2019-2021 років. Якщо в 2017 р. нові запозичення становили 16% від сумарного потоку коштів від податків, соціальних внесків та запозичень, то в 2018 р. цей показник зріс до 19%, в 2019 р. - до 24%, а в періоді за плинний рік з листопада 2019 р. по жовтень 2020 р. - до 26%. Ризик підвищення вартості державних запозичень суттєво ускладнює виконання державних програм з підтримки економіки, які є необхідними для виходу економіки України з кризи. Відсутність достатнього простору для фінансування державних витрат за прийнятною вартістю ставить Україну у нерівні умови з країнами ЦСЄ в контексті подолання наслідків кризи.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Практика інших країн світу показує, що саме у періоди фінансових криз запозичення держави у населення стають одним з каналів фінансування потреб Уряду у валютних </w:t>
      </w:r>
      <w:r w:rsidRPr="00381AE4">
        <w:rPr>
          <w:rFonts w:ascii="Courier New" w:eastAsia="Times New Roman" w:hAnsi="Courier New" w:cs="Courier New"/>
          <w:sz w:val="20"/>
          <w:szCs w:val="20"/>
          <w:lang w:eastAsia="uk-UA"/>
        </w:rPr>
        <w:lastRenderedPageBreak/>
        <w:t xml:space="preserve">коштах зважаючи на зниження суверенних рейтингів та обмеженого доступу до комерційних внутрішніх та зовнішніх ринків капіталів. За даними </w:t>
      </w:r>
      <w:r w:rsidRPr="00381AE4">
        <w:rPr>
          <w:rFonts w:ascii="Courier New" w:eastAsia="Times New Roman" w:hAnsi="Courier New" w:cs="Courier New"/>
          <w:sz w:val="20"/>
          <w:szCs w:val="20"/>
          <w:lang w:val="en-US" w:eastAsia="uk-UA"/>
        </w:rPr>
        <w:t>Eurostat</w:t>
      </w:r>
      <w:r w:rsidRPr="00381AE4">
        <w:rPr>
          <w:rFonts w:ascii="Courier New" w:eastAsia="Times New Roman" w:hAnsi="Courier New" w:cs="Courier New"/>
          <w:sz w:val="20"/>
          <w:szCs w:val="20"/>
          <w:lang w:eastAsia="uk-UA"/>
        </w:rPr>
        <w:t xml:space="preserve"> обсяг запозичень у населення, які змогли мобілізувати уряди Угорщини, Португалії, Мальти перевищує 10% ВВП; Кіпру, Італії, Ірландії - більше 3% ВВП. Після відновлення економічного зростання, стабілізації стану державних фінансів, покращення суверенних кредитних рейтингів, як правило, уряди поступово зменшують суми запозичень у населення, віддаючи перевагу комерційним запозиченням на внутрішніх та зовнішніх ринках. Залучення до бюджету валютних коштів населення в ОВДП дасть змогу отримати альтернативний каналів покриття потреб Уряду в іноземній валюті і знизити зовнішньоборгові ризики державних фінансів.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Зазвичай під час глобальних економічних криз Україна "провалюється" значно глибше, ніж розвинуті країни. Це й зрозуміло - США, Євросоюз, Китай володіють колосальними ресурсами та можливостями підтримувати споживчий попит та стимулювати економіку. Та 2020 рік став особливим. За час карантину ми "впали" значного менше, ніж західні країни. А за підсумками року наші результати загалом співставні з показниками зниження ВПП країн Європи та Північної Америки. Одна з ключових причин - це масштабна програма відновлення інфраструктури. За оцінками незалежної групи макроекономічного аналізу та прогнозування "Економічний прогноз України", велике будівництво зіграло важливу роль для пом'якшення падіння реального ВВП України. Розвинуті країни, на відміну від України, не робили ставок на інфраструктуру. Вони вдалися до прямих фінансових вливань. Такі адресні вливання зняли соціальне напруження, але як захід підтримки економіки виявилися недостатньо ефективними. Тому вже на найближчі роки більшість великих країн запланували колосальні інфраструктурні проекти на сотні мільярдів доларів, які повинні забезпечити стабільне зростання економіки. Для України продовження масштабного інфраструктурного будівництва - єдиний варіант досягнути помітного економічного зростання в 2021 році.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Керівництво не може передбачити всі тенденції, які могли б вплинути на економіку України, а також те, який вплив вони можуть надати на фінансовий стан Підприємства. Керівництво впевнено, що в сформованій ситуації воно вживає всі необхідні заходи для забезпечення стабільності та подальшого розвитку Підприємства.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Ця фінансова звітність за МСФЗ відображає оцінку керівництва щодо впливу умов здійснення діяльності в Україні на операції та фінансовий стан Підприємства. Майбутні умови здійснення діяльності можуть відрізнятися від оцінок керівництва. Вплив таких розбіжностей на операції та фінансовий стан може бути суттєвим.</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3.</w:t>
      </w:r>
      <w:r w:rsidRPr="00381AE4">
        <w:rPr>
          <w:rFonts w:ascii="Courier New" w:eastAsia="Times New Roman" w:hAnsi="Courier New" w:cs="Courier New"/>
          <w:sz w:val="20"/>
          <w:szCs w:val="20"/>
          <w:lang w:eastAsia="uk-UA"/>
        </w:rPr>
        <w:tab/>
        <w:t>Основа складання фінансової звітності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Ця фінансова звітність була складена згідно з вимогами Міжнародних стандартів фінансової звітності (МСФЗ).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Підприємство почало готувати фінансову звітність за МСФЗ відповідно до вимог Закону України "Про бухгалтерський облік та фінансову звітність в Україні", у якому передбачено, що усі публічні акціонерні товариства повинні складати фінансову звітність відповідно до МСФЗ, починаючи з 1 січня 2012р. До 1 січня 2012р. основою для підготовки фінансової звітності Підприємства були Положення (стандарти) бухгалтерського обліку (П(С)БО) України.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Основа оцінки. Фінансова звітність складена на основі принципу первісної вартості.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Функціональна валюта та валюта подання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Національною валютою України є гривня, яка являє собою функціональну валюту Підприємства і є валютою, в якій подається ця фінансова звітність. Вся фінансова інформація, подана в гривнях, була округлена до тисяч.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Курси обміну іноземної валюти до гривні, використані при підготовці фінансової звітності за МСФЗ, на 31 грудня 2021р. були такими: 1 дол. США = 27,2782грн.,1 євро = 30,9226грн.</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Безперервна діяльність. Ця фінансова звітність була підготовлена на основі принципу безперервності діяльності, який передбачає реалізацію активів і виконання зобов'язань у ході звичайної діяльності. Керівництво вважає, що заходи, яких воно вживає, дозволять Підприємству продовжувати безперервну діяльність у близькому майбутньому. У зв'язку з цим керівництво вважає, що принцип безперервності діяльності є належним для підготовки цієї фінансової звітності за МСФЗ.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Використання оцінок, припущень і суджень. Підготовка фінансової звітності за МСФЗ вимагає від керівництва формування певних суджень, оцінок та припущень, які впливають на застосування принципів облікової політики, на суми активів, зобов`язань, доходів та витрат, що відображаються у звітності, а також на розкриття інформації про непередбачені активи та зобов`язання. Фактичні результати можуть відрізнятись від таких оцінок. Оцінки та основні припущення переглядаються. Зміни в облікових оцінках визнаються у тому періоді, в якому вони внесені, та у майбутніх періодах, на які впливають ці зміни.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Інформація про основні судження при застосуванні облікової політики, які мають найбільший вплив на суми, визнані у цій фінансовій звітності, представлена у </w:t>
      </w:r>
      <w:r w:rsidRPr="00381AE4">
        <w:rPr>
          <w:rFonts w:ascii="Courier New" w:eastAsia="Times New Roman" w:hAnsi="Courier New" w:cs="Courier New"/>
          <w:sz w:val="20"/>
          <w:szCs w:val="20"/>
          <w:lang w:eastAsia="uk-UA"/>
        </w:rPr>
        <w:lastRenderedPageBreak/>
        <w:t>примітці 5 "Суттєві бухгалтерські оцінки та судження у застосуванні облікової політики".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Коригування показників фінансової звітності відповідно до впливу інфляції Підприємство не проводило, покладаючись на власні судження.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4.</w:t>
      </w:r>
      <w:r w:rsidRPr="00381AE4">
        <w:rPr>
          <w:rFonts w:ascii="Courier New" w:eastAsia="Times New Roman" w:hAnsi="Courier New" w:cs="Courier New"/>
          <w:sz w:val="20"/>
          <w:szCs w:val="20"/>
          <w:lang w:eastAsia="uk-UA"/>
        </w:rPr>
        <w:tab/>
        <w:t>Основні положення облікової політики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Облікова політика ґрунтується на принципах безперервності діяльності та нарахування і відповідності доходів та витрат. Основними якісними характеристиками фінансової звітності визнані: порівнянність, зрозумілість, надійність, доречність. Додатковими якісними характеристиками фінансової звітності визнані: переваження сутності над формою, повнота, обачність, суттєвість, автономність, послідовність, історична собівартість. Тривалість операційного циклу встановлена 1 місяць; межа суттєвості при розкритті інформації встановлюється в розмірі більше 1 тис. грн.</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Основні засоби. Компанія визнає матеріальний об'єкт основним засобом, якщо він утримується з метою використання їх у процесі своєї діяльності, надання послуг, або для здійснення адміністративних і соціально-культурних функцій, очікуваний строк корисного використання (експлуатації) яких більше одного року та вартість яких більше 6 000 грн.</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Первісно Компанія оцінює основні засоби за собівартістю. У подальшому основні засоби оцінюються за їх собівартістю мінус будь-яка накопичена амортизація та будь-які накопичені збитки від зменшення корисності. Дооцінка, яка входить до складу власного капіталу, переноситься до нерозподіленого прибутку, коли припиняється визнання відповідного активу. Компанія не визнає в балансовій вартості об'єкта основних засобів витрати на щоденне обслуговування, ремонт та технічне обслуговування об'єкта. Ці витрати визнаються в прибутку чи збитку, коли вони понесені. В балансовій вартості об'єкта основних засобів визнаються такі подальші витрати, які задовольняють критеріям визнання активу. Земля має необмежений строк корисної експлуатації і внаслідок цього не амортизується.</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Амортизація. Амортизація основних засобів нараховується прямолінійним методом. Амортизацію активу починають, коли він стає придатним для використання. Амортизацію активу припиняють на одну з двох дат, яка відбувається раніше: на дату, з якої актив класифікують як утримуваний для продажу, або на дату, з якої припиняють визнання активу.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Мінімально допустимі строки корисного використання в роках</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Будівлі та споруди</w:t>
      </w:r>
      <w:r w:rsidRPr="00381AE4">
        <w:rPr>
          <w:rFonts w:ascii="Courier New" w:eastAsia="Times New Roman" w:hAnsi="Courier New" w:cs="Courier New"/>
          <w:sz w:val="20"/>
          <w:szCs w:val="20"/>
          <w:lang w:eastAsia="uk-UA"/>
        </w:rPr>
        <w:tab/>
        <w:t xml:space="preserve">                    20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Машини та обладнання</w:t>
      </w:r>
      <w:r w:rsidRPr="00381AE4">
        <w:rPr>
          <w:rFonts w:ascii="Courier New" w:eastAsia="Times New Roman" w:hAnsi="Courier New" w:cs="Courier New"/>
          <w:sz w:val="20"/>
          <w:szCs w:val="20"/>
          <w:lang w:eastAsia="uk-UA"/>
        </w:rPr>
        <w:tab/>
        <w:t xml:space="preserve">                 5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Транспортні засоби</w:t>
      </w:r>
      <w:r w:rsidRPr="00381AE4">
        <w:rPr>
          <w:rFonts w:ascii="Courier New" w:eastAsia="Times New Roman" w:hAnsi="Courier New" w:cs="Courier New"/>
          <w:sz w:val="20"/>
          <w:szCs w:val="20"/>
          <w:lang w:eastAsia="uk-UA"/>
        </w:rPr>
        <w:tab/>
        <w:t xml:space="preserve">                     5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Прилади та інвентар</w:t>
      </w:r>
      <w:r w:rsidRPr="00381AE4">
        <w:rPr>
          <w:rFonts w:ascii="Courier New" w:eastAsia="Times New Roman" w:hAnsi="Courier New" w:cs="Courier New"/>
          <w:sz w:val="20"/>
          <w:szCs w:val="20"/>
          <w:lang w:eastAsia="uk-UA"/>
        </w:rPr>
        <w:tab/>
        <w:t xml:space="preserve">                     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Ліквідаційна вартість активу є очікуваною сумою, яку Підприємство могло б отримати зараз від продажу активу за вирахуванням витрат на продаж виходячи з припущення, що вік активу і його технічний стан вже відповідає очікуваному у кінці терміну його корисного використання. Методи нарахування зносу, строки корисного використання і ліквідаційна вартість переглядаються на кінець кожного фінансового року і коригуються відповідним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Орендовані активи. Оренда активів, за якою ризики та винагороди, пов'язані з правом власності на актив, фактично залишаються у орендодавця, класифікується як операційна оренда. Орендні платежі за угодою про операційну оренду визнаються як витрати на прямолінійній основі протягом строку оренди. Дохід від оренди за угодами про операційну оренду Підприємство визнає на прямолінійній основі протягом строку оренди.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Нематеріальні активи. Нематеріальні активи оцінюються за собівартістю за вирахуванням будь-якої накопиченої амортизації та будь-яких накопичених збитків від зменшення корисності. Оцінка нематеріальних активів здійснюється зі застосування моделі обліку по собівартості. Амортизація нематеріальних активів здійснюється із застосуванням прямолінійного методу. Строк корисного використання нематеріальних активів затверджується розпорядженням керівника Підприємства.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Нематеріальні активи, які були придбані і які мають обмежені строки корисного використання, оцінюються за вартістю придбання за вирахуванням накопиченої амортизації і накопичених збитків від зменшення корисності.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Амортизація нараховується на вартість придбання активу за вирахуванням ліквідаційної вартості. Амортизація визнається у прибутку або збитку за прямолінійним методом протягом оцінених строків корисного використання нематеріальних активів починаючи з дати, коли активи є готовими до експлуатації, оскільки це найбільш точно відображає очікуване використання майбутніх економічних вигод, притаманних цьому активу. Оцінені строки корисного використання нематеріальних активів, строки використання яких є обмеженими, складають:</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Мінімально допустимі строки корисного використання нематеріальних активів не менше 2 років.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разі знецінення балансова вартість нематеріальних активів списується до найбільшої з: вартості, яка може бути отримана в результаті їх використання, або справедливої вартості за вирахуванням витрат на продаж.</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Непоточні активи, визначені для продажу. Підприємство класифікує непоточні активи (або ліквідаційну групу) як призначені для продажу, якщо їх балансова вартість буде відшкодована переважно за допомогою операції продажу, а не шляхом безперервного використання. Ліквідаційною групою визнається група активів, які очікується продати разом в одній операції та зобов'язань, прямо зв'язаних з тими активами, які будуть передані в операції. Непоточний актив (або ліквідаційна група) класифікується для продажу, тільки якщо він відповідає таким критеріям: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придатний до негайного продажу в його даному стані тільки на умовах, які є звичайними та ґрунтується на досвіді продажу таких активів,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вірогідність такого продажу є високою.</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Непоточні активи (або ліквідаційна група), визначені для продажу, оцінюються за найменшою з двох оцінок: балансовою вартістю або справедливою вартістю (за вирахуванням витрат на продаж). Якщо продаж можна очікувати більше чим через один рік, підприємство оцінює витрати на продаж за дисконтованою вартістю. Збільшення дисконтованої вартості витрат відображається як фінансові витрати.</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Запаси. До витрат на придбання запасів відносяться витрати на придбання, транспортування, обробку та суми податків, що не відшкодовуються, та інші витрати, безпосередньо пов'язані з придбанням та доведення до стану придатного для використання.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Оцінку вибуття запасів (крім металопрокату) у виробництво, продажу, іншому вибутті здійснювати по методу ФІФО вартості одиниці запасів, яка розраховується щомісяця. Списання металопрокату здійснюється за методом ідентифікаційної вартості.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Для оцінки собівартості  використовується метод виробничої собівартості.</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Дебіторська заборгованість. Дебіторська заборгованість - це фінансові активи з фіксованими платежами або з платежами, які можуть бути визначені, що не мають котирування на активному ринку. Первісне визнання таких активів здійснюється на дату їх виникнення за справедливою вартістю плюс будь-які витрати, що прямо відносяться на здійснення операцій. Після первісного визнання дебіторська заборгованість оцінюються за амортизованою вартістю із застосуванням методу ефективного відсотка за вирахуванням збитків від зменшення корисності. Дебіторська заборгованість включає торгову та іншу дебіторську заборгованість.</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Аванси видані. Аванси видані відображаються за первісною вартістю за вирахуванням збитків від зменшення корисності.</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Класифікація фінансових активів. Підприємство класифікує фінансові активи в наступні категорії: кредити, дебіторська заборгованість та фінансові активи, наявні для продажу.</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Кредити та дебіторська заборгованість. Кредити та дебіторська заборгованість являють собою фінансову заборгованість, яка створюється Підприємством шляхом надання грошей, товарів чи послуг безпосередньо боржникові, крім тієї дебіторської заборгованості, яка створена з наміром продажу відразу або протягом короткого терміну або, яка котирується на відкритому ринку. Кредити та дебіторська заборгованість в основному складаються з торгової та іншої дебіторської заборгованості і векселів. Вони включаються до складу поточних оборотних активів, за винятком тих, за якими термін погашення більше 12 місяців після звітної дати. Такі класифікуються як необоротні активи.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Всі інші фінансові активи класифікуються як доступні для продажу.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Первісна оцінка фінансових інструментів. Основні фінансові інструменти Підприємства включають інвестиції наявні для продажу, векселі, грошові кошти та їх еквіваленти. Підприємство має ряд інших фінансових інструментів, таких як дебіторська та кредиторська заборгованості, які виникають безпосередньо у своїй діяльності.Фінансові активи та зобов'язання Підприємства під час первісного визнання оцінюються за їхньою справедливою вартістю плюс витрати, пов'язані з угодою. Найкращим підтвердженням справедливої вартості під час первісного визнання є ціна угоди. Прибуток або збиток враховується під час первісного визнання лише у тому випадку, коли між справедливою вартістю та ціною угоди виникає різниця, яка може бути підтверджена іншими спостережуваними в цей час на ринку угодами з аналогічним фінансовим інструментом або ж оцінюючим методом, у якому в якості вхідних змінних використовуються виключно фактичні данні ринків.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Якщо інвестиції наявні для продажу були придбані у сторін під спільним контролем кінцевих акціонерів, та різниця між сумою сплаченою за інструментом і його справедливою вартістю по суті являє собою внесок або розподіл капіталу, така різниця відображається як зменшення або збільшення в інших резервах в капіталі.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Всі придбання і продажі фінансових інструментів, які вимагають постачання в терміни, встановлені законодавством або ринковими умовами ("на загальних умовах" придбання і продажу) відображаються на дату здійснення угоди, яка є датою, коли Підприємство зобов'язується надати фінансовий інструмент. Всі інші операції купівлі-продажу визнаються на дату розрахунків зі змінами у вартості між датою прийняття зобов'язання та датою постачання, що не визнається щодо активів, які обліковуються за собівартістю або амортизованою вартістю, а відображаються у складі капіталу для активів, класифікованих як наявні для продажу.</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Подальша оцінка фінансових інструментів. Після первісного визнання, фінансові зобов'язання, векселі і дебіторська заборгованість Підприємства обліковуються за амортизованою вартістю. Амортизована вартість визначається з використанням методу ефективної відсоткової ставки та, для фінансових активів, вона визначається за вирахуванням збитків від знецінення. Премії та дисконти, включаючи суми витрат по операціях, включаються до балансової вартості відповідного інструмента та амортизується з використанням методу ефективної відсоткової ставки за інструментом.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Балансова вартість фінансових активів та зобов'язань з терміном погашення менше одного року, за вирахуванням будь-яких визначених кредитових операцій, передбачається бути їхньою справедливою вартістю. Справедлива вартість фінансових зобов'язань визначається шляхом дисконтування майбутніх грошових потоків, використовуючи поточну ринкову відсоткову ставку, наявну у розпорядженні Компанії для аналогічних фінансових інструментів.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Прибутки та збитки, які виникають від зміни справедливої вартості наявних для продажу активів, визнаються безпосередньо в капіталі. При оцінці справедливої вартості фінансових інструментів Підприємство використовує різні методи та робить припущення, які засновані на ринкових умовах, що існують на звітну дату.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Коли наявні для продажу активи продаються чи іншим чином вибувають, сукупний прибуток або збиток визнаний в капіталі включається до розрахунку чистого прибутку. Коли зниження справедливої вартості наявних для продажу активів була визнана в капіталі та існують об'єктивні свідчення того, що активи знецінилися, збиток визнаний у складі капіталу переноситься і включається до розрахунку чистого прибутку, навіть якщо активи не вибували.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Відсотковий дохід за наявними для продажу борговими цінними паперами розраховується з використанням методу ефективної відсоткової ставки і відображається у звіті про сукупний прибуток. Дивіденди за наявними для продажу пайовими інструментами відображаються в звіті про сукупний прибуток, коли визначено право Підприємства на отримання виплати та отримання економічних вигод є ймовірним.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Збитки від знецінення визнаються у звіті про сукупний прибуток в міру їх виникнення в результаті однієї або кількох подій, що відбулися після первісного визнання наявних для продажу інвестицій. Значне або тривале зниження справедливої вартості інструменту нижче його первісної вартості є індикатором того, що вона знецінюється. Сукупний збиток від знецінення визначається як різниця між вартістю придбання та поточною справедливою вартістю, за вирахуванням будь-якого збитку від знецінення цього активу, визнаного раніше в звіті про сукупний прибуток. Збитки від знецінення інструментів капіталу не відновлюються через звіт про сукупний прибуток. Якщо, у наступному періоді, справедлива вартість наявних для продажу боргових цінних паперів збільшується та збільшення може бути об'єктивно пов'язане з подією, яка виникла після визнання збитку від знецінення у звіті про сукупний прибуток, збиток від знецінення відновлюється у звіті по сукупний прибуток поточного періоду.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Резерв під знецінення кредитів та дебіторської заборгованості створюється при наявності об'єктивних свідчень того, що Підприємство не зможе зібрати всі належні суми у попередньо зазначені строки. Сума резерву являє собою різницю між балансовою вартістю активу та поточною вартістю передбачуваних майбутніх грошових потоків. Сума резерву відображається в звіті про сукупний прибуток.</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Припинення визнання фінансових активів. Підприємство припиняє визнавати фінансові активи коли (а) активи погашені або права на грошові потоки від активів, минули, або (б) Підприємство передало фактично всі ризики і вигоди від володіння активами, або (в) Підприємство не передало, ані зберегло фактично всі ризики і вигоди від володіння активами, але й не зберегло контроль. Контроль зберігається, якщо контрагент не має практичної можливості продати актив в повному обсязі незв'язаній третій стороні без додаткових обмежень на продаж.</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Грошові кошти та їх еквіваленти. Грошові кошти складаються з готівки в касі та коштів на поточних рахунках у банках. 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зазвичай як еквівалент грошових коштів тільки в разі короткого строку погашення, наприклад, протягом не більше ніж три місяці з дати придбання.</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Податок на додану вартість ("ПДВ"). В Україні ПДВ стягується за трьома ставками: 20% від продажів та імпорту товарів в межах країни, робіт та послуг, 7% за медичні товари, 14% за деякі сільгоспродукти і 0% від експорту товарів і надання робіт або послуг, які будуть використовуватися за межами України. Податкові зобов'язання з ПДВ платників податку дорівнюють загальній сумі ПДВ, зібраного протягом звітного періоду, і виникають на більш ранню дату - дату відвантаження товару клієнту або дату отримання оплати від замовника. Податковий кредит з ПДВ це сума, яку платник податку має право на залік своїх податкових  зобов'язань з ПДВ у звітному періоді. Право на податковий кредит з ПДВ виникає, коли податкова накладна зареєстрована в ЄЕРПН, та яка реєструється на більш ранню дату - дату оплати постачальнику або дату отримання товарів. ПДВ, що відноситься до купівлі-продажу, відображається у Звіті про фінансовий стан на валовій основі та розкривається окремо в якості активів та зобов'язань. При створені резервів під збитки дебіторської заборгованості, збитки від знецінення відображаються на всю суму заборгованості, включаючи ПДВ.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Кредити та інші фінансові зобов'язання. Кредити та інші фінансові зобов'язання спочатку визнаються за справедливою вартістю, за вирахуванням витрат по угоді. Кредити та інші фінансові зобов'язання згодом обліковуються за амортизованою вартістю з використанням методу ефективної відсоткової ставки.</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Торгова та інша кредиторська заборгованість. Заборгованість за основною діяльністю нараховується по факту виконання контрагентом своїх договірних зобов'язань і оцінюються за амортизованою вартістю із застосуванням методу ефективного відсотка.</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Аванси отримані. Аванси отримані враховуються за вартістю фактично отриманих коштів.</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Податок на прибуток. Податок на прибуток відображається у фінансовій звітності відповідно до вимог законодавства, які діють або по суті вступили в силу на кінець звітного періоду. Витрати з податку на прибуток включають поточний та відстрочений податки і визнаються у прибутку або збитку за рік, якщо тільки вони не повинні бути відображені в складі іншого сукупного доходу або капіталу у зв'язку з тим, що відносяться до операцій, що відбивається також у складі іншого сукупного доходу або капіталу в тому ж або в якомусь іншому звітному періоді.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Поточний податок являє собою суму, яку передбачається сплатити або відшкодувати з бюджету щодо оподатковуваного прибутку або збитку за поточний та попередні періоди. Оподатковувані прибутки або збитки розраховуються на підставі оцінки, якщо фінансова звітність затверджується до подачі відповідних податкових декларацій. Податки, відмінні від податку на прибуток, відображаються у складі операційних витрат.</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Відстрочений податок на прибуток розраховується за методом балансових зобов'язань в частині перенесеного на майбутні періоди податкового збитку і тимчасових різниць, що виникають між податковою базою активів та зобов'язань та їх балансовою вартістю у фінансовій звітності. Відповідно до винятку, існуючим для первісного визнання, відстрочені податки не визнаються стосовно тимчасових різниць, що виникають при первісному визнанні активу або зобов'язання за операціями, не пов'язаним з об'єднаннями бізнесу, якщо такі не роблять впливу ні на бухгалтерський, ні на оподатковуваний прибуток. Балансова величина відстроченого податку розраховується за податковими ставками, які діють або по суті вступили в силу на кінець звітного періоду та застосування яких очікується в період сторнування тимчасових різниць або використання перенесених на майбутні періоди податкових збитків. Відстрочені податкові активи можуть бути зараховані проти відстрочених податкових зобов'язань Підприємства. Відстрочені податкові активи щодо тимчасових різниць і перенесених на майбутні періоди податкових збитків визнаються лише в тому випадку, коли існує висока ймовірність отримання в майбутньому оподатковуваного прибутку, яка може бути зменшена на суму таких відрахувань.</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Визнання виручки. Виручка від продажу товарів визнається на момент переходу ризиків і вигод, пов'язаних з правом власності на товари, зазвичай в момент відвантаження товарів. Якщо Підприємство бере на себе обов'язок доставити товари до певного місця, виручка визнається на момент передачі товарів покупцеві в пункті призначення.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Реалізація послуг визнається в тому обліковому періоді, в якому дані послуги були надані, виходячи зі ступеня завершеності конкретної операції, що оцінюється пропорційно частині фактично наданих послуг у загальному обсязі послуг, які повинні бути надані за договором. Виручка відображається за вирахуванням ПДВ і знижок. Величина виручки визначається за справедливою вартістю винагороди, отриманої або яка підлягає отриманню.</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Визнання витрат. Витрати обліковуються за методом нарахування.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Виплати працівникам: Програма з визначеними внесками. Підприємство здійснює обов'язковий єдиний соціальний внесок  до Пенсійного фонду України щодо своїх співробітників. Внесок розраховується як відсоток від поточних брутто-зарплат та відносяться на витрати по мірі їх виникнення.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Виплати працівникам: Програма пенсійного забезпечення. Підприємство бере участь в загальнообов'язковій державній програмі пенсійного забезпечення, яка передбачає дострокове пенсійне забезпечення для співробітників, що працюють на робочих місцях з небезпечними та важкими умовами праці. Підприємство зобов'язано компенсувати пенсійному фонду України кошти за пенсії, які виплачуються державою колишнім працівникам підприємства, які працювали у шкідливих для здоров'я умовах праці (перелік професій "Список №1" та "Список №2" ) і, відповідно, отримали право виходу на пенсію та одержання пенсії раніше визначеного пенсійним законодавством віку, а також здійснює одноразові виплати при виході працівників на пенсію.</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Фінансові доходи і витрати. Фінансові доходи включають в себе доходи від фінансових вкладень (у тому числі наявних для продажу фінансових активів), дивіденди, доходи від продажу наявних для продажу фінансових активів і позитивні курсові різниці. Відсотковий дохід визнається у звіті про сукупний прибуток, з використанням методу ефективної відсоткової ставки.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Фінансові витрати включають витрати на дострокове погашення кредитів, відсоткові доходи від фінансових вкладень, доходи від надання фінансових інструментів, відсоткові зобов'язання за пенсійним забезпеченням та забезпеченням з виходу на пенсію, та курсові різниці і збитки.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Звітність за сегментами. Формат звітності за сегментами відповідає формату внутрішньої звітності, яка надається  керівництву для прийняття операційних рішень. Операційним сегментом визначений компонент Підприємства: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який здійснює господарську діяльність, від якої отримується доход та у зв`язку з ними виникають витрати;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операційні результати якого регулярно розглядаються виконавчим органом для прийняття рішень по виділенню ресурсів та оцінки його діяльності;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відносно якого фінансова інформація є доступною.</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Підприємство визначило сегментами такі компоненти, чиї доходи, активи перевищують 10% від загальних показників всіх сегментів діяльності та які окремо розкриваються у фінансовій звітності.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Операції в іноземних валютах. Операції в іноземних валютах перераховуються у функціональну валюту за курсом обміну, встановленим на дату операції. Монетарні активи та зобов`язання, деноміновані в іноземних валютах на звітну дату, перераховуються у функціональну валюту за курсами обміну, встановленими на цю дату. Прибутком або збитком за монетарними статтями є різниця між амортизованою вартістю у функціональній валюті на початок період, скоригованою на ефективну відсоткову ставку та платежі протягом періоду, та амортизованою вартістю в іноземній валюті, перерахованою за курсами обміну на кінець звітного періоду.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Немонетарні активи та зобов`язання, деноміновані в іноземних валютах, які оцінюються за первісною вартістю, перераховуються за курсами обміну на дату операції. Курсові різниці, що виникають при перерахуванні, визнаються у прибутку або збитку.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Прибутки та збитки від курсових різниць відображаються на нетто-основі як доходи або витрати, в залежності від коливань курсів обміну валют, в результаті яких виникає або позиція чистого прибутку, або позиція чистого збитку.</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5.</w:t>
      </w:r>
      <w:r w:rsidRPr="00381AE4">
        <w:rPr>
          <w:rFonts w:ascii="Courier New" w:eastAsia="Times New Roman" w:hAnsi="Courier New" w:cs="Courier New"/>
          <w:sz w:val="20"/>
          <w:szCs w:val="20"/>
          <w:lang w:eastAsia="uk-UA"/>
        </w:rPr>
        <w:tab/>
        <w:t>Суттєві бухгалтерські оцінки та судження у застосуванні облікової політики</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Підготовка фінансової звітності Підприємства згідно МСФЗ вимагає від керівництва робити певні припущення та оцінки, які впливають на звітні суми активів та зобов'язань, доходів, витрат та умовних зобов'язань. Припущення та оцінки відносяться в основному до визначення строків експлуатації основних засобів, методів амортизації, оцінки запасів, визнання та виміру забезпечень, погашення майбутніх податкових вигід. Підприємство робить оцінки та судження, які впливають на суми активів та зобов'язань, що будуть визнані протягом наступного фінансового року. Оцінки та судження постійно аналізуються і ґрунтуються на досвіді керівництва та інших факторів, включаючи очікування майбутніх подій, які вважаються відповідними в обставинах, що склалися. Керівництво також використовує </w:t>
      </w:r>
      <w:r w:rsidRPr="00381AE4">
        <w:rPr>
          <w:rFonts w:ascii="Courier New" w:eastAsia="Times New Roman" w:hAnsi="Courier New" w:cs="Courier New"/>
          <w:sz w:val="20"/>
          <w:szCs w:val="20"/>
          <w:lang w:eastAsia="uk-UA"/>
        </w:rPr>
        <w:lastRenderedPageBreak/>
        <w:t xml:space="preserve">деякі судження, крім тих які вимагають оцінок, в процесі застосування облікової політики.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Судження, які істотно впливають на суми, визнані в цій фінансовій звітності, та оцінки, які можуть привести до істотного коригування балансової вартості активів та зобов'язань протягом наступного фінансового року, включають:</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Знецінення торгівельної та іншої дебіторської заборгованості. Керівництво оцінює ймовірність погашення торгівельної та іншої дебіторської заборгованості на основі аналізу індивідуальних рахунків. Фактори, що приймаються до уваги, включають аналіз строків виникнення та прострочення торгівельної та іншої дебіторської заборгованості у порівнянні з наданими покупцю термінами сплати, а також фінансовий стан і історія розрахунків з клієнтом. Якщо фактичне погашення заборгованості менше ніж у порівнянні з очікуваннями керівництва, Підприємству необхідно буде визнати додаткові витрати від знецінення.</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Виплати працівникам та пенсійні зобов'язання. Підприємство бере участь в загальнообов'язковій державній пенсійній програмі, яка передбачає вихід на пенсію на пільгових умовах працівників, зайнятих на роботах зі шкідливими і тяжкими умовами праці. За вимогами законодавства України Підприємство  зобов'язано частково фінансувати виплати пільгових пенсій своїм співробітникам. Відшкодування пільгових пенсій здійснюється Підприємством щомісячно до досягнення встановленого законодавством пенсійного віку.</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Податкове законодавство. Українське податкове, валютне та митне законодавство продовжує розвиватися. Суперечливі правила є предметом різних інтерпретацій. Керівництво Підприємства вважає, що ці інтерпретації відповідні і стійкі, але немає гарантії того, що можуть бути надані на виклик з боку податкових органів.</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Операції з пов'язаними сторонами. В ході своєї звичайної діяльності Підприємство укладає угоди з пов'язаними сторонами. При визначенні того, чи проводились операції за ринковими або неринковими цінами, використовується професійне судження, якщо для таких операцій не має активного ринку. Фінансові інструменти визнаються за справедливою вартістю з використанням методу ефективної відсоткової ставки.. Підставою для судження використовуються ціни на аналогічні види операцій з непов'язаними сторонами, а також аналіз ефективної відсоткової ставки.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6.</w:t>
      </w:r>
      <w:r w:rsidRPr="00381AE4">
        <w:rPr>
          <w:rFonts w:ascii="Courier New" w:eastAsia="Times New Roman" w:hAnsi="Courier New" w:cs="Courier New"/>
          <w:sz w:val="20"/>
          <w:szCs w:val="20"/>
          <w:lang w:eastAsia="uk-UA"/>
        </w:rPr>
        <w:tab/>
        <w:t>Застосування нових або змінених стандартів і інтерпретацій</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При складанні фінансової звітності Підприємство враховувало вплив наступних нових або переглянутих стандартів та інтерпретацій, які були випущені Комітетом з Міжнародних стандартів фінансової звітності та Комітетом з інтерпретацій Міжнародних стандартів фінансової звітності (далі - "КМСФЗ"), які вступили в дію та відносяться до фінансової звітності Підприємства для річних періодів, що розпочинаються з 1 січня 2021 року: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Поправки до МСБО (</w:t>
      </w:r>
      <w:r w:rsidRPr="00381AE4">
        <w:rPr>
          <w:rFonts w:ascii="Courier New" w:eastAsia="Times New Roman" w:hAnsi="Courier New" w:cs="Courier New"/>
          <w:sz w:val="20"/>
          <w:szCs w:val="20"/>
          <w:lang w:val="en-US" w:eastAsia="uk-UA"/>
        </w:rPr>
        <w:t>IAS</w:t>
      </w:r>
      <w:r w:rsidRPr="00381AE4">
        <w:rPr>
          <w:rFonts w:ascii="Courier New" w:eastAsia="Times New Roman" w:hAnsi="Courier New" w:cs="Courier New"/>
          <w:sz w:val="20"/>
          <w:szCs w:val="20"/>
          <w:lang w:eastAsia="uk-UA"/>
        </w:rPr>
        <w:t>) 1 "Подання фінансової звітності" та МСБО (</w:t>
      </w:r>
      <w:r w:rsidRPr="00381AE4">
        <w:rPr>
          <w:rFonts w:ascii="Courier New" w:eastAsia="Times New Roman" w:hAnsi="Courier New" w:cs="Courier New"/>
          <w:sz w:val="20"/>
          <w:szCs w:val="20"/>
          <w:lang w:val="en-US" w:eastAsia="uk-UA"/>
        </w:rPr>
        <w:t>IAS</w:t>
      </w:r>
      <w:r w:rsidRPr="00381AE4">
        <w:rPr>
          <w:rFonts w:ascii="Courier New" w:eastAsia="Times New Roman" w:hAnsi="Courier New" w:cs="Courier New"/>
          <w:sz w:val="20"/>
          <w:szCs w:val="20"/>
          <w:lang w:eastAsia="uk-UA"/>
        </w:rPr>
        <w:t>) 8 "Облікові політики, зміни в облікових оцінках та помилки" щодо визначення суттєвості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КМСФЗ уточнила визначення суттєвості, зробивши його послідовним і відповідним для всіх стандартів. Колишнє визначення в МСБО 1 наголошувало на тому, що пропуск або неправильне відображення суттєвих елементів впливає на економічні рішення користувачів, прийнятих на основі фінансової звітності. У новому варіанті визначення інформація вважається істотною, якщо її пропуск, неправильне відображення або приховування її іншою інформацією в звітності може, відповідно до обґрунтованих очікувань, вплинути на рішення основних користувачів фінансової звітності загального призначення, які приймають їх на основі такої фінансової звітності, що містить фінансову інформацію про конкретну організацію, що звітує. Компанія оцінює суттєвість у контексті фінансової звітності в цілому. Поправки застосовуються до періодів, що починаються 1 січня 2021 року або після цієї дати.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Поправки до МСФЗ (</w:t>
      </w:r>
      <w:r w:rsidRPr="00381AE4">
        <w:rPr>
          <w:rFonts w:ascii="Courier New" w:eastAsia="Times New Roman" w:hAnsi="Courier New" w:cs="Courier New"/>
          <w:sz w:val="20"/>
          <w:szCs w:val="20"/>
          <w:lang w:val="en-US" w:eastAsia="uk-UA"/>
        </w:rPr>
        <w:t>IFRS</w:t>
      </w:r>
      <w:r w:rsidRPr="00381AE4">
        <w:rPr>
          <w:rFonts w:ascii="Courier New" w:eastAsia="Times New Roman" w:hAnsi="Courier New" w:cs="Courier New"/>
          <w:sz w:val="20"/>
          <w:szCs w:val="20"/>
          <w:lang w:eastAsia="uk-UA"/>
        </w:rPr>
        <w:t>) 3 "Об'єднання бізнесу"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Поправки уточнюють ключове визначення бізнесу. У колишньому визначенні під бізнесом розуміли сукупність видів діяльності та активів, які можна вести та якими можна управляти з метою забезпечення доходу в формі дивідендів, нижчих витрат або інших економічних вигід безпосередньо інвесторам або іншим власникам, членам чи учасникам. За новим визначенням бізнес - це інтегрований набір процесів і активів, здатних до здійснення і управління з метою надання товарів або послуг клієнтам, генерування інвестиційного доходу (такого як дивіденди або відсотки) або генерування іншого доходу від звичайної діяльності. Бізнес складається із внесків та процесів, які застосовуються до таких внесків, які можуть сприяти створенню віддачі: Внесок: Будь-який економічний ресурс, який створює віддачу або може сприяти створенню віддачі в результаті застосування до нього одного чи більше процесів. Серед прикладів можна назвати необоротні активи (включаючи нематеріальні активи або права використовувати необоротні активи), інтелектуальну власність, можливість отримати доступ до необхідних матеріалів або прав, а також працівників. Процес: Будь-яка система, стандарт, протокол, угода або правило, яке при </w:t>
      </w:r>
      <w:r w:rsidRPr="00381AE4">
        <w:rPr>
          <w:rFonts w:ascii="Courier New" w:eastAsia="Times New Roman" w:hAnsi="Courier New" w:cs="Courier New"/>
          <w:sz w:val="20"/>
          <w:szCs w:val="20"/>
          <w:lang w:eastAsia="uk-UA"/>
        </w:rPr>
        <w:lastRenderedPageBreak/>
        <w:t xml:space="preserve">застосуванні до внеску або внескам створює віддачу або може сприяти створенню віддачі. Серед прикладів можна назвати процеси стратегічного управління, операційні процеси та процеси з управління ресурсами. Ці процеси, як правило, документуються, але й інтелектуальний потенціал організованої робочої сили, яка має необхідні навички й досвід та виконує вимоги правил й угод, може забезпечити необхідні процеси, які можуть бути застосовані до внесків з метою створення віддачі. Віддача: Результат внесків та застосованих до таких внесків процесів, які надають товари або послуги покупцям, генерують інвестиційний дохід (такий, як дивіденди або проценти) або генерують інший дохід від звичайної діяльності. В результаті поправок більше не потрібно оцінювати, чи здатні учасники ринку замінити недостатні елементи чи інтегрувати придбану діяльність чи активи. Організація може застосувати "тест на концентрацію", який у випадку його проходження, виключає необхідність подальшої оцінки. Відповідно до цього тесту, якщо практично вся справедлива вартість придбаних валових активів сконцентрована в єдиному активі (або у групі аналогічних активів), придбані активи не будуть представляти "бізнес". Організація повинна застосовувати ці поправки у відношенні об'єднання бізнесів, для яких дата придбання співпадає з початком або наступає після початку першого річного звітного періоду, що починається 1 січня 2020 року або після цієї дати, та у відношення придбання активів, які проходять на дату початку такого періоду або після неї.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Керівництво Підприємства оцінює вплив змінених стандартів на її фінансову звітність як несуттєвий.</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29 травня 2020 р. КМСФЗ випустив поправку до МСФЗ (</w:t>
      </w:r>
      <w:r w:rsidRPr="00381AE4">
        <w:rPr>
          <w:rFonts w:ascii="Courier New" w:eastAsia="Times New Roman" w:hAnsi="Courier New" w:cs="Courier New"/>
          <w:sz w:val="20"/>
          <w:szCs w:val="20"/>
          <w:lang w:val="en-US" w:eastAsia="uk-UA"/>
        </w:rPr>
        <w:t>IFRS</w:t>
      </w:r>
      <w:r w:rsidRPr="00381AE4">
        <w:rPr>
          <w:rFonts w:ascii="Courier New" w:eastAsia="Times New Roman" w:hAnsi="Courier New" w:cs="Courier New"/>
          <w:sz w:val="20"/>
          <w:szCs w:val="20"/>
          <w:lang w:eastAsia="uk-UA"/>
        </w:rPr>
        <w:t xml:space="preserve">) 16 "Поступки за договорами оренди у зв'язку із спалахом </w:t>
      </w:r>
      <w:r w:rsidRPr="00381AE4">
        <w:rPr>
          <w:rFonts w:ascii="Courier New" w:eastAsia="Times New Roman" w:hAnsi="Courier New" w:cs="Courier New"/>
          <w:sz w:val="20"/>
          <w:szCs w:val="20"/>
          <w:lang w:val="en-US" w:eastAsia="uk-UA"/>
        </w:rPr>
        <w:t>COVID</w:t>
      </w:r>
      <w:r w:rsidRPr="00381AE4">
        <w:rPr>
          <w:rFonts w:ascii="Courier New" w:eastAsia="Times New Roman" w:hAnsi="Courier New" w:cs="Courier New"/>
          <w:sz w:val="20"/>
          <w:szCs w:val="20"/>
          <w:lang w:eastAsia="uk-UA"/>
        </w:rPr>
        <w:t xml:space="preserve"> - 19". Ця поправка до МСФЗ (</w:t>
      </w:r>
      <w:r w:rsidRPr="00381AE4">
        <w:rPr>
          <w:rFonts w:ascii="Courier New" w:eastAsia="Times New Roman" w:hAnsi="Courier New" w:cs="Courier New"/>
          <w:sz w:val="20"/>
          <w:szCs w:val="20"/>
          <w:lang w:val="en-US" w:eastAsia="uk-UA"/>
        </w:rPr>
        <w:t>IFRS</w:t>
      </w:r>
      <w:r w:rsidRPr="00381AE4">
        <w:rPr>
          <w:rFonts w:ascii="Courier New" w:eastAsia="Times New Roman" w:hAnsi="Courier New" w:cs="Courier New"/>
          <w:sz w:val="20"/>
          <w:szCs w:val="20"/>
          <w:lang w:eastAsia="uk-UA"/>
        </w:rPr>
        <w:t>) 16 дозволяє в якості спрощення практичного характеру орендарям не проводити аналіз того, чи є які-небудь поступки за договорами оренди, обумовлені пандемією, модифікаціями договору оренди. Замість цього орендарі, які застосують це спрощення практичного характеру, враховуватимуть такі поступки, начебто вони не були модифікацією договору оренди. Названі поправки не передбачають яких-небудь змін для орендодавців.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Згідно з поправками в МСФЗ (</w:t>
      </w:r>
      <w:r w:rsidRPr="00381AE4">
        <w:rPr>
          <w:rFonts w:ascii="Courier New" w:eastAsia="Times New Roman" w:hAnsi="Courier New" w:cs="Courier New"/>
          <w:sz w:val="20"/>
          <w:szCs w:val="20"/>
          <w:lang w:val="en-US" w:eastAsia="uk-UA"/>
        </w:rPr>
        <w:t>IFRS</w:t>
      </w:r>
      <w:r w:rsidRPr="00381AE4">
        <w:rPr>
          <w:rFonts w:ascii="Courier New" w:eastAsia="Times New Roman" w:hAnsi="Courier New" w:cs="Courier New"/>
          <w:sz w:val="20"/>
          <w:szCs w:val="20"/>
          <w:lang w:eastAsia="uk-UA"/>
        </w:rPr>
        <w:t>) 16 спрощення практичного характеру застосовуватиметься тільки до тих поступок, які є прямим наслідком пандемії, і тільки в тих випадках, коли виконуються усі приведені нижче умови: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а) в результаті зміни орендних платежів переглянута сума відшкодування за договором оренди стає нижче або залишається практично незмінною в порівнянні з сумою відшкодування, яка підлягала сплаті безпосередньо до таких змін;</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б) будь-яке зниження орендних платежів торкається тільки тих платежів, які спочатку підлягали сплаті по червень 2021 р.;</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в) інші умови договору оренди значно не міняються.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Орендар, який застосує це спрощення практичного характеру, повинен розкрити цей факт у звітності.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Орендар повинен застосовувати цю поправку ретроспективно з визнанням сумарного ефекту первинного застосування цієї поправки в якості коригування вступного нерозподіленого прибутку (чи іншого компонента власного капіталу) на початок річного звітного періоду, в якому орендар уперше застосує цю поправку. Запропоноване спрощення практичного характеру застосовуватиметься відносно річних звітних періодів, що починаються 1 червня 2020 р. або після цієї дати. Допускається дострокове застосування, у тому числі в консолідованій фінансовій звітності, яка ще не схвалена до випуску на дату випуску цієї поправки.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Поправка не має впливу на фінансову звітність Підприємства.</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7.</w:t>
      </w:r>
      <w:r w:rsidRPr="00381AE4">
        <w:rPr>
          <w:rFonts w:ascii="Courier New" w:eastAsia="Times New Roman" w:hAnsi="Courier New" w:cs="Courier New"/>
          <w:sz w:val="20"/>
          <w:szCs w:val="20"/>
          <w:lang w:eastAsia="uk-UA"/>
        </w:rPr>
        <w:tab/>
        <w:t>Нові стандарти та тлумачення, які ще не були застосовані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травні 2020 року КМСФЗ випущено ряд поправок до МСФЗ, у тому числі окремих поправок до МСБО (</w:t>
      </w:r>
      <w:r w:rsidRPr="00381AE4">
        <w:rPr>
          <w:rFonts w:ascii="Courier New" w:eastAsia="Times New Roman" w:hAnsi="Courier New" w:cs="Courier New"/>
          <w:sz w:val="20"/>
          <w:szCs w:val="20"/>
          <w:lang w:val="en-US" w:eastAsia="uk-UA"/>
        </w:rPr>
        <w:t>IAS</w:t>
      </w:r>
      <w:r w:rsidRPr="00381AE4">
        <w:rPr>
          <w:rFonts w:ascii="Courier New" w:eastAsia="Times New Roman" w:hAnsi="Courier New" w:cs="Courier New"/>
          <w:sz w:val="20"/>
          <w:szCs w:val="20"/>
          <w:lang w:eastAsia="uk-UA"/>
        </w:rPr>
        <w:t>) 37 "Резерви, умовні зобов'язання і умовні активи", МСБО (</w:t>
      </w:r>
      <w:r w:rsidRPr="00381AE4">
        <w:rPr>
          <w:rFonts w:ascii="Courier New" w:eastAsia="Times New Roman" w:hAnsi="Courier New" w:cs="Courier New"/>
          <w:sz w:val="20"/>
          <w:szCs w:val="20"/>
          <w:lang w:val="en-US" w:eastAsia="uk-UA"/>
        </w:rPr>
        <w:t>IAS</w:t>
      </w:r>
      <w:r w:rsidRPr="00381AE4">
        <w:rPr>
          <w:rFonts w:ascii="Courier New" w:eastAsia="Times New Roman" w:hAnsi="Courier New" w:cs="Courier New"/>
          <w:sz w:val="20"/>
          <w:szCs w:val="20"/>
          <w:lang w:eastAsia="uk-UA"/>
        </w:rPr>
        <w:t>) 16 "Основні засоби", МСФЗ (</w:t>
      </w:r>
      <w:r w:rsidRPr="00381AE4">
        <w:rPr>
          <w:rFonts w:ascii="Courier New" w:eastAsia="Times New Roman" w:hAnsi="Courier New" w:cs="Courier New"/>
          <w:sz w:val="20"/>
          <w:szCs w:val="20"/>
          <w:lang w:val="en-US" w:eastAsia="uk-UA"/>
        </w:rPr>
        <w:t>IFRS</w:t>
      </w:r>
      <w:r w:rsidRPr="00381AE4">
        <w:rPr>
          <w:rFonts w:ascii="Courier New" w:eastAsia="Times New Roman" w:hAnsi="Courier New" w:cs="Courier New"/>
          <w:sz w:val="20"/>
          <w:szCs w:val="20"/>
          <w:lang w:eastAsia="uk-UA"/>
        </w:rPr>
        <w:t>) 1 "Перше застосування МСФО", МСФЗ (</w:t>
      </w:r>
      <w:r w:rsidRPr="00381AE4">
        <w:rPr>
          <w:rFonts w:ascii="Courier New" w:eastAsia="Times New Roman" w:hAnsi="Courier New" w:cs="Courier New"/>
          <w:sz w:val="20"/>
          <w:szCs w:val="20"/>
          <w:lang w:val="en-US" w:eastAsia="uk-UA"/>
        </w:rPr>
        <w:t>IFRS</w:t>
      </w:r>
      <w:r w:rsidRPr="00381AE4">
        <w:rPr>
          <w:rFonts w:ascii="Courier New" w:eastAsia="Times New Roman" w:hAnsi="Courier New" w:cs="Courier New"/>
          <w:sz w:val="20"/>
          <w:szCs w:val="20"/>
          <w:lang w:eastAsia="uk-UA"/>
        </w:rPr>
        <w:t>) 3 "Об'єднання бізнесу", зміни до МСФЗ (</w:t>
      </w:r>
      <w:r w:rsidRPr="00381AE4">
        <w:rPr>
          <w:rFonts w:ascii="Courier New" w:eastAsia="Times New Roman" w:hAnsi="Courier New" w:cs="Courier New"/>
          <w:sz w:val="20"/>
          <w:szCs w:val="20"/>
          <w:lang w:val="en-US" w:eastAsia="uk-UA"/>
        </w:rPr>
        <w:t>IFRS</w:t>
      </w:r>
      <w:r w:rsidRPr="00381AE4">
        <w:rPr>
          <w:rFonts w:ascii="Courier New" w:eastAsia="Times New Roman" w:hAnsi="Courier New" w:cs="Courier New"/>
          <w:sz w:val="20"/>
          <w:szCs w:val="20"/>
          <w:lang w:eastAsia="uk-UA"/>
        </w:rPr>
        <w:t>) 9 "Фінансові інструменти" (тест "10 %" при припиненні визнання фінансових зобов'язань), до МСБО (</w:t>
      </w:r>
      <w:r w:rsidRPr="00381AE4">
        <w:rPr>
          <w:rFonts w:ascii="Courier New" w:eastAsia="Times New Roman" w:hAnsi="Courier New" w:cs="Courier New"/>
          <w:sz w:val="20"/>
          <w:szCs w:val="20"/>
          <w:lang w:val="en-US" w:eastAsia="uk-UA"/>
        </w:rPr>
        <w:t>IAS</w:t>
      </w:r>
      <w:r w:rsidRPr="00381AE4">
        <w:rPr>
          <w:rFonts w:ascii="Courier New" w:eastAsia="Times New Roman" w:hAnsi="Courier New" w:cs="Courier New"/>
          <w:sz w:val="20"/>
          <w:szCs w:val="20"/>
          <w:lang w:eastAsia="uk-UA"/>
        </w:rPr>
        <w:t>) 41 "Сільське господарство". Усі поправки стануть обов'язковими для звітних періодів, що розпочинаються з 1 січня 2022 року або пізніше:</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Поправки до МСБО (</w:t>
      </w:r>
      <w:r w:rsidRPr="00381AE4">
        <w:rPr>
          <w:rFonts w:ascii="Courier New" w:eastAsia="Times New Roman" w:hAnsi="Courier New" w:cs="Courier New"/>
          <w:sz w:val="20"/>
          <w:szCs w:val="20"/>
          <w:lang w:val="en-US" w:eastAsia="uk-UA"/>
        </w:rPr>
        <w:t>IAS</w:t>
      </w:r>
      <w:r w:rsidRPr="00381AE4">
        <w:rPr>
          <w:rFonts w:ascii="Courier New" w:eastAsia="Times New Roman" w:hAnsi="Courier New" w:cs="Courier New"/>
          <w:sz w:val="20"/>
          <w:szCs w:val="20"/>
          <w:lang w:eastAsia="uk-UA"/>
        </w:rPr>
        <w:t xml:space="preserve">) 37 "Резерви, умовні зобов'язання і умовні активи": Обтяжливі договори - витрати на виконання договору.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МСБО (</w:t>
      </w:r>
      <w:r w:rsidRPr="00381AE4">
        <w:rPr>
          <w:rFonts w:ascii="Courier New" w:eastAsia="Times New Roman" w:hAnsi="Courier New" w:cs="Courier New"/>
          <w:sz w:val="20"/>
          <w:szCs w:val="20"/>
          <w:lang w:val="en-US" w:eastAsia="uk-UA"/>
        </w:rPr>
        <w:t>IAS</w:t>
      </w:r>
      <w:r w:rsidRPr="00381AE4">
        <w:rPr>
          <w:rFonts w:ascii="Courier New" w:eastAsia="Times New Roman" w:hAnsi="Courier New" w:cs="Courier New"/>
          <w:sz w:val="20"/>
          <w:szCs w:val="20"/>
          <w:lang w:eastAsia="uk-UA"/>
        </w:rPr>
        <w:t xml:space="preserve">) 37 визначає обтяжливий договір як договір, по якому неминучі витрати на виконання зобов'язань перевищують економічні вигоди, які ймовірно будуть отримані від його виконання. Поправки уточнюють, що витрати на виконання договору включають: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додаткові витрати, такі як сировину, матеріали і прямі трудовитрати; а також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розподіл витрат, безпосередньо пов'язаних з виконанням договорів, таких як амортизація основних засобів, використовуваних при виконанні цього договору.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Включення розподілу прямих витрат в оцінку того, чи є договір обтяжливим, означає зміна підходу до обліку для деяких компаній, що може привести до більше раннього визнання резервів і/або збільшення резервів за обтяжливими договорами. Очікується, </w:t>
      </w:r>
      <w:r w:rsidRPr="00381AE4">
        <w:rPr>
          <w:rFonts w:ascii="Courier New" w:eastAsia="Times New Roman" w:hAnsi="Courier New" w:cs="Courier New"/>
          <w:sz w:val="20"/>
          <w:szCs w:val="20"/>
          <w:lang w:eastAsia="uk-UA"/>
        </w:rPr>
        <w:lastRenderedPageBreak/>
        <w:t>що найбільшою мірою ця зміна торкнеться капіталомістких галузей - промисловості, будівництва і секторів деяких послуг. Перехідні положення вимагають, щоб компанія застосовувала поправки до договорів, що діяли на початок звітного періоду, в якому прийняті поправки. Порівняльні періоди не треба перераховувати і кумулятивний вплив первинного застосування поправки признаватиметься в звітності як коригування початкового залишку нерозподіленого прибутку. Допускається раннє застосування поправки, при цьому компанії повинні розкривати цей факт в примітках до звітності.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МСБО (</w:t>
      </w:r>
      <w:r w:rsidRPr="00381AE4">
        <w:rPr>
          <w:rFonts w:ascii="Courier New" w:eastAsia="Times New Roman" w:hAnsi="Courier New" w:cs="Courier New"/>
          <w:sz w:val="20"/>
          <w:szCs w:val="20"/>
          <w:lang w:val="en-US" w:eastAsia="uk-UA"/>
        </w:rPr>
        <w:t>IAS</w:t>
      </w:r>
      <w:r w:rsidRPr="00381AE4">
        <w:rPr>
          <w:rFonts w:ascii="Courier New" w:eastAsia="Times New Roman" w:hAnsi="Courier New" w:cs="Courier New"/>
          <w:sz w:val="20"/>
          <w:szCs w:val="20"/>
          <w:lang w:eastAsia="uk-UA"/>
        </w:rPr>
        <w:t>) 16 "Основні засоби": Надходження від продажу продукції, виробленої до використання основних засобів відповідно до намірів керівництва.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Продукція може бути зроблена і згодом продана з використанням об'єкту основних засобів, до того як цей об'єкт приведений в місце розташування і стан, придатний для його використання відповідно до намірів керівництва. Наприклад, в процесі тестування виробничого устаткування можуть зроблені і продані зразки продукції. Раніше параграф </w:t>
      </w:r>
      <w:r w:rsidRPr="00381AE4">
        <w:rPr>
          <w:rFonts w:ascii="Courier New" w:eastAsia="Times New Roman" w:hAnsi="Courier New" w:cs="Courier New"/>
          <w:sz w:val="20"/>
          <w:szCs w:val="20"/>
          <w:lang w:val="en-US" w:eastAsia="uk-UA"/>
        </w:rPr>
        <w:t>IAS</w:t>
      </w:r>
      <w:r w:rsidRPr="00381AE4">
        <w:rPr>
          <w:rFonts w:ascii="Courier New" w:eastAsia="Times New Roman" w:hAnsi="Courier New" w:cs="Courier New"/>
          <w:sz w:val="20"/>
          <w:szCs w:val="20"/>
          <w:lang w:eastAsia="uk-UA"/>
        </w:rPr>
        <w:t xml:space="preserve"> 16:17(</w:t>
      </w:r>
      <w:r w:rsidRPr="00381AE4">
        <w:rPr>
          <w:rFonts w:ascii="Courier New" w:eastAsia="Times New Roman" w:hAnsi="Courier New" w:cs="Courier New"/>
          <w:sz w:val="20"/>
          <w:szCs w:val="20"/>
          <w:lang w:val="en-US" w:eastAsia="uk-UA"/>
        </w:rPr>
        <w:t>e</w:t>
      </w:r>
      <w:r w:rsidRPr="00381AE4">
        <w:rPr>
          <w:rFonts w:ascii="Courier New" w:eastAsia="Times New Roman" w:hAnsi="Courier New" w:cs="Courier New"/>
          <w:sz w:val="20"/>
          <w:szCs w:val="20"/>
          <w:lang w:eastAsia="uk-UA"/>
        </w:rPr>
        <w:t>) передбачав, що будь-які такі надходження від продажу продукції повинні відніматися з витрат на перевірку належного функціонування активу (об'єкту основних засобів). Проте, переглянутий стандарт вимагатиме, щоб ці надходження визнавалися у складі прибутку або збитку відповідно до діючих стандартів. Крім того, собівартість проданої продукції повинна визнаватися відповідно до МСФО (</w:t>
      </w:r>
      <w:r w:rsidRPr="00381AE4">
        <w:rPr>
          <w:rFonts w:ascii="Courier New" w:eastAsia="Times New Roman" w:hAnsi="Courier New" w:cs="Courier New"/>
          <w:sz w:val="20"/>
          <w:szCs w:val="20"/>
          <w:lang w:val="en-US" w:eastAsia="uk-UA"/>
        </w:rPr>
        <w:t>IAS</w:t>
      </w:r>
      <w:r w:rsidRPr="00381AE4">
        <w:rPr>
          <w:rFonts w:ascii="Courier New" w:eastAsia="Times New Roman" w:hAnsi="Courier New" w:cs="Courier New"/>
          <w:sz w:val="20"/>
          <w:szCs w:val="20"/>
          <w:lang w:eastAsia="uk-UA"/>
        </w:rPr>
        <w:t>) 2 "Запаси". Ключовою умовою є виробництво продукції з використанням основних засобів, а не продаж продукції. Будь-які такі надходження і витрати, а також статті звіту про прибутки і збитки, в які вони включені, мають бути розкриті у звітності, оскільки така продукція не вважається зробленою в ході звичайної діяльності компанії. Зміни в підході застосовуватимуться ретроспективно, але тільки до тих об'єктів основних засобів, які були приведені в місце розташування і стан, придатний для їх використання відповідно до намірів керівництва, до або після початку самого раннього порівняльного періоду. Будь-які перехідні коригування застосовуються до початкового залишку нерозподіленого прибутку за самий ранній порівняльний період, представлений у звітності. Поправка, як очікується, особливо вплине на компанії з галузі видобутку корисних копалин і нафтохімічні компанії.</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МСФЗ (</w:t>
      </w:r>
      <w:r w:rsidRPr="00381AE4">
        <w:rPr>
          <w:rFonts w:ascii="Courier New" w:eastAsia="Times New Roman" w:hAnsi="Courier New" w:cs="Courier New"/>
          <w:sz w:val="20"/>
          <w:szCs w:val="20"/>
          <w:lang w:val="en-US" w:eastAsia="uk-UA"/>
        </w:rPr>
        <w:t>IFRS</w:t>
      </w:r>
      <w:r w:rsidRPr="00381AE4">
        <w:rPr>
          <w:rFonts w:ascii="Courier New" w:eastAsia="Times New Roman" w:hAnsi="Courier New" w:cs="Courier New"/>
          <w:sz w:val="20"/>
          <w:szCs w:val="20"/>
          <w:lang w:eastAsia="uk-UA"/>
        </w:rPr>
        <w:t>) 9 "Фінансових інструментів": Облік компенсації за модифікацію фінансових зобов'язань.</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Ця поправка була реалізована у рамках проекту Щорічних удосконалень МСФЗ 2018-2020 року. У ній уточнюється, що в цілях так званого "10 %-ного тесту" (який визначає, чи є зміни фінансових зобов'язань (в результаті модифікації договору) істотними), береться до уваги тільки компенсація, виплачена або отримана у рамках стосунків позичальника і кредитора. Поправка також уточнює, що якщо модифікація договору призводить до припинення і заміни первинного фінансового зобов'язання, будь-які витрати або суми компенсації включаються в розрахунок прибутку або збитку від припинення або заміни зобов'язання. З іншого боку, якщо модифікація не призводить до припинення або заміни зобов'язання, вона коригує зобов'язання і повинна амортизуватися впродовж терміну дії зобов'язання, що залишився. Новий підхід застосовуватиметься до фінансових зобов'язань, які були змінені або замінені на момент або після початку звітного періоду, в якому уперше була застосована ця поправка.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МСФЗ (</w:t>
      </w:r>
      <w:r w:rsidRPr="00381AE4">
        <w:rPr>
          <w:rFonts w:ascii="Courier New" w:eastAsia="Times New Roman" w:hAnsi="Courier New" w:cs="Courier New"/>
          <w:sz w:val="20"/>
          <w:szCs w:val="20"/>
          <w:lang w:val="en-US" w:eastAsia="uk-UA"/>
        </w:rPr>
        <w:t>IFRS</w:t>
      </w:r>
      <w:r w:rsidRPr="00381AE4">
        <w:rPr>
          <w:rFonts w:ascii="Courier New" w:eastAsia="Times New Roman" w:hAnsi="Courier New" w:cs="Courier New"/>
          <w:sz w:val="20"/>
          <w:szCs w:val="20"/>
          <w:lang w:eastAsia="uk-UA"/>
        </w:rPr>
        <w:t>) 3 "Об'єднання бізнесу".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Поправки замінюють в </w:t>
      </w:r>
      <w:r w:rsidRPr="00381AE4">
        <w:rPr>
          <w:rFonts w:ascii="Courier New" w:eastAsia="Times New Roman" w:hAnsi="Courier New" w:cs="Courier New"/>
          <w:sz w:val="20"/>
          <w:szCs w:val="20"/>
          <w:lang w:val="en-US" w:eastAsia="uk-UA"/>
        </w:rPr>
        <w:t>IFRS</w:t>
      </w:r>
      <w:r w:rsidRPr="00381AE4">
        <w:rPr>
          <w:rFonts w:ascii="Courier New" w:eastAsia="Times New Roman" w:hAnsi="Courier New" w:cs="Courier New"/>
          <w:sz w:val="20"/>
          <w:szCs w:val="20"/>
          <w:lang w:eastAsia="uk-UA"/>
        </w:rPr>
        <w:t xml:space="preserve"> 3 старі посилання на нові Концептуальні основи 2018 року. Також були оновлені формулювання, що стосуються оцінних зобов'язань, умовних зобов'язань, умовних активів і обов'язкових платежів, щоб уникнути непередбачених наслідків цієї зміни.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МСФЗ (</w:t>
      </w:r>
      <w:r w:rsidRPr="00381AE4">
        <w:rPr>
          <w:rFonts w:ascii="Courier New" w:eastAsia="Times New Roman" w:hAnsi="Courier New" w:cs="Courier New"/>
          <w:sz w:val="20"/>
          <w:szCs w:val="20"/>
          <w:lang w:val="en-US" w:eastAsia="uk-UA"/>
        </w:rPr>
        <w:t>IFRS</w:t>
      </w:r>
      <w:r w:rsidRPr="00381AE4">
        <w:rPr>
          <w:rFonts w:ascii="Courier New" w:eastAsia="Times New Roman" w:hAnsi="Courier New" w:cs="Courier New"/>
          <w:sz w:val="20"/>
          <w:szCs w:val="20"/>
          <w:lang w:eastAsia="uk-UA"/>
        </w:rPr>
        <w:t>) 1 "Перше застосування Міжнародних стандартів фінансової звітності".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Поправки до </w:t>
      </w:r>
      <w:r w:rsidRPr="00381AE4">
        <w:rPr>
          <w:rFonts w:ascii="Courier New" w:eastAsia="Times New Roman" w:hAnsi="Courier New" w:cs="Courier New"/>
          <w:sz w:val="20"/>
          <w:szCs w:val="20"/>
          <w:lang w:val="en-US" w:eastAsia="uk-UA"/>
        </w:rPr>
        <w:t>IFRS</w:t>
      </w:r>
      <w:r w:rsidRPr="00381AE4">
        <w:rPr>
          <w:rFonts w:ascii="Courier New" w:eastAsia="Times New Roman" w:hAnsi="Courier New" w:cs="Courier New"/>
          <w:sz w:val="20"/>
          <w:szCs w:val="20"/>
          <w:lang w:eastAsia="uk-UA"/>
        </w:rPr>
        <w:t xml:space="preserve"> 1 спрощують застосування </w:t>
      </w:r>
      <w:r w:rsidRPr="00381AE4">
        <w:rPr>
          <w:rFonts w:ascii="Courier New" w:eastAsia="Times New Roman" w:hAnsi="Courier New" w:cs="Courier New"/>
          <w:sz w:val="20"/>
          <w:szCs w:val="20"/>
          <w:lang w:val="en-US" w:eastAsia="uk-UA"/>
        </w:rPr>
        <w:t>IFRS</w:t>
      </w:r>
      <w:r w:rsidRPr="00381AE4">
        <w:rPr>
          <w:rFonts w:ascii="Courier New" w:eastAsia="Times New Roman" w:hAnsi="Courier New" w:cs="Courier New"/>
          <w:sz w:val="20"/>
          <w:szCs w:val="20"/>
          <w:lang w:eastAsia="uk-UA"/>
        </w:rPr>
        <w:t xml:space="preserve"> 1 дочірньою компанією, яка уперше застосовує МСФЗ пізніше за свою материнську компанію. Поправка означає, що дочірня компанія, яка уперше застосувала МСФЗ пізніше за свою материнську компанію (відповідно до параграфа </w:t>
      </w:r>
      <w:r w:rsidRPr="00381AE4">
        <w:rPr>
          <w:rFonts w:ascii="Courier New" w:eastAsia="Times New Roman" w:hAnsi="Courier New" w:cs="Courier New"/>
          <w:sz w:val="20"/>
          <w:szCs w:val="20"/>
          <w:lang w:val="en-US" w:eastAsia="uk-UA"/>
        </w:rPr>
        <w:t>IFRS</w:t>
      </w:r>
      <w:r w:rsidRPr="00381AE4">
        <w:rPr>
          <w:rFonts w:ascii="Courier New" w:eastAsia="Times New Roman" w:hAnsi="Courier New" w:cs="Courier New"/>
          <w:sz w:val="20"/>
          <w:szCs w:val="20"/>
          <w:lang w:eastAsia="uk-UA"/>
        </w:rPr>
        <w:t xml:space="preserve"> 1: </w:t>
      </w:r>
      <w:r w:rsidRPr="00381AE4">
        <w:rPr>
          <w:rFonts w:ascii="Courier New" w:eastAsia="Times New Roman" w:hAnsi="Courier New" w:cs="Courier New"/>
          <w:sz w:val="20"/>
          <w:szCs w:val="20"/>
          <w:lang w:val="en-US" w:eastAsia="uk-UA"/>
        </w:rPr>
        <w:t>D</w:t>
      </w:r>
      <w:r w:rsidRPr="00381AE4">
        <w:rPr>
          <w:rFonts w:ascii="Courier New" w:eastAsia="Times New Roman" w:hAnsi="Courier New" w:cs="Courier New"/>
          <w:sz w:val="20"/>
          <w:szCs w:val="20"/>
          <w:lang w:eastAsia="uk-UA"/>
        </w:rPr>
        <w:t>16(</w:t>
      </w:r>
      <w:r w:rsidRPr="00381AE4">
        <w:rPr>
          <w:rFonts w:ascii="Courier New" w:eastAsia="Times New Roman" w:hAnsi="Courier New" w:cs="Courier New"/>
          <w:sz w:val="20"/>
          <w:szCs w:val="20"/>
          <w:lang w:val="en-US" w:eastAsia="uk-UA"/>
        </w:rPr>
        <w:t>a</w:t>
      </w:r>
      <w:r w:rsidRPr="00381AE4">
        <w:rPr>
          <w:rFonts w:ascii="Courier New" w:eastAsia="Times New Roman" w:hAnsi="Courier New" w:cs="Courier New"/>
          <w:sz w:val="20"/>
          <w:szCs w:val="20"/>
          <w:lang w:eastAsia="uk-UA"/>
        </w:rPr>
        <w:t>)), може оцінювати суму накопичених курсових різниць, яка буде відображена в консолідованій звітності материнської компанії, на основі дати переходу материнської компанії на МСФЗ.</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МСБО (</w:t>
      </w:r>
      <w:r w:rsidRPr="00381AE4">
        <w:rPr>
          <w:rFonts w:ascii="Courier New" w:eastAsia="Times New Roman" w:hAnsi="Courier New" w:cs="Courier New"/>
          <w:sz w:val="20"/>
          <w:szCs w:val="20"/>
          <w:lang w:val="en-US" w:eastAsia="uk-UA"/>
        </w:rPr>
        <w:t>IAS</w:t>
      </w:r>
      <w:r w:rsidRPr="00381AE4">
        <w:rPr>
          <w:rFonts w:ascii="Courier New" w:eastAsia="Times New Roman" w:hAnsi="Courier New" w:cs="Courier New"/>
          <w:sz w:val="20"/>
          <w:szCs w:val="20"/>
          <w:lang w:eastAsia="uk-UA"/>
        </w:rPr>
        <w:t>) 41 "Сільське господарство".</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Поправка виключає вимогу про виключення податків з грошових потоків, використовуваних при розрахунку справедливої вартості біологічних активів. Це пов'язано з тим, що справедливу вартість можна коректно розрахувати з використанням грошових потоків після сплати податків, у поєднанні із ставкою дисконтування після сплати податків.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Пакетом </w:t>
      </w:r>
      <w:r w:rsidRPr="00381AE4">
        <w:rPr>
          <w:rFonts w:ascii="Courier New" w:eastAsia="Times New Roman" w:hAnsi="Courier New" w:cs="Courier New"/>
          <w:sz w:val="20"/>
          <w:szCs w:val="20"/>
          <w:lang w:val="en-US" w:eastAsia="uk-UA"/>
        </w:rPr>
        <w:t>IBOR</w:t>
      </w:r>
      <w:r w:rsidRPr="00381AE4">
        <w:rPr>
          <w:rFonts w:ascii="Courier New" w:eastAsia="Times New Roman" w:hAnsi="Courier New" w:cs="Courier New"/>
          <w:sz w:val="20"/>
          <w:szCs w:val="20"/>
          <w:lang w:eastAsia="uk-UA"/>
        </w:rPr>
        <w:t>-2 27 серпня 2020р. було внесено зміни до п'ятьох міжнародних стандартів фінансової звітності. Зміни застосовуватимуться під час складання фінансової звітності за періоди, що починаються після 1 січня 2021 року. Застосування змін має бути ретроспективним. Подання перерахованих порівняльних даних за попередні періоди не вимагається. Воно можливе, лише якщо не застосовуватимуть судження "заднім числом". Достроково застосовувати зміни дозволено.</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До МСФЗ 9 "Фінансові інструменти" додано такі нові параграфи: 5.4.5-5.4.9, 6.8.13, 6.9.1-6.9.13, 7.1.9 та 7.2.43-7.2.46.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До МСБО 39 "Фінансові інструменти: визнання та оцінка" додано такі нові параграфи: 102</w:t>
      </w:r>
      <w:r w:rsidRPr="00381AE4">
        <w:rPr>
          <w:rFonts w:ascii="Courier New" w:eastAsia="Times New Roman" w:hAnsi="Courier New" w:cs="Courier New"/>
          <w:sz w:val="20"/>
          <w:szCs w:val="20"/>
          <w:lang w:val="en-US" w:eastAsia="uk-UA"/>
        </w:rPr>
        <w:t>O</w:t>
      </w:r>
      <w:r w:rsidRPr="00381AE4">
        <w:rPr>
          <w:rFonts w:ascii="Courier New" w:eastAsia="Times New Roman" w:hAnsi="Courier New" w:cs="Courier New"/>
          <w:sz w:val="20"/>
          <w:szCs w:val="20"/>
          <w:lang w:eastAsia="uk-UA"/>
        </w:rPr>
        <w:t>-102</w:t>
      </w:r>
      <w:r w:rsidRPr="00381AE4">
        <w:rPr>
          <w:rFonts w:ascii="Courier New" w:eastAsia="Times New Roman" w:hAnsi="Courier New" w:cs="Courier New"/>
          <w:sz w:val="20"/>
          <w:szCs w:val="20"/>
          <w:lang w:val="en-US" w:eastAsia="uk-UA"/>
        </w:rPr>
        <w:t>Z</w:t>
      </w:r>
      <w:r w:rsidRPr="00381AE4">
        <w:rPr>
          <w:rFonts w:ascii="Courier New" w:eastAsia="Times New Roman" w:hAnsi="Courier New" w:cs="Courier New"/>
          <w:sz w:val="20"/>
          <w:szCs w:val="20"/>
          <w:lang w:eastAsia="uk-UA"/>
        </w:rPr>
        <w:t>3 та 108</w:t>
      </w:r>
      <w:r w:rsidRPr="00381AE4">
        <w:rPr>
          <w:rFonts w:ascii="Courier New" w:eastAsia="Times New Roman" w:hAnsi="Courier New" w:cs="Courier New"/>
          <w:sz w:val="20"/>
          <w:szCs w:val="20"/>
          <w:lang w:val="en-US" w:eastAsia="uk-UA"/>
        </w:rPr>
        <w:t>H</w:t>
      </w:r>
      <w:r w:rsidRPr="00381AE4">
        <w:rPr>
          <w:rFonts w:ascii="Courier New" w:eastAsia="Times New Roman" w:hAnsi="Courier New" w:cs="Courier New"/>
          <w:sz w:val="20"/>
          <w:szCs w:val="20"/>
          <w:lang w:eastAsia="uk-UA"/>
        </w:rPr>
        <w:t>-108</w:t>
      </w:r>
      <w:r w:rsidRPr="00381AE4">
        <w:rPr>
          <w:rFonts w:ascii="Courier New" w:eastAsia="Times New Roman" w:hAnsi="Courier New" w:cs="Courier New"/>
          <w:sz w:val="20"/>
          <w:szCs w:val="20"/>
          <w:lang w:val="en-US" w:eastAsia="uk-UA"/>
        </w:rPr>
        <w:t>K</w:t>
      </w:r>
      <w:r w:rsidRPr="00381AE4">
        <w:rPr>
          <w:rFonts w:ascii="Courier New" w:eastAsia="Times New Roman" w:hAnsi="Courier New" w:cs="Courier New"/>
          <w:sz w:val="20"/>
          <w:szCs w:val="20"/>
          <w:lang w:eastAsia="uk-UA"/>
        </w:rPr>
        <w:t>.</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До МСФЗ 7 "Фінансові інструменти: розкриття інформації" додано такі нові параграфи: 24</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-24</w:t>
      </w:r>
      <w:r w:rsidRPr="00381AE4">
        <w:rPr>
          <w:rFonts w:ascii="Courier New" w:eastAsia="Times New Roman" w:hAnsi="Courier New" w:cs="Courier New"/>
          <w:sz w:val="20"/>
          <w:szCs w:val="20"/>
          <w:lang w:val="en-US" w:eastAsia="uk-UA"/>
        </w:rPr>
        <w:t>J</w:t>
      </w:r>
      <w:r w:rsidRPr="00381AE4">
        <w:rPr>
          <w:rFonts w:ascii="Courier New" w:eastAsia="Times New Roman" w:hAnsi="Courier New" w:cs="Courier New"/>
          <w:sz w:val="20"/>
          <w:szCs w:val="20"/>
          <w:lang w:eastAsia="uk-UA"/>
        </w:rPr>
        <w:t xml:space="preserve"> та 44</w:t>
      </w:r>
      <w:r w:rsidRPr="00381AE4">
        <w:rPr>
          <w:rFonts w:ascii="Courier New" w:eastAsia="Times New Roman" w:hAnsi="Courier New" w:cs="Courier New"/>
          <w:sz w:val="20"/>
          <w:szCs w:val="20"/>
          <w:lang w:val="en-US" w:eastAsia="uk-UA"/>
        </w:rPr>
        <w:t>GG</w:t>
      </w:r>
      <w:r w:rsidRPr="00381AE4">
        <w:rPr>
          <w:rFonts w:ascii="Courier New" w:eastAsia="Times New Roman" w:hAnsi="Courier New" w:cs="Courier New"/>
          <w:sz w:val="20"/>
          <w:szCs w:val="20"/>
          <w:lang w:eastAsia="uk-UA"/>
        </w:rPr>
        <w:t>-44</w:t>
      </w:r>
      <w:r w:rsidRPr="00381AE4">
        <w:rPr>
          <w:rFonts w:ascii="Courier New" w:eastAsia="Times New Roman" w:hAnsi="Courier New" w:cs="Courier New"/>
          <w:sz w:val="20"/>
          <w:szCs w:val="20"/>
          <w:lang w:val="en-US" w:eastAsia="uk-UA"/>
        </w:rPr>
        <w:t>HH</w:t>
      </w:r>
      <w:r w:rsidRPr="00381AE4">
        <w:rPr>
          <w:rFonts w:ascii="Courier New" w:eastAsia="Times New Roman" w:hAnsi="Courier New" w:cs="Courier New"/>
          <w:sz w:val="20"/>
          <w:szCs w:val="20"/>
          <w:lang w:eastAsia="uk-UA"/>
        </w:rPr>
        <w:t>.</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До МСФЗ 4 "Страхові контракти" додано такі нові параграфи: 20</w:t>
      </w:r>
      <w:r w:rsidRPr="00381AE4">
        <w:rPr>
          <w:rFonts w:ascii="Courier New" w:eastAsia="Times New Roman" w:hAnsi="Courier New" w:cs="Courier New"/>
          <w:sz w:val="20"/>
          <w:szCs w:val="20"/>
          <w:lang w:val="en-US" w:eastAsia="uk-UA"/>
        </w:rPr>
        <w:t>R</w:t>
      </w:r>
      <w:r w:rsidRPr="00381AE4">
        <w:rPr>
          <w:rFonts w:ascii="Courier New" w:eastAsia="Times New Roman" w:hAnsi="Courier New" w:cs="Courier New"/>
          <w:sz w:val="20"/>
          <w:szCs w:val="20"/>
          <w:lang w:eastAsia="uk-UA"/>
        </w:rPr>
        <w:t>-20</w:t>
      </w:r>
      <w:r w:rsidRPr="00381AE4">
        <w:rPr>
          <w:rFonts w:ascii="Courier New" w:eastAsia="Times New Roman" w:hAnsi="Courier New" w:cs="Courier New"/>
          <w:sz w:val="20"/>
          <w:szCs w:val="20"/>
          <w:lang w:val="en-US" w:eastAsia="uk-UA"/>
        </w:rPr>
        <w:t>S</w:t>
      </w:r>
      <w:r w:rsidRPr="00381AE4">
        <w:rPr>
          <w:rFonts w:ascii="Courier New" w:eastAsia="Times New Roman" w:hAnsi="Courier New" w:cs="Courier New"/>
          <w:sz w:val="20"/>
          <w:szCs w:val="20"/>
          <w:lang w:eastAsia="uk-UA"/>
        </w:rPr>
        <w:t xml:space="preserve"> та 50-51.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До МСФЗ 16 "Оренда" додано такі нові параграфи: 104-106, </w:t>
      </w:r>
      <w:r w:rsidRPr="00381AE4">
        <w:rPr>
          <w:rFonts w:ascii="Courier New" w:eastAsia="Times New Roman" w:hAnsi="Courier New" w:cs="Courier New"/>
          <w:sz w:val="20"/>
          <w:szCs w:val="20"/>
          <w:lang w:val="en-US" w:eastAsia="uk-UA"/>
        </w:rPr>
        <w:t>C</w:t>
      </w:r>
      <w:r w:rsidRPr="00381AE4">
        <w:rPr>
          <w:rFonts w:ascii="Courier New" w:eastAsia="Times New Roman" w:hAnsi="Courier New" w:cs="Courier New"/>
          <w:sz w:val="20"/>
          <w:szCs w:val="20"/>
          <w:lang w:eastAsia="uk-UA"/>
        </w:rPr>
        <w:t>1</w:t>
      </w:r>
      <w:r w:rsidRPr="00381AE4">
        <w:rPr>
          <w:rFonts w:ascii="Courier New" w:eastAsia="Times New Roman" w:hAnsi="Courier New" w:cs="Courier New"/>
          <w:sz w:val="20"/>
          <w:szCs w:val="20"/>
          <w:lang w:val="en-US" w:eastAsia="uk-UA"/>
        </w:rPr>
        <w:t>B</w:t>
      </w:r>
      <w:r w:rsidRPr="00381AE4">
        <w:rPr>
          <w:rFonts w:ascii="Courier New" w:eastAsia="Times New Roman" w:hAnsi="Courier New" w:cs="Courier New"/>
          <w:sz w:val="20"/>
          <w:szCs w:val="20"/>
          <w:lang w:eastAsia="uk-UA"/>
        </w:rPr>
        <w:t xml:space="preserve"> та </w:t>
      </w:r>
      <w:r w:rsidRPr="00381AE4">
        <w:rPr>
          <w:rFonts w:ascii="Courier New" w:eastAsia="Times New Roman" w:hAnsi="Courier New" w:cs="Courier New"/>
          <w:sz w:val="20"/>
          <w:szCs w:val="20"/>
          <w:lang w:val="en-US" w:eastAsia="uk-UA"/>
        </w:rPr>
        <w:t>C</w:t>
      </w:r>
      <w:r w:rsidRPr="00381AE4">
        <w:rPr>
          <w:rFonts w:ascii="Courier New" w:eastAsia="Times New Roman" w:hAnsi="Courier New" w:cs="Courier New"/>
          <w:sz w:val="20"/>
          <w:szCs w:val="20"/>
          <w:lang w:eastAsia="uk-UA"/>
        </w:rPr>
        <w:t>20</w:t>
      </w:r>
      <w:r w:rsidRPr="00381AE4">
        <w:rPr>
          <w:rFonts w:ascii="Courier New" w:eastAsia="Times New Roman" w:hAnsi="Courier New" w:cs="Courier New"/>
          <w:sz w:val="20"/>
          <w:szCs w:val="20"/>
          <w:lang w:val="en-US" w:eastAsia="uk-UA"/>
        </w:rPr>
        <w:t>C</w:t>
      </w:r>
      <w:r w:rsidRPr="00381AE4">
        <w:rPr>
          <w:rFonts w:ascii="Courier New" w:eastAsia="Times New Roman" w:hAnsi="Courier New" w:cs="Courier New"/>
          <w:sz w:val="20"/>
          <w:szCs w:val="20"/>
          <w:lang w:eastAsia="uk-UA"/>
        </w:rPr>
        <w:t>-</w:t>
      </w:r>
      <w:r w:rsidRPr="00381AE4">
        <w:rPr>
          <w:rFonts w:ascii="Courier New" w:eastAsia="Times New Roman" w:hAnsi="Courier New" w:cs="Courier New"/>
          <w:sz w:val="20"/>
          <w:szCs w:val="20"/>
          <w:lang w:val="en-US" w:eastAsia="uk-UA"/>
        </w:rPr>
        <w:t>C</w:t>
      </w:r>
      <w:r w:rsidRPr="00381AE4">
        <w:rPr>
          <w:rFonts w:ascii="Courier New" w:eastAsia="Times New Roman" w:hAnsi="Courier New" w:cs="Courier New"/>
          <w:sz w:val="20"/>
          <w:szCs w:val="20"/>
          <w:lang w:eastAsia="uk-UA"/>
        </w:rPr>
        <w:t>20</w:t>
      </w:r>
      <w:r w:rsidRPr="00381AE4">
        <w:rPr>
          <w:rFonts w:ascii="Courier New" w:eastAsia="Times New Roman" w:hAnsi="Courier New" w:cs="Courier New"/>
          <w:sz w:val="20"/>
          <w:szCs w:val="20"/>
          <w:lang w:val="en-US" w:eastAsia="uk-UA"/>
        </w:rPr>
        <w:t>D</w:t>
      </w:r>
      <w:r w:rsidRPr="00381AE4">
        <w:rPr>
          <w:rFonts w:ascii="Courier New" w:eastAsia="Times New Roman" w:hAnsi="Courier New" w:cs="Courier New"/>
          <w:sz w:val="20"/>
          <w:szCs w:val="20"/>
          <w:lang w:eastAsia="uk-UA"/>
        </w:rPr>
        <w:t>.</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Також відповідні пояснення та коментарі внесено до Основ для висновків до всіх зазначених стандартів.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Загалом </w:t>
      </w:r>
      <w:r w:rsidRPr="00381AE4">
        <w:rPr>
          <w:rFonts w:ascii="Courier New" w:eastAsia="Times New Roman" w:hAnsi="Courier New" w:cs="Courier New"/>
          <w:sz w:val="20"/>
          <w:szCs w:val="20"/>
          <w:lang w:val="en-US" w:eastAsia="uk-UA"/>
        </w:rPr>
        <w:t>IBOR</w:t>
      </w:r>
      <w:r w:rsidRPr="00381AE4">
        <w:rPr>
          <w:rFonts w:ascii="Courier New" w:eastAsia="Times New Roman" w:hAnsi="Courier New" w:cs="Courier New"/>
          <w:sz w:val="20"/>
          <w:szCs w:val="20"/>
          <w:lang w:eastAsia="uk-UA"/>
        </w:rPr>
        <w:t>-доповнення до стандартів стосуються обліку зміни бази контрактних грошових потоків, хеджування, модифікації договірних умов та розкриття відповідної інформації в примітках до фінансових звітів.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По-перше, відбудеться зміна договорів та договірних грошових потоків: замість ставок </w:t>
      </w:r>
      <w:r w:rsidRPr="00381AE4">
        <w:rPr>
          <w:rFonts w:ascii="Courier New" w:eastAsia="Times New Roman" w:hAnsi="Courier New" w:cs="Courier New"/>
          <w:sz w:val="20"/>
          <w:szCs w:val="20"/>
          <w:lang w:val="en-US" w:eastAsia="uk-UA"/>
        </w:rPr>
        <w:t>LIBOR</w:t>
      </w:r>
      <w:r w:rsidRPr="00381AE4">
        <w:rPr>
          <w:rFonts w:ascii="Courier New" w:eastAsia="Times New Roman" w:hAnsi="Courier New" w:cs="Courier New"/>
          <w:sz w:val="20"/>
          <w:szCs w:val="20"/>
          <w:lang w:eastAsia="uk-UA"/>
        </w:rPr>
        <w:t xml:space="preserve"> та </w:t>
      </w:r>
      <w:r w:rsidRPr="00381AE4">
        <w:rPr>
          <w:rFonts w:ascii="Courier New" w:eastAsia="Times New Roman" w:hAnsi="Courier New" w:cs="Courier New"/>
          <w:sz w:val="20"/>
          <w:szCs w:val="20"/>
          <w:lang w:val="en-US" w:eastAsia="uk-UA"/>
        </w:rPr>
        <w:t>EURIBOR</w:t>
      </w:r>
      <w:r w:rsidRPr="00381AE4">
        <w:rPr>
          <w:rFonts w:ascii="Courier New" w:eastAsia="Times New Roman" w:hAnsi="Courier New" w:cs="Courier New"/>
          <w:sz w:val="20"/>
          <w:szCs w:val="20"/>
          <w:lang w:eastAsia="uk-UA"/>
        </w:rPr>
        <w:t xml:space="preserve"> будуть використані інші ставки, з новим принципом формування ціни. І, по-друге, якщо методики оцінки тих чи інших об'єктів обліку прив'язані до ставок </w:t>
      </w:r>
      <w:r w:rsidRPr="00381AE4">
        <w:rPr>
          <w:rFonts w:ascii="Courier New" w:eastAsia="Times New Roman" w:hAnsi="Courier New" w:cs="Courier New"/>
          <w:sz w:val="20"/>
          <w:szCs w:val="20"/>
          <w:lang w:val="en-US" w:eastAsia="uk-UA"/>
        </w:rPr>
        <w:t>LIBOR</w:t>
      </w:r>
      <w:r w:rsidRPr="00381AE4">
        <w:rPr>
          <w:rFonts w:ascii="Courier New" w:eastAsia="Times New Roman" w:hAnsi="Courier New" w:cs="Courier New"/>
          <w:sz w:val="20"/>
          <w:szCs w:val="20"/>
          <w:lang w:eastAsia="uk-UA"/>
        </w:rPr>
        <w:t xml:space="preserve"> та </w:t>
      </w:r>
      <w:r w:rsidRPr="00381AE4">
        <w:rPr>
          <w:rFonts w:ascii="Courier New" w:eastAsia="Times New Roman" w:hAnsi="Courier New" w:cs="Courier New"/>
          <w:sz w:val="20"/>
          <w:szCs w:val="20"/>
          <w:lang w:val="en-US" w:eastAsia="uk-UA"/>
        </w:rPr>
        <w:t>EURIBOR</w:t>
      </w:r>
      <w:r w:rsidRPr="00381AE4">
        <w:rPr>
          <w:rFonts w:ascii="Courier New" w:eastAsia="Times New Roman" w:hAnsi="Courier New" w:cs="Courier New"/>
          <w:sz w:val="20"/>
          <w:szCs w:val="20"/>
          <w:lang w:eastAsia="uk-UA"/>
        </w:rPr>
        <w:t>, їх теж потрібно буде переглянути.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МСФЗ 9 "Фінансові інструменти"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Перегляд бази для розрахунку грошових потоків за контрактом. Якщо перехід від ставок </w:t>
      </w:r>
      <w:r w:rsidRPr="00381AE4">
        <w:rPr>
          <w:rFonts w:ascii="Courier New" w:eastAsia="Times New Roman" w:hAnsi="Courier New" w:cs="Courier New"/>
          <w:sz w:val="20"/>
          <w:szCs w:val="20"/>
          <w:lang w:val="en-US" w:eastAsia="uk-UA"/>
        </w:rPr>
        <w:t>LIBOR</w:t>
      </w:r>
      <w:r w:rsidRPr="00381AE4">
        <w:rPr>
          <w:rFonts w:ascii="Courier New" w:eastAsia="Times New Roman" w:hAnsi="Courier New" w:cs="Courier New"/>
          <w:sz w:val="20"/>
          <w:szCs w:val="20"/>
          <w:lang w:eastAsia="uk-UA"/>
        </w:rPr>
        <w:t xml:space="preserve">, </w:t>
      </w:r>
      <w:r w:rsidRPr="00381AE4">
        <w:rPr>
          <w:rFonts w:ascii="Courier New" w:eastAsia="Times New Roman" w:hAnsi="Courier New" w:cs="Courier New"/>
          <w:sz w:val="20"/>
          <w:szCs w:val="20"/>
          <w:lang w:val="en-US" w:eastAsia="uk-UA"/>
        </w:rPr>
        <w:t>EURIBOR</w:t>
      </w:r>
      <w:r w:rsidRPr="00381AE4">
        <w:rPr>
          <w:rFonts w:ascii="Courier New" w:eastAsia="Times New Roman" w:hAnsi="Courier New" w:cs="Courier New"/>
          <w:sz w:val="20"/>
          <w:szCs w:val="20"/>
          <w:lang w:eastAsia="uk-UA"/>
        </w:rPr>
        <w:t xml:space="preserve"> до нових безризикових ставок є наслідком </w:t>
      </w:r>
      <w:r w:rsidRPr="00381AE4">
        <w:rPr>
          <w:rFonts w:ascii="Courier New" w:eastAsia="Times New Roman" w:hAnsi="Courier New" w:cs="Courier New"/>
          <w:sz w:val="20"/>
          <w:szCs w:val="20"/>
          <w:lang w:val="en-US" w:eastAsia="uk-UA"/>
        </w:rPr>
        <w:t>IBOR</w:t>
      </w:r>
      <w:r w:rsidRPr="00381AE4">
        <w:rPr>
          <w:rFonts w:ascii="Courier New" w:eastAsia="Times New Roman" w:hAnsi="Courier New" w:cs="Courier New"/>
          <w:sz w:val="20"/>
          <w:szCs w:val="20"/>
          <w:lang w:eastAsia="uk-UA"/>
        </w:rPr>
        <w:t>-реформи, то ці зміни не розглядаються як модифікація фінансового активу або зобов'язання. У такому разі компанія застосовує спрощення, передбачене новим параграфом 5.4.7 МСФЗ 9, а саме переобраховує ефективну ставку на момент переходу, як це зазначено в параграфі Б5.4.5 МСФЗ 9:</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"Б5.4.5. У випадку фінансових активів з плаваючою ставкою та фінансових зобов'язань з плаваючою ставкою періодичне переоцінювання грошових потоків для відображення руху ринкових ставок відсотка змінює ефективну ставку відсотка".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Аналогічні спрощення застосовуються для тих страхових контрактів, які компанія обліковує за МСФЗ 9.</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Передбачено певні тимчасові "полегшення", зокрема: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якщо компонента процентного ризику, яка відноситься до базової процентної ставки, визначається не договором, а методикою оцінювання, то компанія повинна виконувати вимоги параграфів 6.3.7 (</w:t>
      </w:r>
      <w:r w:rsidRPr="00381AE4">
        <w:rPr>
          <w:rFonts w:ascii="Courier New" w:eastAsia="Times New Roman" w:hAnsi="Courier New" w:cs="Courier New"/>
          <w:sz w:val="20"/>
          <w:szCs w:val="20"/>
          <w:lang w:val="en-US" w:eastAsia="uk-UA"/>
        </w:rPr>
        <w:t>a</w:t>
      </w:r>
      <w:r w:rsidRPr="00381AE4">
        <w:rPr>
          <w:rFonts w:ascii="Courier New" w:eastAsia="Times New Roman" w:hAnsi="Courier New" w:cs="Courier New"/>
          <w:sz w:val="20"/>
          <w:szCs w:val="20"/>
          <w:lang w:eastAsia="uk-UA"/>
        </w:rPr>
        <w:t xml:space="preserve">) та </w:t>
      </w:r>
      <w:r w:rsidRPr="00381AE4">
        <w:rPr>
          <w:rFonts w:ascii="Courier New" w:eastAsia="Times New Roman" w:hAnsi="Courier New" w:cs="Courier New"/>
          <w:sz w:val="20"/>
          <w:szCs w:val="20"/>
          <w:lang w:val="en-US" w:eastAsia="uk-UA"/>
        </w:rPr>
        <w:t>B</w:t>
      </w:r>
      <w:r w:rsidRPr="00381AE4">
        <w:rPr>
          <w:rFonts w:ascii="Courier New" w:eastAsia="Times New Roman" w:hAnsi="Courier New" w:cs="Courier New"/>
          <w:sz w:val="20"/>
          <w:szCs w:val="20"/>
          <w:lang w:eastAsia="uk-UA"/>
        </w:rPr>
        <w:t>6.3.8 МСФЗ 9 (про те, що ризиковий компонент має бути окремо ідентифікованим) тільки на дату початку хеджування;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випадку хеджування грошових потоків, якщо об'єктом хеджування є прогнозована операція і при цьому компанія використовує у своїх методиках оцінки базові процентні ставки, застосовують таке спрощення: коли компанія визначає, чи є прогнозована операція високоймовірною та чи є виникнення грошових потоків високоймовірним, вона застосовує припущення, що базова процентна ставка не змінюється в результаті реформи, допоки не зникне невизначеність щодо строків та суми грошових потоків, яка виникла внаслідок реформи. Компанії повинні розкривати у примітках до фінансової звітності: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природу та розмір ризиків, що пов'язані з фінансовими інструментами, на які впливає реформа, та як компанія управляє цими ризиками;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стан переходу компанії на альтернативні ставки та як саме компанія здійснює цей перехід.</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Відповідні вимоги містяться у двох нових параграфах МСФЗ 7: 24</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 xml:space="preserve"> та 24</w:t>
      </w:r>
      <w:r w:rsidRPr="00381AE4">
        <w:rPr>
          <w:rFonts w:ascii="Courier New" w:eastAsia="Times New Roman" w:hAnsi="Courier New" w:cs="Courier New"/>
          <w:sz w:val="20"/>
          <w:szCs w:val="20"/>
          <w:lang w:val="en-US" w:eastAsia="uk-UA"/>
        </w:rPr>
        <w:t>J</w:t>
      </w:r>
      <w:r w:rsidRPr="00381AE4">
        <w:rPr>
          <w:rFonts w:ascii="Courier New" w:eastAsia="Times New Roman" w:hAnsi="Courier New" w:cs="Courier New"/>
          <w:sz w:val="20"/>
          <w:szCs w:val="20"/>
          <w:lang w:eastAsia="uk-UA"/>
        </w:rPr>
        <w:t>.</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МСФЗ 16 "Оренда"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разі зміни ставок внаслідок реформи компанія застосовує спрощений підхід: розглядає такий перехід як зміну оцінки орендного зобов'язання, а не як модифікацію оренди. У такому випадку орендар визначає нові орендні платежі та дисконтує їх на переглянуту ставку відсотка, яка відображає зміну ставки. Ці положення наведені в нових параграфах 104-106 МСФЗ 16.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Керівництво Підприємства оцінює вплив змінених стандартів на її фінансову звітність як несуттєвий.</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8.</w:t>
      </w:r>
      <w:r w:rsidRPr="00381AE4">
        <w:rPr>
          <w:rFonts w:ascii="Courier New" w:eastAsia="Times New Roman" w:hAnsi="Courier New" w:cs="Courier New"/>
          <w:sz w:val="20"/>
          <w:szCs w:val="20"/>
          <w:lang w:eastAsia="uk-UA"/>
        </w:rPr>
        <w:tab/>
        <w:t>Інформація за сегментами.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Операційний сегмент - це компонент Підприємства, який здійснює господарську діяльність, в результаті якої воно може отримувати доходи та нести витрати, у тому числі доходи та витрати, які стосуються операцій з будь-якими іншими частинами Підприємства. Керівництво визначило операційні сегменти на підставі оперативних звітів, аналізує бізнес, оцінює результати діяльності операційних сегментів за МСФЗ, Підприємство організовано у такому бізнес-сегменті: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виробництво металоконструкцій.</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Первинний формат представлення сегментної інформації - бізнес-сегменти - заснований на структурі управлінської та внутрішньої звітності Підприємства. Ціни за операціями між сегментами не завжди встановлюються на комерційній основі. Результати, активи та зобов`язання сегментів включають статті, безпосередньо зв`язані з цими сегментами, а також ті статті, які можуть бути обґрунтовано віднесені до цих сегментів.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Інформація за 2020 рік за основними сегментами Підприємства наведена нижче:</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 тис. грн.</w:t>
      </w:r>
      <w:r w:rsidRPr="00381AE4">
        <w:rPr>
          <w:rFonts w:ascii="Courier New" w:eastAsia="Times New Roman" w:hAnsi="Courier New" w:cs="Courier New"/>
          <w:sz w:val="20"/>
          <w:szCs w:val="20"/>
          <w:lang w:eastAsia="uk-UA"/>
        </w:rPr>
        <w:tab/>
        <w:t xml:space="preserve">                       Виробництво металоконструкцій</w:t>
      </w:r>
      <w:r w:rsidRPr="00381AE4">
        <w:rPr>
          <w:rFonts w:ascii="Courier New" w:eastAsia="Times New Roman" w:hAnsi="Courier New" w:cs="Courier New"/>
          <w:sz w:val="20"/>
          <w:szCs w:val="20"/>
          <w:lang w:eastAsia="uk-UA"/>
        </w:rPr>
        <w:tab/>
        <w:t xml:space="preserve">  Інші</w:t>
      </w:r>
      <w:r w:rsidRPr="00381AE4">
        <w:rPr>
          <w:rFonts w:ascii="Courier New" w:eastAsia="Times New Roman" w:hAnsi="Courier New" w:cs="Courier New"/>
          <w:sz w:val="20"/>
          <w:szCs w:val="20"/>
          <w:lang w:eastAsia="uk-UA"/>
        </w:rPr>
        <w:tab/>
        <w:t xml:space="preserve">             Всього</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Реалізація зовнішнім клієнтам</w:t>
      </w:r>
      <w:r w:rsidRPr="00381AE4">
        <w:rPr>
          <w:rFonts w:ascii="Courier New" w:eastAsia="Times New Roman" w:hAnsi="Courier New" w:cs="Courier New"/>
          <w:sz w:val="20"/>
          <w:szCs w:val="20"/>
          <w:lang w:eastAsia="uk-UA"/>
        </w:rPr>
        <w:tab/>
        <w:t xml:space="preserve">     78 717</w:t>
      </w:r>
      <w:r w:rsidRPr="00381AE4">
        <w:rPr>
          <w:rFonts w:ascii="Courier New" w:eastAsia="Times New Roman" w:hAnsi="Courier New" w:cs="Courier New"/>
          <w:sz w:val="20"/>
          <w:szCs w:val="20"/>
          <w:lang w:eastAsia="uk-UA"/>
        </w:rPr>
        <w:tab/>
        <w:t xml:space="preserve">                          3 082</w:t>
      </w:r>
      <w:r w:rsidRPr="00381AE4">
        <w:rPr>
          <w:rFonts w:ascii="Courier New" w:eastAsia="Times New Roman" w:hAnsi="Courier New" w:cs="Courier New"/>
          <w:sz w:val="20"/>
          <w:szCs w:val="20"/>
          <w:lang w:eastAsia="uk-UA"/>
        </w:rPr>
        <w:tab/>
        <w:t xml:space="preserve">             81 799</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Реалізація іншим сегментам</w:t>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Всього доход</w:t>
      </w:r>
      <w:r w:rsidRPr="00381AE4">
        <w:rPr>
          <w:rFonts w:ascii="Courier New" w:eastAsia="Times New Roman" w:hAnsi="Courier New" w:cs="Courier New"/>
          <w:sz w:val="20"/>
          <w:szCs w:val="20"/>
          <w:lang w:eastAsia="uk-UA"/>
        </w:rPr>
        <w:tab/>
        <w:t xml:space="preserve">                      78 717</w:t>
      </w:r>
      <w:r w:rsidRPr="00381AE4">
        <w:rPr>
          <w:rFonts w:ascii="Courier New" w:eastAsia="Times New Roman" w:hAnsi="Courier New" w:cs="Courier New"/>
          <w:sz w:val="20"/>
          <w:szCs w:val="20"/>
          <w:lang w:eastAsia="uk-UA"/>
        </w:rPr>
        <w:tab/>
        <w:t xml:space="preserve">                      3 082</w:t>
      </w:r>
      <w:r w:rsidRPr="00381AE4">
        <w:rPr>
          <w:rFonts w:ascii="Courier New" w:eastAsia="Times New Roman" w:hAnsi="Courier New" w:cs="Courier New"/>
          <w:sz w:val="20"/>
          <w:szCs w:val="20"/>
          <w:lang w:eastAsia="uk-UA"/>
        </w:rPr>
        <w:tab/>
        <w:t xml:space="preserve">             81 799</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Витрати сегмента</w:t>
      </w:r>
      <w:r w:rsidRPr="00381AE4">
        <w:rPr>
          <w:rFonts w:ascii="Courier New" w:eastAsia="Times New Roman" w:hAnsi="Courier New" w:cs="Courier New"/>
          <w:sz w:val="20"/>
          <w:szCs w:val="20"/>
          <w:lang w:eastAsia="uk-UA"/>
        </w:rPr>
        <w:tab/>
        <w:t xml:space="preserve">                 (70 626)</w:t>
      </w:r>
      <w:r w:rsidRPr="00381AE4">
        <w:rPr>
          <w:rFonts w:ascii="Courier New" w:eastAsia="Times New Roman" w:hAnsi="Courier New" w:cs="Courier New"/>
          <w:sz w:val="20"/>
          <w:szCs w:val="20"/>
          <w:lang w:eastAsia="uk-UA"/>
        </w:rPr>
        <w:tab/>
        <w:t xml:space="preserve">                     (3 263)</w:t>
      </w:r>
      <w:r w:rsidRPr="00381AE4">
        <w:rPr>
          <w:rFonts w:ascii="Courier New" w:eastAsia="Times New Roman" w:hAnsi="Courier New" w:cs="Courier New"/>
          <w:sz w:val="20"/>
          <w:szCs w:val="20"/>
          <w:lang w:eastAsia="uk-UA"/>
        </w:rPr>
        <w:tab/>
        <w:t xml:space="preserve">        (73 889)</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Результати сегмента</w:t>
      </w:r>
      <w:r w:rsidRPr="00381AE4">
        <w:rPr>
          <w:rFonts w:ascii="Courier New" w:eastAsia="Times New Roman" w:hAnsi="Courier New" w:cs="Courier New"/>
          <w:sz w:val="20"/>
          <w:szCs w:val="20"/>
          <w:lang w:eastAsia="uk-UA"/>
        </w:rPr>
        <w:tab/>
        <w:t xml:space="preserve">                   8 091</w:t>
      </w:r>
      <w:r w:rsidRPr="00381AE4">
        <w:rPr>
          <w:rFonts w:ascii="Courier New" w:eastAsia="Times New Roman" w:hAnsi="Courier New" w:cs="Courier New"/>
          <w:sz w:val="20"/>
          <w:szCs w:val="20"/>
          <w:lang w:eastAsia="uk-UA"/>
        </w:rPr>
        <w:tab/>
        <w:t xml:space="preserve">                      (181)</w:t>
      </w:r>
      <w:r w:rsidRPr="00381AE4">
        <w:rPr>
          <w:rFonts w:ascii="Courier New" w:eastAsia="Times New Roman" w:hAnsi="Courier New" w:cs="Courier New"/>
          <w:sz w:val="20"/>
          <w:szCs w:val="20"/>
          <w:lang w:eastAsia="uk-UA"/>
        </w:rPr>
        <w:tab/>
        <w:t xml:space="preserve">              7 910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Нерозподілені доходи</w:t>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10 407</w:t>
      </w:r>
      <w:r w:rsidRPr="00381AE4">
        <w:rPr>
          <w:rFonts w:ascii="Courier New" w:eastAsia="Times New Roman" w:hAnsi="Courier New" w:cs="Courier New"/>
          <w:sz w:val="20"/>
          <w:szCs w:val="20"/>
          <w:lang w:eastAsia="uk-UA"/>
        </w:rPr>
        <w:tab/>
        <w:t xml:space="preserve">         10 407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Нерозподілені витрати</w:t>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(15 553)</w:t>
      </w:r>
      <w:r w:rsidRPr="00381AE4">
        <w:rPr>
          <w:rFonts w:ascii="Courier New" w:eastAsia="Times New Roman" w:hAnsi="Courier New" w:cs="Courier New"/>
          <w:sz w:val="20"/>
          <w:szCs w:val="20"/>
          <w:lang w:eastAsia="uk-UA"/>
        </w:rPr>
        <w:tab/>
        <w:t xml:space="preserve">         (15 553)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Прибуток від основної діяльності </w:t>
      </w:r>
      <w:r w:rsidRPr="00381AE4">
        <w:rPr>
          <w:rFonts w:ascii="Courier New" w:eastAsia="Times New Roman" w:hAnsi="Courier New" w:cs="Courier New"/>
          <w:sz w:val="20"/>
          <w:szCs w:val="20"/>
          <w:lang w:eastAsia="uk-UA"/>
        </w:rPr>
        <w:tab/>
        <w:t xml:space="preserve">    8 091</w:t>
      </w:r>
      <w:r w:rsidRPr="00381AE4">
        <w:rPr>
          <w:rFonts w:ascii="Courier New" w:eastAsia="Times New Roman" w:hAnsi="Courier New" w:cs="Courier New"/>
          <w:sz w:val="20"/>
          <w:szCs w:val="20"/>
          <w:lang w:eastAsia="uk-UA"/>
        </w:rPr>
        <w:tab/>
        <w:t xml:space="preserve">                      (5 327)</w:t>
      </w:r>
      <w:r w:rsidRPr="00381AE4">
        <w:rPr>
          <w:rFonts w:ascii="Courier New" w:eastAsia="Times New Roman" w:hAnsi="Courier New" w:cs="Courier New"/>
          <w:sz w:val="20"/>
          <w:szCs w:val="20"/>
          <w:lang w:eastAsia="uk-UA"/>
        </w:rPr>
        <w:tab/>
        <w:t xml:space="preserve">           2 764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Фінансові доходи</w:t>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доходи</w:t>
      </w:r>
      <w:r w:rsidRPr="00381AE4">
        <w:rPr>
          <w:rFonts w:ascii="Courier New" w:eastAsia="Times New Roman" w:hAnsi="Courier New" w:cs="Courier New"/>
          <w:sz w:val="20"/>
          <w:szCs w:val="20"/>
          <w:lang w:eastAsia="uk-UA"/>
        </w:rPr>
        <w:tab/>
        <w:t xml:space="preserve">                            1 511</w:t>
      </w:r>
      <w:r w:rsidRPr="00381AE4">
        <w:rPr>
          <w:rFonts w:ascii="Courier New" w:eastAsia="Times New Roman" w:hAnsi="Courier New" w:cs="Courier New"/>
          <w:sz w:val="20"/>
          <w:szCs w:val="20"/>
          <w:lang w:eastAsia="uk-UA"/>
        </w:rPr>
        <w:tab/>
        <w:t xml:space="preserve">                        60</w:t>
      </w:r>
      <w:r w:rsidRPr="00381AE4">
        <w:rPr>
          <w:rFonts w:ascii="Courier New" w:eastAsia="Times New Roman" w:hAnsi="Courier New" w:cs="Courier New"/>
          <w:sz w:val="20"/>
          <w:szCs w:val="20"/>
          <w:lang w:eastAsia="uk-UA"/>
        </w:rPr>
        <w:tab/>
        <w:t xml:space="preserve">               1 571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Фінансові витрати (чиста сума)</w:t>
      </w:r>
      <w:r w:rsidRPr="00381AE4">
        <w:rPr>
          <w:rFonts w:ascii="Courier New" w:eastAsia="Times New Roman" w:hAnsi="Courier New" w:cs="Courier New"/>
          <w:sz w:val="20"/>
          <w:szCs w:val="20"/>
          <w:lang w:eastAsia="uk-UA"/>
        </w:rPr>
        <w:tab/>
        <w:t xml:space="preserve">        (533)</w:t>
      </w:r>
      <w:r w:rsidRPr="00381AE4">
        <w:rPr>
          <w:rFonts w:ascii="Courier New" w:eastAsia="Times New Roman" w:hAnsi="Courier New" w:cs="Courier New"/>
          <w:sz w:val="20"/>
          <w:szCs w:val="20"/>
          <w:lang w:eastAsia="uk-UA"/>
        </w:rPr>
        <w:tab/>
        <w:t xml:space="preserve">                       (21)</w:t>
      </w:r>
      <w:r w:rsidRPr="00381AE4">
        <w:rPr>
          <w:rFonts w:ascii="Courier New" w:eastAsia="Times New Roman" w:hAnsi="Courier New" w:cs="Courier New"/>
          <w:sz w:val="20"/>
          <w:szCs w:val="20"/>
          <w:lang w:eastAsia="uk-UA"/>
        </w:rPr>
        <w:tab/>
        <w:t xml:space="preserve">               (554)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витрати</w:t>
      </w:r>
      <w:r w:rsidRPr="00381AE4">
        <w:rPr>
          <w:rFonts w:ascii="Courier New" w:eastAsia="Times New Roman" w:hAnsi="Courier New" w:cs="Courier New"/>
          <w:sz w:val="20"/>
          <w:szCs w:val="20"/>
          <w:lang w:eastAsia="uk-UA"/>
        </w:rPr>
        <w:tab/>
        <w:t xml:space="preserve">                       (4 747)</w:t>
      </w:r>
      <w:r w:rsidRPr="00381AE4">
        <w:rPr>
          <w:rFonts w:ascii="Courier New" w:eastAsia="Times New Roman" w:hAnsi="Courier New" w:cs="Courier New"/>
          <w:sz w:val="20"/>
          <w:szCs w:val="20"/>
          <w:lang w:eastAsia="uk-UA"/>
        </w:rPr>
        <w:tab/>
        <w:t xml:space="preserve">                       (186)</w:t>
      </w:r>
      <w:r w:rsidRPr="00381AE4">
        <w:rPr>
          <w:rFonts w:ascii="Courier New" w:eastAsia="Times New Roman" w:hAnsi="Courier New" w:cs="Courier New"/>
          <w:sz w:val="20"/>
          <w:szCs w:val="20"/>
          <w:lang w:eastAsia="uk-UA"/>
        </w:rPr>
        <w:tab/>
        <w:t xml:space="preserve">           (4 933)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Прибуток до оподаткування</w:t>
      </w:r>
      <w:r w:rsidRPr="00381AE4">
        <w:rPr>
          <w:rFonts w:ascii="Courier New" w:eastAsia="Times New Roman" w:hAnsi="Courier New" w:cs="Courier New"/>
          <w:sz w:val="20"/>
          <w:szCs w:val="20"/>
          <w:lang w:eastAsia="uk-UA"/>
        </w:rPr>
        <w:tab/>
        <w:t xml:space="preserve">            4 322</w:t>
      </w:r>
      <w:r w:rsidRPr="00381AE4">
        <w:rPr>
          <w:rFonts w:ascii="Courier New" w:eastAsia="Times New Roman" w:hAnsi="Courier New" w:cs="Courier New"/>
          <w:sz w:val="20"/>
          <w:szCs w:val="20"/>
          <w:lang w:eastAsia="uk-UA"/>
        </w:rPr>
        <w:tab/>
        <w:t xml:space="preserve">                      (5 474)</w:t>
      </w:r>
      <w:r w:rsidRPr="00381AE4">
        <w:rPr>
          <w:rFonts w:ascii="Courier New" w:eastAsia="Times New Roman" w:hAnsi="Courier New" w:cs="Courier New"/>
          <w:sz w:val="20"/>
          <w:szCs w:val="20"/>
          <w:lang w:eastAsia="uk-UA"/>
        </w:rPr>
        <w:tab/>
        <w:t xml:space="preserve">           (1 152)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 31 грудня 2020 року</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Активи сегмента</w:t>
      </w:r>
      <w:r w:rsidRPr="00381AE4">
        <w:rPr>
          <w:rFonts w:ascii="Courier New" w:eastAsia="Times New Roman" w:hAnsi="Courier New" w:cs="Courier New"/>
          <w:sz w:val="20"/>
          <w:szCs w:val="20"/>
          <w:lang w:eastAsia="uk-UA"/>
        </w:rPr>
        <w:tab/>
        <w:t xml:space="preserve">                        171 103</w:t>
      </w:r>
      <w:r w:rsidRPr="00381AE4">
        <w:rPr>
          <w:rFonts w:ascii="Courier New" w:eastAsia="Times New Roman" w:hAnsi="Courier New" w:cs="Courier New"/>
          <w:sz w:val="20"/>
          <w:szCs w:val="20"/>
          <w:lang w:eastAsia="uk-UA"/>
        </w:rPr>
        <w:tab/>
        <w:t xml:space="preserve">                       6 703</w:t>
      </w:r>
      <w:r w:rsidRPr="00381AE4">
        <w:rPr>
          <w:rFonts w:ascii="Courier New" w:eastAsia="Times New Roman" w:hAnsi="Courier New" w:cs="Courier New"/>
          <w:sz w:val="20"/>
          <w:szCs w:val="20"/>
          <w:lang w:eastAsia="uk-UA"/>
        </w:rPr>
        <w:tab/>
        <w:t xml:space="preserve">           177 806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нерозподілені активи</w:t>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1 318</w:t>
      </w:r>
      <w:r w:rsidRPr="00381AE4">
        <w:rPr>
          <w:rFonts w:ascii="Courier New" w:eastAsia="Times New Roman" w:hAnsi="Courier New" w:cs="Courier New"/>
          <w:sz w:val="20"/>
          <w:szCs w:val="20"/>
          <w:lang w:eastAsia="uk-UA"/>
        </w:rPr>
        <w:tab/>
        <w:t xml:space="preserve">            1 318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Всього активів</w:t>
      </w:r>
      <w:r w:rsidRPr="00381AE4">
        <w:rPr>
          <w:rFonts w:ascii="Courier New" w:eastAsia="Times New Roman" w:hAnsi="Courier New" w:cs="Courier New"/>
          <w:sz w:val="20"/>
          <w:szCs w:val="20"/>
          <w:lang w:eastAsia="uk-UA"/>
        </w:rPr>
        <w:tab/>
        <w:t xml:space="preserve">                        171 103</w:t>
      </w:r>
      <w:r w:rsidRPr="00381AE4">
        <w:rPr>
          <w:rFonts w:ascii="Courier New" w:eastAsia="Times New Roman" w:hAnsi="Courier New" w:cs="Courier New"/>
          <w:sz w:val="20"/>
          <w:szCs w:val="20"/>
          <w:lang w:eastAsia="uk-UA"/>
        </w:rPr>
        <w:tab/>
        <w:t xml:space="preserve">                       8 021</w:t>
      </w:r>
      <w:r w:rsidRPr="00381AE4">
        <w:rPr>
          <w:rFonts w:ascii="Courier New" w:eastAsia="Times New Roman" w:hAnsi="Courier New" w:cs="Courier New"/>
          <w:sz w:val="20"/>
          <w:szCs w:val="20"/>
          <w:lang w:eastAsia="uk-UA"/>
        </w:rPr>
        <w:tab/>
        <w:t xml:space="preserve">           179 124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Капітальні інвестиції</w:t>
      </w:r>
      <w:r w:rsidRPr="00381AE4">
        <w:rPr>
          <w:rFonts w:ascii="Courier New" w:eastAsia="Times New Roman" w:hAnsi="Courier New" w:cs="Courier New"/>
          <w:sz w:val="20"/>
          <w:szCs w:val="20"/>
          <w:lang w:eastAsia="uk-UA"/>
        </w:rPr>
        <w:tab/>
        <w:t xml:space="preserve">                   -                           </w:t>
      </w:r>
      <w:r w:rsidRPr="00381AE4">
        <w:rPr>
          <w:rFonts w:ascii="Courier New" w:eastAsia="Times New Roman" w:hAnsi="Courier New" w:cs="Courier New"/>
          <w:sz w:val="20"/>
          <w:szCs w:val="20"/>
          <w:lang w:eastAsia="uk-UA"/>
        </w:rPr>
        <w:tab/>
        <w:t>-</w:t>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Амортизація основних засобів </w:t>
      </w:r>
      <w:r w:rsidRPr="00381AE4">
        <w:rPr>
          <w:rFonts w:ascii="Courier New" w:eastAsia="Times New Roman" w:hAnsi="Courier New" w:cs="Courier New"/>
          <w:sz w:val="20"/>
          <w:szCs w:val="20"/>
          <w:lang w:eastAsia="uk-UA"/>
        </w:rPr>
        <w:tab/>
        <w:t xml:space="preserve">          4 066</w:t>
      </w:r>
      <w:r w:rsidRPr="00381AE4">
        <w:rPr>
          <w:rFonts w:ascii="Courier New" w:eastAsia="Times New Roman" w:hAnsi="Courier New" w:cs="Courier New"/>
          <w:sz w:val="20"/>
          <w:szCs w:val="20"/>
          <w:lang w:eastAsia="uk-UA"/>
        </w:rPr>
        <w:tab/>
        <w:t xml:space="preserve">                        159</w:t>
      </w:r>
      <w:r w:rsidRPr="00381AE4">
        <w:rPr>
          <w:rFonts w:ascii="Courier New" w:eastAsia="Times New Roman" w:hAnsi="Courier New" w:cs="Courier New"/>
          <w:sz w:val="20"/>
          <w:szCs w:val="20"/>
          <w:lang w:eastAsia="uk-UA"/>
        </w:rPr>
        <w:tab/>
        <w:t xml:space="preserve">                4 225</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Інформація за 2021 рік за основними сегментами Підприємства наведена нижче:</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в тис. грн.                      </w:t>
      </w:r>
      <w:r w:rsidRPr="00381AE4">
        <w:rPr>
          <w:rFonts w:ascii="Courier New" w:eastAsia="Times New Roman" w:hAnsi="Courier New" w:cs="Courier New"/>
          <w:sz w:val="20"/>
          <w:szCs w:val="20"/>
          <w:lang w:eastAsia="uk-UA"/>
        </w:rPr>
        <w:tab/>
        <w:t>Виробництво металоконструкцій</w:t>
      </w:r>
      <w:r w:rsidRPr="00381AE4">
        <w:rPr>
          <w:rFonts w:ascii="Courier New" w:eastAsia="Times New Roman" w:hAnsi="Courier New" w:cs="Courier New"/>
          <w:sz w:val="20"/>
          <w:szCs w:val="20"/>
          <w:lang w:eastAsia="uk-UA"/>
        </w:rPr>
        <w:tab/>
        <w:t xml:space="preserve">        Інші</w:t>
      </w:r>
      <w:r w:rsidRPr="00381AE4">
        <w:rPr>
          <w:rFonts w:ascii="Courier New" w:eastAsia="Times New Roman" w:hAnsi="Courier New" w:cs="Courier New"/>
          <w:sz w:val="20"/>
          <w:szCs w:val="20"/>
          <w:lang w:eastAsia="uk-UA"/>
        </w:rPr>
        <w:tab/>
        <w:t xml:space="preserve">        Всього</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Реалізація зовнішнім клієнтам</w:t>
      </w:r>
      <w:r w:rsidRPr="00381AE4">
        <w:rPr>
          <w:rFonts w:ascii="Courier New" w:eastAsia="Times New Roman" w:hAnsi="Courier New" w:cs="Courier New"/>
          <w:sz w:val="20"/>
          <w:szCs w:val="20"/>
          <w:lang w:eastAsia="uk-UA"/>
        </w:rPr>
        <w:tab/>
        <w:t xml:space="preserve">                54749</w:t>
      </w:r>
      <w:r w:rsidRPr="00381AE4">
        <w:rPr>
          <w:rFonts w:ascii="Courier New" w:eastAsia="Times New Roman" w:hAnsi="Courier New" w:cs="Courier New"/>
          <w:sz w:val="20"/>
          <w:szCs w:val="20"/>
          <w:lang w:eastAsia="uk-UA"/>
        </w:rPr>
        <w:tab/>
        <w:t xml:space="preserve">                    5803</w:t>
      </w:r>
      <w:r w:rsidRPr="00381AE4">
        <w:rPr>
          <w:rFonts w:ascii="Courier New" w:eastAsia="Times New Roman" w:hAnsi="Courier New" w:cs="Courier New"/>
          <w:sz w:val="20"/>
          <w:szCs w:val="20"/>
          <w:lang w:eastAsia="uk-UA"/>
        </w:rPr>
        <w:tab/>
        <w:t xml:space="preserve">         60552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Реалізація іншим сегментам</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Всього доход</w:t>
      </w:r>
      <w:r w:rsidRPr="00381AE4">
        <w:rPr>
          <w:rFonts w:ascii="Courier New" w:eastAsia="Times New Roman" w:hAnsi="Courier New" w:cs="Courier New"/>
          <w:sz w:val="20"/>
          <w:szCs w:val="20"/>
          <w:lang w:eastAsia="uk-UA"/>
        </w:rPr>
        <w:tab/>
        <w:t xml:space="preserve">                                 54749</w:t>
      </w:r>
      <w:r w:rsidRPr="00381AE4">
        <w:rPr>
          <w:rFonts w:ascii="Courier New" w:eastAsia="Times New Roman" w:hAnsi="Courier New" w:cs="Courier New"/>
          <w:sz w:val="20"/>
          <w:szCs w:val="20"/>
          <w:lang w:eastAsia="uk-UA"/>
        </w:rPr>
        <w:tab/>
        <w:t xml:space="preserve">                    5803</w:t>
      </w:r>
      <w:r w:rsidRPr="00381AE4">
        <w:rPr>
          <w:rFonts w:ascii="Courier New" w:eastAsia="Times New Roman" w:hAnsi="Courier New" w:cs="Courier New"/>
          <w:sz w:val="20"/>
          <w:szCs w:val="20"/>
          <w:lang w:eastAsia="uk-UA"/>
        </w:rPr>
        <w:tab/>
        <w:t xml:space="preserve">         60552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Витрати сегмента</w:t>
      </w:r>
      <w:r w:rsidRPr="00381AE4">
        <w:rPr>
          <w:rFonts w:ascii="Courier New" w:eastAsia="Times New Roman" w:hAnsi="Courier New" w:cs="Courier New"/>
          <w:sz w:val="20"/>
          <w:szCs w:val="20"/>
          <w:lang w:eastAsia="uk-UA"/>
        </w:rPr>
        <w:tab/>
        <w:t xml:space="preserve">                            (80123)</w:t>
      </w:r>
      <w:r w:rsidRPr="00381AE4">
        <w:rPr>
          <w:rFonts w:ascii="Courier New" w:eastAsia="Times New Roman" w:hAnsi="Courier New" w:cs="Courier New"/>
          <w:sz w:val="20"/>
          <w:szCs w:val="20"/>
          <w:lang w:eastAsia="uk-UA"/>
        </w:rPr>
        <w:tab/>
        <w:t xml:space="preserve">                   (8410)</w:t>
      </w:r>
      <w:r w:rsidRPr="00381AE4">
        <w:rPr>
          <w:rFonts w:ascii="Courier New" w:eastAsia="Times New Roman" w:hAnsi="Courier New" w:cs="Courier New"/>
          <w:sz w:val="20"/>
          <w:szCs w:val="20"/>
          <w:lang w:eastAsia="uk-UA"/>
        </w:rPr>
        <w:tab/>
        <w:t xml:space="preserve">        (88533)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Результати сегмента</w:t>
      </w:r>
      <w:r w:rsidRPr="00381AE4">
        <w:rPr>
          <w:rFonts w:ascii="Courier New" w:eastAsia="Times New Roman" w:hAnsi="Courier New" w:cs="Courier New"/>
          <w:sz w:val="20"/>
          <w:szCs w:val="20"/>
          <w:lang w:eastAsia="uk-UA"/>
        </w:rPr>
        <w:tab/>
        <w:t xml:space="preserve">                            (25374)</w:t>
      </w:r>
      <w:r w:rsidRPr="00381AE4">
        <w:rPr>
          <w:rFonts w:ascii="Courier New" w:eastAsia="Times New Roman" w:hAnsi="Courier New" w:cs="Courier New"/>
          <w:sz w:val="20"/>
          <w:szCs w:val="20"/>
          <w:lang w:eastAsia="uk-UA"/>
        </w:rPr>
        <w:tab/>
        <w:t xml:space="preserve">                   (2608)</w:t>
      </w:r>
      <w:r w:rsidRPr="00381AE4">
        <w:rPr>
          <w:rFonts w:ascii="Courier New" w:eastAsia="Times New Roman" w:hAnsi="Courier New" w:cs="Courier New"/>
          <w:sz w:val="20"/>
          <w:szCs w:val="20"/>
          <w:lang w:eastAsia="uk-UA"/>
        </w:rPr>
        <w:tab/>
        <w:t xml:space="preserve">        (27982)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Нерозподілені доходи</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3490</w:t>
      </w:r>
      <w:r w:rsidRPr="00381AE4">
        <w:rPr>
          <w:rFonts w:ascii="Courier New" w:eastAsia="Times New Roman" w:hAnsi="Courier New" w:cs="Courier New"/>
          <w:sz w:val="20"/>
          <w:szCs w:val="20"/>
          <w:lang w:eastAsia="uk-UA"/>
        </w:rPr>
        <w:tab/>
        <w:t xml:space="preserve">          3490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Нерозподілені витрати</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(4207)</w:t>
      </w:r>
      <w:r w:rsidRPr="00381AE4">
        <w:rPr>
          <w:rFonts w:ascii="Courier New" w:eastAsia="Times New Roman" w:hAnsi="Courier New" w:cs="Courier New"/>
          <w:sz w:val="20"/>
          <w:szCs w:val="20"/>
          <w:lang w:eastAsia="uk-UA"/>
        </w:rPr>
        <w:tab/>
        <w:t xml:space="preserve">         (4207)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Прибуток від основної діяльності </w:t>
      </w:r>
      <w:r w:rsidRPr="00381AE4">
        <w:rPr>
          <w:rFonts w:ascii="Courier New" w:eastAsia="Times New Roman" w:hAnsi="Courier New" w:cs="Courier New"/>
          <w:sz w:val="20"/>
          <w:szCs w:val="20"/>
          <w:lang w:eastAsia="uk-UA"/>
        </w:rPr>
        <w:tab/>
        <w:t xml:space="preserve">            (25374)</w:t>
      </w:r>
      <w:r w:rsidRPr="00381AE4">
        <w:rPr>
          <w:rFonts w:ascii="Courier New" w:eastAsia="Times New Roman" w:hAnsi="Courier New" w:cs="Courier New"/>
          <w:sz w:val="20"/>
          <w:szCs w:val="20"/>
          <w:lang w:eastAsia="uk-UA"/>
        </w:rPr>
        <w:tab/>
        <w:t xml:space="preserve">                   (3325)</w:t>
      </w:r>
      <w:r w:rsidRPr="00381AE4">
        <w:rPr>
          <w:rFonts w:ascii="Courier New" w:eastAsia="Times New Roman" w:hAnsi="Courier New" w:cs="Courier New"/>
          <w:sz w:val="20"/>
          <w:szCs w:val="20"/>
          <w:lang w:eastAsia="uk-UA"/>
        </w:rPr>
        <w:tab/>
        <w:t xml:space="preserve">        (28698)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Фінансові доходи</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доходи                                      1292</w:t>
      </w:r>
      <w:r w:rsidRPr="00381AE4">
        <w:rPr>
          <w:rFonts w:ascii="Courier New" w:eastAsia="Times New Roman" w:hAnsi="Courier New" w:cs="Courier New"/>
          <w:sz w:val="20"/>
          <w:szCs w:val="20"/>
          <w:lang w:eastAsia="uk-UA"/>
        </w:rPr>
        <w:tab/>
        <w:t xml:space="preserve">                     135</w:t>
      </w:r>
      <w:r w:rsidRPr="00381AE4">
        <w:rPr>
          <w:rFonts w:ascii="Courier New" w:eastAsia="Times New Roman" w:hAnsi="Courier New" w:cs="Courier New"/>
          <w:sz w:val="20"/>
          <w:szCs w:val="20"/>
          <w:lang w:eastAsia="uk-UA"/>
        </w:rPr>
        <w:tab/>
        <w:t xml:space="preserve">          1427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Фінансові витрати (чиста сума)</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витрати</w:t>
      </w:r>
      <w:r w:rsidRPr="00381AE4">
        <w:rPr>
          <w:rFonts w:ascii="Courier New" w:eastAsia="Times New Roman" w:hAnsi="Courier New" w:cs="Courier New"/>
          <w:sz w:val="20"/>
          <w:szCs w:val="20"/>
          <w:lang w:eastAsia="uk-UA"/>
        </w:rPr>
        <w:tab/>
        <w:t xml:space="preserve">                                 (631)</w:t>
      </w:r>
      <w:r w:rsidRPr="00381AE4">
        <w:rPr>
          <w:rFonts w:ascii="Courier New" w:eastAsia="Times New Roman" w:hAnsi="Courier New" w:cs="Courier New"/>
          <w:sz w:val="20"/>
          <w:szCs w:val="20"/>
          <w:lang w:eastAsia="uk-UA"/>
        </w:rPr>
        <w:tab/>
        <w:t xml:space="preserve">                     (66)</w:t>
      </w:r>
      <w:r w:rsidRPr="00381AE4">
        <w:rPr>
          <w:rFonts w:ascii="Courier New" w:eastAsia="Times New Roman" w:hAnsi="Courier New" w:cs="Courier New"/>
          <w:sz w:val="20"/>
          <w:szCs w:val="20"/>
          <w:lang w:eastAsia="uk-UA"/>
        </w:rPr>
        <w:tab/>
        <w:t xml:space="preserve">          (697)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Прибуток до оподаткування</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 31 грудня 2021 року</w:t>
      </w:r>
      <w:r w:rsidRPr="00381AE4">
        <w:rPr>
          <w:rFonts w:ascii="Courier New" w:eastAsia="Times New Roman" w:hAnsi="Courier New" w:cs="Courier New"/>
          <w:sz w:val="20"/>
          <w:szCs w:val="20"/>
          <w:lang w:eastAsia="uk-UA"/>
        </w:rPr>
        <w:tab/>
        <w:t xml:space="preserve">                         (24713)</w:t>
      </w:r>
      <w:r w:rsidRPr="00381AE4">
        <w:rPr>
          <w:rFonts w:ascii="Courier New" w:eastAsia="Times New Roman" w:hAnsi="Courier New" w:cs="Courier New"/>
          <w:sz w:val="20"/>
          <w:szCs w:val="20"/>
          <w:lang w:eastAsia="uk-UA"/>
        </w:rPr>
        <w:tab/>
        <w:t xml:space="preserve">                (3255)</w:t>
      </w:r>
      <w:r w:rsidRPr="00381AE4">
        <w:rPr>
          <w:rFonts w:ascii="Courier New" w:eastAsia="Times New Roman" w:hAnsi="Courier New" w:cs="Courier New"/>
          <w:sz w:val="20"/>
          <w:szCs w:val="20"/>
          <w:lang w:eastAsia="uk-UA"/>
        </w:rPr>
        <w:tab/>
        <w:t xml:space="preserve">         (27968)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Активи сегмента</w:t>
      </w:r>
      <w:r w:rsidRPr="00381AE4">
        <w:rPr>
          <w:rFonts w:ascii="Courier New" w:eastAsia="Times New Roman" w:hAnsi="Courier New" w:cs="Courier New"/>
          <w:sz w:val="20"/>
          <w:szCs w:val="20"/>
          <w:lang w:eastAsia="uk-UA"/>
        </w:rPr>
        <w:tab/>
        <w:t xml:space="preserve">                                  132015</w:t>
      </w:r>
      <w:r w:rsidRPr="00381AE4">
        <w:rPr>
          <w:rFonts w:ascii="Courier New" w:eastAsia="Times New Roman" w:hAnsi="Courier New" w:cs="Courier New"/>
          <w:sz w:val="20"/>
          <w:szCs w:val="20"/>
          <w:lang w:eastAsia="uk-UA"/>
        </w:rPr>
        <w:tab/>
        <w:t xml:space="preserve">                 13042</w:t>
      </w:r>
      <w:r w:rsidRPr="00381AE4">
        <w:rPr>
          <w:rFonts w:ascii="Courier New" w:eastAsia="Times New Roman" w:hAnsi="Courier New" w:cs="Courier New"/>
          <w:sz w:val="20"/>
          <w:szCs w:val="20"/>
          <w:lang w:eastAsia="uk-UA"/>
        </w:rPr>
        <w:tab/>
        <w:t xml:space="preserve">          145057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Інші нерозподілені активи</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1376          </w:t>
      </w:r>
      <w:r w:rsidRPr="00381AE4">
        <w:rPr>
          <w:rFonts w:ascii="Courier New" w:eastAsia="Times New Roman" w:hAnsi="Courier New" w:cs="Courier New"/>
          <w:sz w:val="20"/>
          <w:szCs w:val="20"/>
          <w:lang w:eastAsia="uk-UA"/>
        </w:rPr>
        <w:tab/>
        <w:t>1376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Всього активів</w:t>
      </w:r>
      <w:r w:rsidRPr="00381AE4">
        <w:rPr>
          <w:rFonts w:ascii="Courier New" w:eastAsia="Times New Roman" w:hAnsi="Courier New" w:cs="Courier New"/>
          <w:sz w:val="20"/>
          <w:szCs w:val="20"/>
          <w:lang w:eastAsia="uk-UA"/>
        </w:rPr>
        <w:tab/>
        <w:t xml:space="preserve">                                  132015</w:t>
      </w:r>
      <w:r w:rsidRPr="00381AE4">
        <w:rPr>
          <w:rFonts w:ascii="Courier New" w:eastAsia="Times New Roman" w:hAnsi="Courier New" w:cs="Courier New"/>
          <w:sz w:val="20"/>
          <w:szCs w:val="20"/>
          <w:lang w:eastAsia="uk-UA"/>
        </w:rPr>
        <w:tab/>
        <w:t xml:space="preserve">                  13858</w:t>
      </w:r>
      <w:r w:rsidRPr="00381AE4">
        <w:rPr>
          <w:rFonts w:ascii="Courier New" w:eastAsia="Times New Roman" w:hAnsi="Courier New" w:cs="Courier New"/>
          <w:sz w:val="20"/>
          <w:szCs w:val="20"/>
          <w:lang w:eastAsia="uk-UA"/>
        </w:rPr>
        <w:tab/>
        <w:t xml:space="preserve">           145873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Капітальні інвестиції</w:t>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Амортизація основних засобів </w:t>
      </w:r>
      <w:r w:rsidRPr="00381AE4">
        <w:rPr>
          <w:rFonts w:ascii="Courier New" w:eastAsia="Times New Roman" w:hAnsi="Courier New" w:cs="Courier New"/>
          <w:sz w:val="20"/>
          <w:szCs w:val="20"/>
          <w:lang w:eastAsia="uk-UA"/>
        </w:rPr>
        <w:tab/>
        <w:t xml:space="preserve">                    3859</w:t>
      </w:r>
      <w:r w:rsidRPr="00381AE4">
        <w:rPr>
          <w:rFonts w:ascii="Courier New" w:eastAsia="Times New Roman" w:hAnsi="Courier New" w:cs="Courier New"/>
          <w:sz w:val="20"/>
          <w:szCs w:val="20"/>
          <w:lang w:eastAsia="uk-UA"/>
        </w:rPr>
        <w:tab/>
        <w:t xml:space="preserve">                   405</w:t>
      </w:r>
      <w:r w:rsidRPr="00381AE4">
        <w:rPr>
          <w:rFonts w:ascii="Courier New" w:eastAsia="Times New Roman" w:hAnsi="Courier New" w:cs="Courier New"/>
          <w:sz w:val="20"/>
          <w:szCs w:val="20"/>
          <w:lang w:eastAsia="uk-UA"/>
        </w:rPr>
        <w:tab/>
        <w:t xml:space="preserve">            4264</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Географічні сегменти: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в тис. грн.</w:t>
      </w:r>
      <w:r w:rsidRPr="00381AE4">
        <w:rPr>
          <w:rFonts w:ascii="Courier New" w:eastAsia="Times New Roman" w:hAnsi="Courier New" w:cs="Courier New"/>
          <w:sz w:val="20"/>
          <w:szCs w:val="20"/>
          <w:lang w:eastAsia="uk-UA"/>
        </w:rPr>
        <w:tab/>
        <w:t xml:space="preserve">        2020 рік</w:t>
      </w:r>
      <w:r w:rsidRPr="00381AE4">
        <w:rPr>
          <w:rFonts w:ascii="Courier New" w:eastAsia="Times New Roman" w:hAnsi="Courier New" w:cs="Courier New"/>
          <w:sz w:val="20"/>
          <w:szCs w:val="20"/>
          <w:lang w:eastAsia="uk-UA"/>
        </w:rPr>
        <w:tab/>
        <w:t>2021 рік</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Україна</w:t>
      </w:r>
      <w:r w:rsidRPr="00381AE4">
        <w:rPr>
          <w:rFonts w:ascii="Courier New" w:eastAsia="Times New Roman" w:hAnsi="Courier New" w:cs="Courier New"/>
          <w:sz w:val="20"/>
          <w:szCs w:val="20"/>
          <w:lang w:eastAsia="uk-UA"/>
        </w:rPr>
        <w:tab/>
        <w:t xml:space="preserve">                 81 799  </w:t>
      </w:r>
      <w:r w:rsidRPr="00381AE4">
        <w:rPr>
          <w:rFonts w:ascii="Courier New" w:eastAsia="Times New Roman" w:hAnsi="Courier New" w:cs="Courier New"/>
          <w:sz w:val="20"/>
          <w:szCs w:val="20"/>
          <w:lang w:eastAsia="uk-UA"/>
        </w:rPr>
        <w:tab/>
        <w:t>60079</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країни</w:t>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443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Всього виручка</w:t>
      </w:r>
      <w:r w:rsidRPr="00381AE4">
        <w:rPr>
          <w:rFonts w:ascii="Courier New" w:eastAsia="Times New Roman" w:hAnsi="Courier New" w:cs="Courier New"/>
          <w:sz w:val="20"/>
          <w:szCs w:val="20"/>
          <w:lang w:eastAsia="uk-UA"/>
        </w:rPr>
        <w:tab/>
        <w:t xml:space="preserve">         81 799</w:t>
      </w:r>
      <w:r w:rsidRPr="00381AE4">
        <w:rPr>
          <w:rFonts w:ascii="Courier New" w:eastAsia="Times New Roman" w:hAnsi="Courier New" w:cs="Courier New"/>
          <w:sz w:val="20"/>
          <w:szCs w:val="20"/>
          <w:lang w:eastAsia="uk-UA"/>
        </w:rPr>
        <w:tab/>
        <w:t xml:space="preserve">     60522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9.</w:t>
      </w:r>
      <w:r w:rsidRPr="00381AE4">
        <w:rPr>
          <w:rFonts w:ascii="Courier New" w:eastAsia="Times New Roman" w:hAnsi="Courier New" w:cs="Courier New"/>
          <w:sz w:val="20"/>
          <w:szCs w:val="20"/>
          <w:lang w:eastAsia="uk-UA"/>
        </w:rPr>
        <w:tab/>
        <w:t>Операції зі зв'язаними сторонами.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До зв'язаних сторін ПрАТ "ЗМК Укрсталь Запоріжжя" належать:</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Назва</w:t>
      </w:r>
      <w:r w:rsidRPr="00381AE4">
        <w:rPr>
          <w:rFonts w:ascii="Courier New" w:eastAsia="Times New Roman" w:hAnsi="Courier New" w:cs="Courier New"/>
          <w:sz w:val="20"/>
          <w:szCs w:val="20"/>
          <w:lang w:eastAsia="uk-UA"/>
        </w:rPr>
        <w:tab/>
        <w:t xml:space="preserve">                           Код</w:t>
      </w:r>
      <w:r w:rsidRPr="00381AE4">
        <w:rPr>
          <w:rFonts w:ascii="Courier New" w:eastAsia="Times New Roman" w:hAnsi="Courier New" w:cs="Courier New"/>
          <w:sz w:val="20"/>
          <w:szCs w:val="20"/>
          <w:lang w:eastAsia="uk-UA"/>
        </w:rPr>
        <w:tab/>
        <w:t xml:space="preserve">                         Ступінь</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val="en-US" w:eastAsia="uk-UA"/>
        </w:rPr>
        <w:t>MOGROVE</w:t>
      </w:r>
      <w:r w:rsidRPr="00381AE4">
        <w:rPr>
          <w:rFonts w:ascii="Courier New" w:eastAsia="Times New Roman" w:hAnsi="Courier New" w:cs="Courier New"/>
          <w:sz w:val="20"/>
          <w:szCs w:val="20"/>
          <w:lang w:eastAsia="uk-UA"/>
        </w:rPr>
        <w:t xml:space="preserve">  </w:t>
      </w:r>
      <w:r w:rsidRPr="00381AE4">
        <w:rPr>
          <w:rFonts w:ascii="Courier New" w:eastAsia="Times New Roman" w:hAnsi="Courier New" w:cs="Courier New"/>
          <w:sz w:val="20"/>
          <w:szCs w:val="20"/>
          <w:lang w:val="en-US" w:eastAsia="uk-UA"/>
        </w:rPr>
        <w:t>LIMITED</w:t>
      </w:r>
      <w:r w:rsidRPr="00381AE4">
        <w:rPr>
          <w:rFonts w:ascii="Courier New" w:eastAsia="Times New Roman" w:hAnsi="Courier New" w:cs="Courier New"/>
          <w:sz w:val="20"/>
          <w:szCs w:val="20"/>
          <w:lang w:eastAsia="uk-UA"/>
        </w:rPr>
        <w:tab/>
        <w:t xml:space="preserve">            НЕ 265404</w:t>
      </w:r>
      <w:r w:rsidRPr="00381AE4">
        <w:rPr>
          <w:rFonts w:ascii="Courier New" w:eastAsia="Times New Roman" w:hAnsi="Courier New" w:cs="Courier New"/>
          <w:sz w:val="20"/>
          <w:szCs w:val="20"/>
          <w:lang w:eastAsia="uk-UA"/>
        </w:rPr>
        <w:tab/>
        <w:t>Власник акцій підприємства у розмірі 99,767%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ПрАТ "Укрсталь Конструкція"</w:t>
      </w:r>
      <w:r w:rsidRPr="00381AE4">
        <w:rPr>
          <w:rFonts w:ascii="Courier New" w:eastAsia="Times New Roman" w:hAnsi="Courier New" w:cs="Courier New"/>
          <w:sz w:val="20"/>
          <w:szCs w:val="20"/>
          <w:lang w:eastAsia="uk-UA"/>
        </w:rPr>
        <w:tab/>
        <w:t xml:space="preserve">    01412868</w:t>
      </w:r>
      <w:r w:rsidRPr="00381AE4">
        <w:rPr>
          <w:rFonts w:ascii="Courier New" w:eastAsia="Times New Roman" w:hAnsi="Courier New" w:cs="Courier New"/>
          <w:sz w:val="20"/>
          <w:szCs w:val="20"/>
          <w:lang w:eastAsia="uk-UA"/>
        </w:rPr>
        <w:tab/>
        <w:t>Перебувають під спільним контролем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ПрАТ "ЗМК Укрсталь Дніпро"</w:t>
      </w:r>
      <w:r w:rsidRPr="00381AE4">
        <w:rPr>
          <w:rFonts w:ascii="Courier New" w:eastAsia="Times New Roman" w:hAnsi="Courier New" w:cs="Courier New"/>
          <w:sz w:val="20"/>
          <w:szCs w:val="20"/>
          <w:lang w:eastAsia="uk-UA"/>
        </w:rPr>
        <w:tab/>
        <w:t xml:space="preserve">    01412851</w:t>
      </w:r>
      <w:r w:rsidRPr="00381AE4">
        <w:rPr>
          <w:rFonts w:ascii="Courier New" w:eastAsia="Times New Roman" w:hAnsi="Courier New" w:cs="Courier New"/>
          <w:sz w:val="20"/>
          <w:szCs w:val="20"/>
          <w:lang w:eastAsia="uk-UA"/>
        </w:rPr>
        <w:tab/>
        <w:t>Перебувають під спільним контролем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ТОВ "ЗМК Укрсталь Житомир"</w:t>
      </w:r>
      <w:r w:rsidRPr="00381AE4">
        <w:rPr>
          <w:rFonts w:ascii="Courier New" w:eastAsia="Times New Roman" w:hAnsi="Courier New" w:cs="Courier New"/>
          <w:sz w:val="20"/>
          <w:szCs w:val="20"/>
          <w:lang w:eastAsia="uk-UA"/>
        </w:rPr>
        <w:tab/>
        <w:t xml:space="preserve">    31739156</w:t>
      </w:r>
      <w:r w:rsidRPr="00381AE4">
        <w:rPr>
          <w:rFonts w:ascii="Courier New" w:eastAsia="Times New Roman" w:hAnsi="Courier New" w:cs="Courier New"/>
          <w:sz w:val="20"/>
          <w:szCs w:val="20"/>
          <w:lang w:eastAsia="uk-UA"/>
        </w:rPr>
        <w:tab/>
        <w:t>Перебувають під спільним контролем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ПрАТ Закордоненергокомплектбуд" 00104060</w:t>
      </w:r>
      <w:r w:rsidRPr="00381AE4">
        <w:rPr>
          <w:rFonts w:ascii="Courier New" w:eastAsia="Times New Roman" w:hAnsi="Courier New" w:cs="Courier New"/>
          <w:sz w:val="20"/>
          <w:szCs w:val="20"/>
          <w:lang w:eastAsia="uk-UA"/>
        </w:rPr>
        <w:tab/>
        <w:t>Перебувають під спільним контролем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ПрАТ "ЕМЗ "Металіст"</w:t>
      </w:r>
      <w:r w:rsidRPr="00381AE4">
        <w:rPr>
          <w:rFonts w:ascii="Courier New" w:eastAsia="Times New Roman" w:hAnsi="Courier New" w:cs="Courier New"/>
          <w:sz w:val="20"/>
          <w:szCs w:val="20"/>
          <w:lang w:eastAsia="uk-UA"/>
        </w:rPr>
        <w:tab/>
        <w:t xml:space="preserve">        05309512</w:t>
      </w:r>
      <w:r w:rsidRPr="00381AE4">
        <w:rPr>
          <w:rFonts w:ascii="Courier New" w:eastAsia="Times New Roman" w:hAnsi="Courier New" w:cs="Courier New"/>
          <w:sz w:val="20"/>
          <w:szCs w:val="20"/>
          <w:lang w:eastAsia="uk-UA"/>
        </w:rPr>
        <w:tab/>
        <w:t>Перебувають під спільним контролем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ПрАТ "Центросталь-Домсталь"</w:t>
      </w:r>
      <w:r w:rsidRPr="00381AE4">
        <w:rPr>
          <w:rFonts w:ascii="Courier New" w:eastAsia="Times New Roman" w:hAnsi="Courier New" w:cs="Courier New"/>
          <w:sz w:val="20"/>
          <w:szCs w:val="20"/>
          <w:lang w:eastAsia="uk-UA"/>
        </w:rPr>
        <w:tab/>
        <w:t xml:space="preserve">    23535092</w:t>
      </w:r>
      <w:r w:rsidRPr="00381AE4">
        <w:rPr>
          <w:rFonts w:ascii="Courier New" w:eastAsia="Times New Roman" w:hAnsi="Courier New" w:cs="Courier New"/>
          <w:sz w:val="20"/>
          <w:szCs w:val="20"/>
          <w:lang w:eastAsia="uk-UA"/>
        </w:rPr>
        <w:tab/>
        <w:t>Перебувають під спільним контролем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Консорціум "Індустріальна Група" 32961940</w:t>
      </w:r>
      <w:r w:rsidRPr="00381AE4">
        <w:rPr>
          <w:rFonts w:ascii="Courier New" w:eastAsia="Times New Roman" w:hAnsi="Courier New" w:cs="Courier New"/>
          <w:sz w:val="20"/>
          <w:szCs w:val="20"/>
          <w:lang w:eastAsia="uk-UA"/>
        </w:rPr>
        <w:tab/>
        <w:t>Перебувають під спільним контролем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ПрАТ "Авдіївський ЗМК"</w:t>
      </w:r>
      <w:r w:rsidRPr="00381AE4">
        <w:rPr>
          <w:rFonts w:ascii="Courier New" w:eastAsia="Times New Roman" w:hAnsi="Courier New" w:cs="Courier New"/>
          <w:sz w:val="20"/>
          <w:szCs w:val="20"/>
          <w:lang w:eastAsia="uk-UA"/>
        </w:rPr>
        <w:tab/>
        <w:t xml:space="preserve">        00130636</w:t>
      </w:r>
      <w:r w:rsidRPr="00381AE4">
        <w:rPr>
          <w:rFonts w:ascii="Courier New" w:eastAsia="Times New Roman" w:hAnsi="Courier New" w:cs="Courier New"/>
          <w:sz w:val="20"/>
          <w:szCs w:val="20"/>
          <w:lang w:eastAsia="uk-UA"/>
        </w:rPr>
        <w:tab/>
        <w:t>Перебувають під спільним контролем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ТОВ "БК "Укрстальмонтаж"</w:t>
      </w:r>
      <w:r w:rsidRPr="00381AE4">
        <w:rPr>
          <w:rFonts w:ascii="Courier New" w:eastAsia="Times New Roman" w:hAnsi="Courier New" w:cs="Courier New"/>
          <w:sz w:val="20"/>
          <w:szCs w:val="20"/>
          <w:lang w:eastAsia="uk-UA"/>
        </w:rPr>
        <w:tab/>
        <w:t xml:space="preserve">    34498596</w:t>
      </w:r>
      <w:r w:rsidRPr="00381AE4">
        <w:rPr>
          <w:rFonts w:ascii="Courier New" w:eastAsia="Times New Roman" w:hAnsi="Courier New" w:cs="Courier New"/>
          <w:sz w:val="20"/>
          <w:szCs w:val="20"/>
          <w:lang w:eastAsia="uk-UA"/>
        </w:rPr>
        <w:tab/>
        <w:t>Перебувають під спільним контролем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Зв'язані сторони визначаються у МСБО 24 "Розкриття інформації про зв`язані сторони". Сторони вважаються зв'язаними у тому випадку, коли одна сторона має можливість контролювати іншу сторону або здійснює суттєвий вплив на іншу сторону при прийнятті фінансових та операційних рішень. Зв'язані сторони включають фактичну контролюючу сторону, компанії, які перебувають під спільним контролем з Групою, основний управлінський персонал Групи і членів їх сімей та інших осіб. Під час визначення зв'язаної сторони увага спрямована на суть цих відносин, а не лише на юридичну форму.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Залишки Підприємства за розрахунками зі зв'язаними сторонами на 31 грудня 2021р. та на 31 грудня 2020р. представлені за балансовою вартістю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31 грудня 2020р.               31 грудня 2021р.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Торгова та інша дебіторська заборгованість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24 927</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12 477</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Торгова та інша кредиторська заборгованість</w:t>
      </w:r>
      <w:r w:rsidRPr="00381AE4">
        <w:rPr>
          <w:rFonts w:ascii="Courier New" w:eastAsia="Times New Roman" w:hAnsi="Courier New" w:cs="Courier New"/>
          <w:sz w:val="20"/>
          <w:szCs w:val="20"/>
          <w:lang w:eastAsia="uk-UA"/>
        </w:rPr>
        <w:tab/>
        <w:t xml:space="preserve">                             5 794</w:t>
      </w:r>
      <w:r w:rsidRPr="00381AE4">
        <w:rPr>
          <w:rFonts w:ascii="Courier New" w:eastAsia="Times New Roman" w:hAnsi="Courier New" w:cs="Courier New"/>
          <w:sz w:val="20"/>
          <w:szCs w:val="20"/>
          <w:lang w:eastAsia="uk-UA"/>
        </w:rPr>
        <w:tab/>
        <w:t xml:space="preserve">                     46 684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Аванси отримані</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337</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2 679</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Операції зі зв'язаними сторонами за рік, що закінчився 31 грудня 2021р, 31 грудня 2020р., представлені таким чином:</w:t>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2020р.</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2021р.</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Реалізація товарів, робіт, послуг:              100 606             67 139</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ПрАТ "Укрстальконструкція"                       99 815              59373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ПрАТ "ЗМК Укрсталь Дніпро"                        511                1622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ПрАТ Закордоненергокомплектбуд"                    26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ПрАТ " ЕМЗ "Металіст"                               2                 0,5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ПрАТ " Авдіївський ЗМК"                            190                349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ТОВ "БК "Укрстальмонтаж"                            62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ТОВ "ЗМК Укрсталь Житомир"                                            5795</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Придбання товарів, робіт, послуг                  30 439             11 317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ПрАТ "Укрстальконструкція"                        5 624              5652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ПрАТ " Авдіївський ЗМК"                            79                                                           </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ПрАТ Закордоненергокомплектбуд"                  1 098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ПрАТ "ЗМК Укрсталь Дніпро"                       22 615                501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ТОВ "ЗМК Укрсталь Житомир"                         100                 4103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Консорціум "Індустріальная Група"                   36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ПрАТ " ЕМЗ "Металіст"                               18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ПрАТ " Центросталь-Домсталь"                       869                1061</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Позика надана зв'язаною стороною</w:t>
      </w:r>
      <w:r w:rsidRPr="00381AE4">
        <w:rPr>
          <w:rFonts w:ascii="Courier New" w:eastAsia="Times New Roman" w:hAnsi="Courier New" w:cs="Courier New"/>
          <w:sz w:val="20"/>
          <w:szCs w:val="20"/>
          <w:lang w:eastAsia="uk-UA"/>
        </w:rPr>
        <w:tab/>
        <w:t xml:space="preserve">              233                  25 453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ПрАТ "Укрстальконструкція                         233                   3961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ТОВ "Технологічний Ренесанс"                                           12 636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ТОВ "Новоград"                                                          8856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Погашення позики зв'язаній стороні               -                      5018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ПрАТ "Укрстальконструкція                        -                      5018</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Погашення зобов'язань зв'язаним сторонам      29 543                   10 848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ПрАТ "Укрстальконструкція                      5 624                    3016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ПрАТ "ЗМК Укрсталь Дніпро"                    22 459                     24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ПрАТ " Авдіївський ЗМК"                         79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ПрАТ Закордоненергокомплектбуд                  975                     123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ПрАТ " Центросталь-Домсталь                     406                     3383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ТОВ"ЗМК "Укрсталь Житомир"                                              4203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Консорціум "Індустріальная Група"                                       81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ПрАТ " ЕМЗ "Металіст"                                                   18</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Погашення зобов'язань зв'язаними сторонами      77 956                 61 689</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ПрАТ "Укрстальконструкція                       77 505                  55611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ПрАТ "ЗМК Укрсталь Дніпро"                       190                    1846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ТОВ "БК "Укрстальмонтаж"                         50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ПрАТ " Авдіївський ЗМК"                          185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ПрАТ Закордоненергокомплектбуд                    26                     23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ТОВ"ЗМК "Укрсталь Житомир"                                            4203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ПрАТ " ЕМЗ "Металіст"                                                     6</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Реалізація, торгова та інша дебіторська заборгованість</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Торгова та інша дебіторська заборгованість станом на 31 грудня 2020р. і на 31 грудня 2021 року, яка виникла внаслідок операцій зі зв'язаними сторонами не містить відсоткових доходів. Розрахунок за нею здійснюється або грошовими коштами, або взаємозаліком боргу. Підприємство НЕ створювало резерв під знецінення дебіторської заборгованості від операції зі зв'язаними сторонами станом на 31 грудня 2021р.</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Закупівля, торгова кредиторська заборгованість</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Торгова кредиторська заборгованість станом на 31 грудня 2021р. і на 31 грудня 2020 року складається із сум, які підлягають оплаті зв'язаним сторонам за постачання товарів, робіт, послуг. Відсотки на кредиторську заборгованість не нараховуються, тому що вона підлягає погашенню протягом звичайної господарської діяльності.</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Компенсації провідному управлінському персоналу.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Провідний управлінський персонал складається з генерального директора Підприємства. У 2020р. компенсація провідному управлінському персоналу, яка включена до адміністративних витрат, склала 644,8 тис. грн. У 2021р. компенсація провідному управлінському персоналу, яка включена до адміністративних витрат, склала 724,3 тис. грн. Компенсація провідному управлінському персоналу головним чином складається із заробітної плати.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10. Нематеріальні активи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Розкриття інформації за рядками 1000, 1001, 1002 Балансу (Звіту про фінансовий стан)</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Станом на 31 грудня 2020р. і  на 31 грудня 2021р. нематеріальні активи складались з таких компонентів:</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 тисячах гривень               31 грудня 2020р.      31 грудня 2021р.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Програмне забезпечення             113                       113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Розробка відео макету              17                         17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Веб-сайт                           2                           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Всього                            132                         132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Рух нематеріальних активів за рік, що закінчився 31 грудня 2021р., представлений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Вартість</w:t>
      </w:r>
      <w:r w:rsidRPr="00381AE4">
        <w:rPr>
          <w:rFonts w:ascii="Courier New" w:eastAsia="Times New Roman" w:hAnsi="Courier New" w:cs="Courier New"/>
          <w:sz w:val="20"/>
          <w:szCs w:val="20"/>
          <w:lang w:eastAsia="uk-UA"/>
        </w:rPr>
        <w:tab/>
        <w:t xml:space="preserve">   Накопичена                   Чиста балансова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амортизація</w:t>
      </w:r>
      <w:r w:rsidRPr="00381AE4">
        <w:rPr>
          <w:rFonts w:ascii="Courier New" w:eastAsia="Times New Roman" w:hAnsi="Courier New" w:cs="Courier New"/>
          <w:sz w:val="20"/>
          <w:szCs w:val="20"/>
          <w:lang w:eastAsia="uk-UA"/>
        </w:rPr>
        <w:tab/>
        <w:t xml:space="preserve">                   вартість</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Сальдо на 1 січня 2021</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132</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(130)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Надходження                       -                    -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Нарахована амортизація</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Вибуття                           -                    -                          -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Сальдо на 31 грудня 2021</w:t>
      </w:r>
      <w:r w:rsidRPr="00381AE4">
        <w:rPr>
          <w:rFonts w:ascii="Courier New" w:eastAsia="Times New Roman" w:hAnsi="Courier New" w:cs="Courier New"/>
          <w:sz w:val="20"/>
          <w:szCs w:val="20"/>
          <w:lang w:eastAsia="uk-UA"/>
        </w:rPr>
        <w:tab/>
        <w:t xml:space="preserve">     132</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(131)</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11. Основні засоби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Розкриття інформації  за рядками 1010, 1011, 1012 Балансу (Звіту про фінансовий стан)</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Рух основних засобів у 2021р. представлений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ab/>
        <w:t xml:space="preserve">      Будівлі              Машини              Транспортні   Інструменти,     Інші       Незавершені    Усього</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та споруди        та обладнання            засоби        прилади,      основні      капітальні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інвентар      засоби        вкладення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 тисячах гривень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Первісна вартість</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Станом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 31 12 2020р. 141 279      28 032               1 318               902       18             68            171587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Надходження                   193                   25                                          -              218                                               Вибуття                                             76                                                          76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Станом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на 31.12. 2021р. 141 279     28 195               1 267               902       18            68              171 729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Накопичений знос</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Станом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на 31.12. 2020р. 32 887      15 131              1 275               786       17             -              50096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Надходження       3 059       1 128                50                  26        -                            4 264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Вибуття                                            75                            1             -                75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Станом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на 31.12. 2021р. 35 946      16 259               1 250              812      18               -             54 285</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Чиста балансова вартість</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Станом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 31.12. 2020р. 108 392   12 871                    43                116     1                 68           121 491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Станом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на 31.12. 2021р.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105 333     11 936                   17                90                        68           117 444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12.</w:t>
      </w:r>
      <w:r w:rsidRPr="00381AE4">
        <w:rPr>
          <w:rFonts w:ascii="Courier New" w:eastAsia="Times New Roman" w:hAnsi="Courier New" w:cs="Courier New"/>
          <w:sz w:val="20"/>
          <w:szCs w:val="20"/>
          <w:lang w:eastAsia="uk-UA"/>
        </w:rPr>
        <w:tab/>
        <w:t>Запаси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Розкриття інформації  за рядками 1100, 1101, 1102, 1103, 1104 Балансу (Звіту про фінансовий стан)</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Запаси представлені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31 грудня 2020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31 грудня 2021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Сировина та матеріали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13 341                 7914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Паливо                            23                    23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Будівельні матеріали              4                     5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Запасні частини                  124                    128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Малоцінні та швидкозношувані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предмети                          17                    15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Товари                            4                      1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Незавершене виробництво         5 612                 1832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Готова продукція               1 563                 2442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запасів</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20 688                12 360        </w:t>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Станом на 31 грудня 2020 року та на 31 грудня 2021 року запасів у заставі не має.</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13.</w:t>
      </w:r>
      <w:r w:rsidRPr="00381AE4">
        <w:rPr>
          <w:rFonts w:ascii="Courier New" w:eastAsia="Times New Roman" w:hAnsi="Courier New" w:cs="Courier New"/>
          <w:sz w:val="20"/>
          <w:szCs w:val="20"/>
          <w:lang w:eastAsia="uk-UA"/>
        </w:rPr>
        <w:tab/>
        <w:t>Аванси видані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Розкриття інформації за рядком 1130 Балансу (Звіту про фінансовий стан)</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Аванси видані представлені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31 грудня 2020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31 грудня 2021</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Аванси видані за товари, роботи, послуги  302</w:t>
      </w:r>
      <w:r w:rsidRPr="00381AE4">
        <w:rPr>
          <w:rFonts w:ascii="Courier New" w:eastAsia="Times New Roman" w:hAnsi="Courier New" w:cs="Courier New"/>
          <w:sz w:val="20"/>
          <w:szCs w:val="20"/>
          <w:lang w:eastAsia="uk-UA"/>
        </w:rPr>
        <w:tab/>
        <w:t xml:space="preserve">           2936</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Усього аванси видані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302</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2936</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Строки виникнення заборгованості  по авансам виданим представлені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31 грудня 2020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31 грудня 2021</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До 3 місяців</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253         </w:t>
      </w:r>
      <w:r w:rsidRPr="00381AE4">
        <w:rPr>
          <w:rFonts w:ascii="Courier New" w:eastAsia="Times New Roman" w:hAnsi="Courier New" w:cs="Courier New"/>
          <w:sz w:val="20"/>
          <w:szCs w:val="20"/>
          <w:lang w:eastAsia="uk-UA"/>
        </w:rPr>
        <w:tab/>
        <w:t xml:space="preserve">       2886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Від 3 до 6 місяців</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8                   44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Від 6 до 12 місяців</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41                    6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Більше 1 року                      -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302                  2936</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14.</w:t>
      </w:r>
      <w:r w:rsidRPr="00381AE4">
        <w:rPr>
          <w:rFonts w:ascii="Courier New" w:eastAsia="Times New Roman" w:hAnsi="Courier New" w:cs="Courier New"/>
          <w:sz w:val="20"/>
          <w:szCs w:val="20"/>
          <w:lang w:eastAsia="uk-UA"/>
        </w:rPr>
        <w:tab/>
        <w:t>Торгова дебіторська заборгованість. Заборгованість за розрахунками з бюджетом. Інша поточна дебіторська заборгованість.</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Розкриття інформації за рядками 1125, 1135, 1155 Балансу (Звіту про фінансовий стан)</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Дебіторська заборгованість за послуги та інша поточна дебіторська заборгованість представлена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31 грудня 2020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31 грудня 2021</w:t>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Торгова дебіторська заборгованість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25 120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12 868</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Резерв на знецінення дебіторської</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заборгованості</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(717)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(678)</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Заборгованість за розрахунками з бюджетом    4 516                      21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Інша поточна дебіторська заборгованість     111                        45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торгова та інша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дебіторська заборгованість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29 030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12 256</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Строки виникнення торгової та іншої дебіторської заборгованості представлені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31 грудня 2020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31 грудня 2021</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w:t>
      </w:r>
      <w:r w:rsidRPr="00381AE4">
        <w:rPr>
          <w:rFonts w:ascii="Courier New" w:eastAsia="Times New Roman" w:hAnsi="Courier New" w:cs="Courier New"/>
          <w:sz w:val="20"/>
          <w:szCs w:val="20"/>
          <w:lang w:eastAsia="uk-UA"/>
        </w:rPr>
        <w:tab/>
        <w:t xml:space="preserve">                               Торгова</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Інша</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Торгова</w:t>
      </w:r>
      <w:r w:rsidRPr="00381AE4">
        <w:rPr>
          <w:rFonts w:ascii="Courier New" w:eastAsia="Times New Roman" w:hAnsi="Courier New" w:cs="Courier New"/>
          <w:sz w:val="20"/>
          <w:szCs w:val="20"/>
          <w:lang w:eastAsia="uk-UA"/>
        </w:rPr>
        <w:tab/>
        <w:t xml:space="preserve">                 Інша</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дебіторська</w:t>
      </w:r>
      <w:r w:rsidRPr="00381AE4">
        <w:rPr>
          <w:rFonts w:ascii="Courier New" w:eastAsia="Times New Roman" w:hAnsi="Courier New" w:cs="Courier New"/>
          <w:sz w:val="20"/>
          <w:szCs w:val="20"/>
          <w:lang w:eastAsia="uk-UA"/>
        </w:rPr>
        <w:tab/>
        <w:t xml:space="preserve">   дебіторська</w:t>
      </w:r>
      <w:r w:rsidRPr="00381AE4">
        <w:rPr>
          <w:rFonts w:ascii="Courier New" w:eastAsia="Times New Roman" w:hAnsi="Courier New" w:cs="Courier New"/>
          <w:sz w:val="20"/>
          <w:szCs w:val="20"/>
          <w:lang w:eastAsia="uk-UA"/>
        </w:rPr>
        <w:tab/>
        <w:t xml:space="preserve">            дебіторська</w:t>
      </w:r>
      <w:r w:rsidRPr="00381AE4">
        <w:rPr>
          <w:rFonts w:ascii="Courier New" w:eastAsia="Times New Roman" w:hAnsi="Courier New" w:cs="Courier New"/>
          <w:sz w:val="20"/>
          <w:szCs w:val="20"/>
          <w:lang w:eastAsia="uk-UA"/>
        </w:rPr>
        <w:tab/>
        <w:t xml:space="preserve">          дебіторська</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заборгованість</w:t>
      </w:r>
      <w:r w:rsidRPr="00381AE4">
        <w:rPr>
          <w:rFonts w:ascii="Courier New" w:eastAsia="Times New Roman" w:hAnsi="Courier New" w:cs="Courier New"/>
          <w:sz w:val="20"/>
          <w:szCs w:val="20"/>
          <w:lang w:eastAsia="uk-UA"/>
        </w:rPr>
        <w:tab/>
        <w:t>заборгованість           заборгованість        заборгованість</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 тисячах гривень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Не прострочена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та знецінена</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23 493          100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10971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45</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Прострочена та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знецінена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Прострочена на   0-30днів</w:t>
      </w:r>
      <w:r w:rsidRPr="00381AE4">
        <w:rPr>
          <w:rFonts w:ascii="Courier New" w:eastAsia="Times New Roman" w:hAnsi="Courier New" w:cs="Courier New"/>
          <w:sz w:val="20"/>
          <w:szCs w:val="20"/>
          <w:lang w:eastAsia="uk-UA"/>
        </w:rPr>
        <w:tab/>
        <w:t xml:space="preserve">         112</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11</w:t>
      </w:r>
      <w:r w:rsidRPr="00381AE4">
        <w:rPr>
          <w:rFonts w:ascii="Courier New" w:eastAsia="Times New Roman" w:hAnsi="Courier New" w:cs="Courier New"/>
          <w:sz w:val="20"/>
          <w:szCs w:val="20"/>
          <w:lang w:eastAsia="uk-UA"/>
        </w:rPr>
        <w:tab/>
        <w:t xml:space="preserve">                       529</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Прострочена на 30-60днів     </w:t>
      </w:r>
      <w:r w:rsidRPr="00381AE4">
        <w:rPr>
          <w:rFonts w:ascii="Courier New" w:eastAsia="Times New Roman" w:hAnsi="Courier New" w:cs="Courier New"/>
          <w:sz w:val="20"/>
          <w:szCs w:val="20"/>
          <w:lang w:eastAsia="uk-UA"/>
        </w:rPr>
        <w:tab/>
        <w:t xml:space="preserve">     223</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215</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Прострочена на 60-90днів     </w:t>
      </w:r>
      <w:r w:rsidRPr="00381AE4">
        <w:rPr>
          <w:rFonts w:ascii="Courier New" w:eastAsia="Times New Roman" w:hAnsi="Courier New" w:cs="Courier New"/>
          <w:sz w:val="20"/>
          <w:szCs w:val="20"/>
          <w:lang w:eastAsia="uk-UA"/>
        </w:rPr>
        <w:tab/>
        <w:t xml:space="preserve">     15</w:t>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121</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Прострочена на 90-180днів            11</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Прострочена на180-360днів            13</w:t>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156          -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Прострочена понад один рік           536</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198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Усього прострочена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та знецінена</w:t>
      </w:r>
      <w:r w:rsidRPr="00381AE4">
        <w:rPr>
          <w:rFonts w:ascii="Courier New" w:eastAsia="Times New Roman" w:hAnsi="Courier New" w:cs="Courier New"/>
          <w:sz w:val="20"/>
          <w:szCs w:val="20"/>
          <w:lang w:eastAsia="uk-UA"/>
        </w:rPr>
        <w:tab/>
        <w:t xml:space="preserve">                    910</w:t>
      </w:r>
      <w:r w:rsidRPr="00381AE4">
        <w:rPr>
          <w:rFonts w:ascii="Courier New" w:eastAsia="Times New Roman" w:hAnsi="Courier New" w:cs="Courier New"/>
          <w:sz w:val="20"/>
          <w:szCs w:val="20"/>
          <w:lang w:eastAsia="uk-UA"/>
        </w:rPr>
        <w:tab/>
        <w:t xml:space="preserve">            11</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1219           0       </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15.</w:t>
      </w:r>
      <w:r w:rsidRPr="00381AE4">
        <w:rPr>
          <w:rFonts w:ascii="Courier New" w:eastAsia="Times New Roman" w:hAnsi="Courier New" w:cs="Courier New"/>
          <w:sz w:val="20"/>
          <w:szCs w:val="20"/>
          <w:lang w:eastAsia="uk-UA"/>
        </w:rPr>
        <w:tab/>
        <w:t>Гроші та їх еквіваленти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Розкриття інформації  за рядками 1165, 1166, 1167 Балансу (Звіту про фінансовий стан)</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Грошові кошти та їх еквіваленти представлені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31 грудня 2020</w:t>
      </w:r>
      <w:r w:rsidRPr="00381AE4">
        <w:rPr>
          <w:rFonts w:ascii="Courier New" w:eastAsia="Times New Roman" w:hAnsi="Courier New" w:cs="Courier New"/>
          <w:sz w:val="20"/>
          <w:szCs w:val="20"/>
          <w:lang w:eastAsia="uk-UA"/>
        </w:rPr>
        <w:tab/>
        <w:t xml:space="preserve">     31 грудня 2021 </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Грошові кошти у касі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7</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Грошові кошти на банківських рахунках </w:t>
      </w:r>
      <w:r w:rsidRPr="00381AE4">
        <w:rPr>
          <w:rFonts w:ascii="Courier New" w:eastAsia="Times New Roman" w:hAnsi="Courier New" w:cs="Courier New"/>
          <w:sz w:val="20"/>
          <w:szCs w:val="20"/>
          <w:lang w:val="en-US" w:eastAsia="uk-UA"/>
        </w:rPr>
        <w:t>UAN</w:t>
      </w:r>
      <w:r w:rsidRPr="00381AE4">
        <w:rPr>
          <w:rFonts w:ascii="Courier New" w:eastAsia="Times New Roman" w:hAnsi="Courier New" w:cs="Courier New"/>
          <w:sz w:val="20"/>
          <w:szCs w:val="20"/>
          <w:lang w:eastAsia="uk-UA"/>
        </w:rPr>
        <w:tab/>
        <w:t xml:space="preserve">  6 282</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75</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Грошові кошти на банківських рахунках </w:t>
      </w:r>
      <w:r w:rsidRPr="00381AE4">
        <w:rPr>
          <w:rFonts w:ascii="Courier New" w:eastAsia="Times New Roman" w:hAnsi="Courier New" w:cs="Courier New"/>
          <w:sz w:val="20"/>
          <w:szCs w:val="20"/>
          <w:lang w:val="en-US" w:eastAsia="uk-UA"/>
        </w:rPr>
        <w:t>USD</w:t>
      </w:r>
      <w:r w:rsidRPr="00381AE4">
        <w:rPr>
          <w:rFonts w:ascii="Courier New" w:eastAsia="Times New Roman" w:hAnsi="Courier New" w:cs="Courier New"/>
          <w:sz w:val="20"/>
          <w:szCs w:val="20"/>
          <w:lang w:eastAsia="uk-UA"/>
        </w:rPr>
        <w:tab/>
        <w:t xml:space="preserve">    4</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4</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грошові кошти та їх еквіваленти</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6 293</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81</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Первісна та подальша оцінка грошових коштів та їх еквівалентів в іноземній валюті здійснюється у функціональній валюті за офіційними курсами Національного банку України.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Станом на 31.12.2021 р. грошові кошти, що недоступні до використання для Підприємства не обліковуються. Рух грошових коштів відображено у Звіті про рух грошових коштів (за прямим методом) за 2020 рік.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На 31 грудня 2020р. та на 31 грудня 2021р. грошові кошти на банківських рахунках не були ні знецінені, ні прострочені. Всі залишки на банківських рахунках знаходяться у вітчизняних банках.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Розкриття інформації  за рядками 3000, 3010, 3015, 3020, 3025, 3205, 3300, 3305, 3340, 3410 Звіту про рух грошових коштів (за прямим методом)</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Надходження представлені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31 грудня 2020</w:t>
      </w:r>
      <w:r w:rsidRPr="00381AE4">
        <w:rPr>
          <w:rFonts w:ascii="Courier New" w:eastAsia="Times New Roman" w:hAnsi="Courier New" w:cs="Courier New"/>
          <w:sz w:val="20"/>
          <w:szCs w:val="20"/>
          <w:lang w:eastAsia="uk-UA"/>
        </w:rPr>
        <w:tab/>
        <w:t xml:space="preserve">                 31 грудня 2021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Металоконструкції                    33 481                           41141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Послуги по виготовленню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металоконструкцій                    1 840                             7284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Металопрокат                          185                              1844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Готові страви (їдальня)               923                               370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Брухт                                1 591                              349</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49                                526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від реалізації готової продукції</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(товарів, робіт, послуг) (рядок 3000) 38 069                           51 514</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Надходження фінансування лікарняних</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 рахунок Фонду соц. страхування     239                              373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Надходження фінансування виплати на погребіння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 рахунок Фонду соц. страхування         4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цільового фінансування (рядок 3010)  243                      373</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Металоконструкції                       44 165                    20 700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Послуги по виготовленню металоконструкцій   1 634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Брухт                                       124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Інші                                         -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авансів від покупців (рядок 3015)  45 923                   20 700</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Повернення податків і зборів                                        8837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тому числі ПДВ                                                    8837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Усього повернення податків та зборів (рядок 3006)                   8 837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Металопрокат                                                         40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Матеріали                                                            4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Обладнання                                                           8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Послуги                                                              1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Усього повернення авансів (рядок 3020)                              53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Відсотки нараховані на залишок коштів на рахунках           18    48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відсотків за залишками коштів на поточних</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рахунках (рядок 3025)                                       18    48</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Обладнання                                                 547     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необоротні активи (рядок 3205)                      547     0</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Отримання поворотної фінансової допомоги               233       25 453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Усього надходження від отримання позик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(рядок 3305)                                           233       25 453</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надходження                                       -           548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інших надходжень (рядок 3095)                   -           548</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Позитивна курсова різниця за залишок коштів            1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вплив валютних курсів на залишок коштів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(рядок 3410 )                                          1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надходження коштів                          85 087          107 473</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Розкриття інформації  за рядками 3100, 3105, 3110, 3115, 3135, 3140, 3145, 3150, 3190, 3260, 3290, 3305, 3350, 3410 Звіту про рух грошових коштів (за прямим методом)</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Витрачання представлені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31 грудня 2020</w:t>
      </w:r>
      <w:r w:rsidRPr="00381AE4">
        <w:rPr>
          <w:rFonts w:ascii="Courier New" w:eastAsia="Times New Roman" w:hAnsi="Courier New" w:cs="Courier New"/>
          <w:sz w:val="20"/>
          <w:szCs w:val="20"/>
          <w:lang w:eastAsia="uk-UA"/>
        </w:rPr>
        <w:tab/>
        <w:t xml:space="preserve">                 31 грудня 2021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Металопрокат                         7 166                                 16633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Матеріали                            2 572                                 5536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Оренда обладнання                    406                                   3585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Послуги                            9 712                                   31663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Продукти                              42                                   224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Усього витрачання на оплату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товарів, робіт, послуг (рядок 3100)  19 898                              57 641</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Оплата праці робітникам             9 421                               18884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витрачання на оплату праці (рядок 3105)   9 421                  18884</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Єдиний внесок                       3 004                               4 735</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Відшкодування ПФУ витрат на доставку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пільгових пенсій                     581                                977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Усього відрахувань на соціальні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заходи (рядок 3110)                 3 585                              5712</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Податок на додану вартість          1 875                              4802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Податок на доходи фізичних осіб     729                                5666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Земельний податок                 347                                  1286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Військовий збір                  62                                   476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Екологічний податок              2                                      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Профсоюзні внески                -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Усього зобов'язань з податків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 зборів (рядок 3115)          3 015                                 12231</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Аванси на придбання: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металопрокату           26 877                                        848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обладнання               8 222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товари                   2 869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матеріали                 1 233                                        5119</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послуги                   2 510                                       6437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3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Усього витрачання на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оплату авансів (рядок 3135) 41 714                                   12404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Повернення авансів за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металоконструкції              6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Усього витрачання на оплату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повернення авансів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(рядок 3140)                    6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Виплата на погребіння за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рахунок Фонду соц. страхування   4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Усього витрачання на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оплату цільових внесків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(рядок 3145)                4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Оплата товарів, робіт, послуг    -                                 364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Виконавчий збір та мінімальні витрати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по виконавчому впровадженню         133                            697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Адмін. штрафи                       22                             44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 xml:space="preserve">Профсоюзні внески                   23                             3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Матеріальна допомога                10                             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Позика робітнику підприємства        9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Виконавчі листи (аліменти та інші)   95                            198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Інші                                 62                           482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інші витрачання (рядок 3190) 354                          1790</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Придбання обладнання               1 692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витрачання на придбання необоротних</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активів (рядок 3260)              1 692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Погашення позик                    -                             5023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Усього витрачання на погашення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позик (рядок 3350)                  -                            5023</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Від'ємна курсова різниця за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залишок коштів                      -                                                                             -                                                        Усього вплив валютних курсів на залишок коштів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(рядок 3410 )                                -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Усього витрачання коштів             79 689                 113685</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16.</w:t>
      </w:r>
      <w:r w:rsidRPr="00381AE4">
        <w:rPr>
          <w:rFonts w:ascii="Courier New" w:eastAsia="Times New Roman" w:hAnsi="Courier New" w:cs="Courier New"/>
          <w:sz w:val="20"/>
          <w:szCs w:val="20"/>
          <w:lang w:eastAsia="uk-UA"/>
        </w:rPr>
        <w:tab/>
        <w:t>Інші оборотні активи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Розкриття інформації за рядками 1190 Балансу (Звіту про фінансовий стан)</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Станом на 31 грудня 2020р. та на 31 грудня 2021р. інші оборотні активи складались з таких компонентів: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 тисячах гривень                                                      31 грудня 2020р.          31 грудня 2021р.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податковий кредит з ПДВ                                                 1 318                           795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Усього інші оборотні активи                                         1 318                           795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17.</w:t>
      </w:r>
      <w:r w:rsidRPr="00381AE4">
        <w:rPr>
          <w:rFonts w:ascii="Courier New" w:eastAsia="Times New Roman" w:hAnsi="Courier New" w:cs="Courier New"/>
          <w:sz w:val="20"/>
          <w:szCs w:val="20"/>
          <w:lang w:eastAsia="uk-UA"/>
        </w:rPr>
        <w:tab/>
        <w:t>Зареєстрований капітал. Резервний капітал. Нерозподілений прибуток. Власний капітал.</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Розкриття інформації за рядками 1400, 1415, 1420 Балансу (Звіту про фінансовий стан)</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Власний капітал в 2021р., в порівнянні з 2020р., зменшився на 27 518 тис.грн. і станом на 31.12.2021р. становить 70 134 тис.грн., і складається з:</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у тисячах гривень</w:t>
      </w:r>
      <w:r w:rsidRPr="00381AE4">
        <w:rPr>
          <w:rFonts w:ascii="Courier New" w:eastAsia="Times New Roman" w:hAnsi="Courier New" w:cs="Courier New"/>
          <w:sz w:val="20"/>
          <w:szCs w:val="20"/>
          <w:lang w:eastAsia="uk-UA"/>
        </w:rPr>
        <w:tab/>
        <w:t xml:space="preserve">                                                   31 грудня 2020            31 грудня 2021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Зареєстрований (пайовий) капітал                                           137 424                    137 424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Резервний капітал                                                           80                         80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Нерозподілений прибуток (непокритий збиток)                              (39 852)                     (67 370)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УСЬОГО ВЛАСНОГО КАПІТАЛУ                                                  97 652                      70 134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Станом на 31.12.2021 року зареєстрований статутний капітал складає 137 424 тис.грн. Неоплаченої частини статутного капіталу немає.</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Згідно із законодавством України сума дивідендів обмежується сумою накопиченого нерозподіленого прибутку. Підприємство не оголошувало виплати дивідендів протягом 2020 та 2021 років.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Заборгованість по оплаті акціонерами акцій відсутня. Це підтверджується первинними документами та записами в регістрах бухгалтерського обліку.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Привілейовані акції не розміщувались.</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Підприємство у звітному пер</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од</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 xml:space="preserve"> не здійснювало викупу власних акцій, а також випуску: похідних цінних паперів, відсоткових, дисконтних, цільових обл</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гац</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 xml:space="preserve">й та інших цінних паперів.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18.</w:t>
      </w:r>
      <w:r w:rsidRPr="00381AE4">
        <w:rPr>
          <w:rFonts w:ascii="Courier New" w:eastAsia="Times New Roman" w:hAnsi="Courier New" w:cs="Courier New"/>
          <w:sz w:val="20"/>
          <w:szCs w:val="20"/>
          <w:lang w:eastAsia="uk-UA"/>
        </w:rPr>
        <w:tab/>
        <w:t>Відстрочені податкові зобов'язання. Пенсійні зобов'язання. Довгострокові забезпечення</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Розкриття інформації за рядками 1500,1505,1520 Балансу (Звіту про фінансовий стан)</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Станом на 31 грудня 2020р. та на 31 грудня 2021р. довгострокові зобов`язання складались з таких компонентів:</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 тисячах гривень                                                      31 грудня 2020          31 грудня 2019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Відстрочені податкові зобов'язання                                      17 963                     17 513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 xml:space="preserve">Пенсійні зобов'язання                                                    4 974                     4 054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Довгострокові забезпечення                                                 487                      442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довгострокових зобов'язань</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 забезпечень                                                           23 424                       22 009</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Відстрочені податкові зобов'язання це сума податку на прибуток, який буде сплачений в наступних періодах з тимчасових різниць, що підлягають оподаткуванню.</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Пенсійні зобов`язання це витрати, які Підприємство зобов`язане компенсувати Державному пенсійному фонду України  за пенсії, які виплачуються державою колишнім працівникам Підприємства, які працювали у шкідливих для здоров`я умовах праці (перелік професій "Список №1" та " Список №2") і, відповідно отримали право виходу на пенсію та одержання пенсії раніше визначеного пенсійним законодавством віку.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Витрати, пов'язані з даними витратами, нараховуються у цій фінансовій звітності стосовно працівників, які мають право на такі виплати, а актуарні оцінки проводяться на кінець звітного періоду. Чисте зобов'язання  Підприємства відносно даних виплат розраховується шляхом оцінки суми майбутніх виплат, які належать працівникам у поточному та попередньому періодах.</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Категорії витрат по пенсійному забезпеченню з визначеними виплатами представлені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                                            31 грудня 2020                   31 грудня 2021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Вартість поточних послуг</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(включаючи вартість поточного</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та минулих періодів)                                             4 467                           3639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Процентні витрати                                                507                             415</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пенсійні зобов`язання                                    4 974                           4054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Довгострокові забезпечення складаються з  нарахованих у звітному періоді майбутніх витрат та платежів персоналу.</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Категорії витрат по довгостроковому забезпеченню з визначеними виплатами, враховуючи процентні витрати представлені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                                            31 грудня 2020                   31 грудня 2021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Виплати на ювілейні дати                                             6                               5</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Виплати при звільнені (вихід на пенсію)                             418                              380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Виплати при смерті                                                   63                              57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довгострокові забезпечення                                   487                              442</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19.</w:t>
      </w:r>
      <w:r w:rsidRPr="00381AE4">
        <w:rPr>
          <w:rFonts w:ascii="Courier New" w:eastAsia="Times New Roman" w:hAnsi="Courier New" w:cs="Courier New"/>
          <w:sz w:val="20"/>
          <w:szCs w:val="20"/>
          <w:lang w:eastAsia="uk-UA"/>
        </w:rPr>
        <w:tab/>
        <w:t>Торгова кредиторська заборгованість. Заборгованість за розрахунками з бюджетом. Заборгованість зі страхування. Заборгованість з оплати праці. Інші поточні зобов'язання.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Розкриття інформації за рядками 1615, 1620, 1625, 1630, 1690 Балансу (Звіту про фінансовий стан)</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Кредиторська заборгованість за товари, роботи, послуги та інша кредиторська заборгованість представлена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31 грудня 2020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31 грудня 2021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Торгова кредиторська заборгованість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21 731</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6462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Заробітна плата та відповідні нарахування</w:t>
      </w:r>
      <w:r w:rsidRPr="00381AE4">
        <w:rPr>
          <w:rFonts w:ascii="Courier New" w:eastAsia="Times New Roman" w:hAnsi="Courier New" w:cs="Courier New"/>
          <w:sz w:val="20"/>
          <w:szCs w:val="20"/>
          <w:lang w:eastAsia="uk-UA"/>
        </w:rPr>
        <w:tab/>
        <w:t xml:space="preserve">        9 054</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1474     </w:t>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Інші поточні зобов'язання                    </w:t>
      </w:r>
      <w:r w:rsidRPr="00381AE4">
        <w:rPr>
          <w:rFonts w:ascii="Courier New" w:eastAsia="Times New Roman" w:hAnsi="Courier New" w:cs="Courier New"/>
          <w:sz w:val="20"/>
          <w:szCs w:val="20"/>
          <w:lang w:eastAsia="uk-UA"/>
        </w:rPr>
        <w:tab/>
        <w:t xml:space="preserve">   23 143</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42797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Поточні зобов'язання з бюджетом</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3 337</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244</w:t>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Усього торгова та інша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кредиторська заборгованість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57 265</w:t>
      </w:r>
      <w:r w:rsidRPr="00381AE4">
        <w:rPr>
          <w:rFonts w:ascii="Courier New" w:eastAsia="Times New Roman" w:hAnsi="Courier New" w:cs="Courier New"/>
          <w:sz w:val="20"/>
          <w:szCs w:val="20"/>
          <w:lang w:eastAsia="uk-UA"/>
        </w:rPr>
        <w:tab/>
        <w:t xml:space="preserve">        50 977</w:t>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Строки виникнення торгової та іншої кредиторської заборгованості на 31 грудня 2021р. представлені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31 грудня 2021</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Торгова</w:t>
      </w:r>
      <w:r w:rsidRPr="00381AE4">
        <w:rPr>
          <w:rFonts w:ascii="Courier New" w:eastAsia="Times New Roman" w:hAnsi="Courier New" w:cs="Courier New"/>
          <w:sz w:val="20"/>
          <w:szCs w:val="20"/>
          <w:lang w:eastAsia="uk-UA"/>
        </w:rPr>
        <w:tab/>
        <w:t xml:space="preserve">              Заробітна плата</w:t>
      </w:r>
      <w:r w:rsidRPr="00381AE4">
        <w:rPr>
          <w:rFonts w:ascii="Courier New" w:eastAsia="Times New Roman" w:hAnsi="Courier New" w:cs="Courier New"/>
          <w:sz w:val="20"/>
          <w:szCs w:val="20"/>
          <w:lang w:eastAsia="uk-UA"/>
        </w:rPr>
        <w:tab/>
        <w:t xml:space="preserve">Інші поточні </w:t>
      </w:r>
      <w:r w:rsidRPr="00381AE4">
        <w:rPr>
          <w:rFonts w:ascii="Courier New" w:eastAsia="Times New Roman" w:hAnsi="Courier New" w:cs="Courier New"/>
          <w:sz w:val="20"/>
          <w:szCs w:val="20"/>
          <w:lang w:eastAsia="uk-UA"/>
        </w:rPr>
        <w:tab/>
        <w:t>Поточні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кредиторська</w:t>
      </w:r>
      <w:r w:rsidRPr="00381AE4">
        <w:rPr>
          <w:rFonts w:ascii="Courier New" w:eastAsia="Times New Roman" w:hAnsi="Courier New" w:cs="Courier New"/>
          <w:sz w:val="20"/>
          <w:szCs w:val="20"/>
          <w:lang w:eastAsia="uk-UA"/>
        </w:rPr>
        <w:tab/>
        <w:t xml:space="preserve">              та відповідні</w:t>
      </w:r>
      <w:r w:rsidRPr="00381AE4">
        <w:rPr>
          <w:rFonts w:ascii="Courier New" w:eastAsia="Times New Roman" w:hAnsi="Courier New" w:cs="Courier New"/>
          <w:sz w:val="20"/>
          <w:szCs w:val="20"/>
          <w:lang w:eastAsia="uk-UA"/>
        </w:rPr>
        <w:tab/>
        <w:t xml:space="preserve"> зобов'язання</w:t>
      </w:r>
      <w:r w:rsidRPr="00381AE4">
        <w:rPr>
          <w:rFonts w:ascii="Courier New" w:eastAsia="Times New Roman" w:hAnsi="Courier New" w:cs="Courier New"/>
          <w:sz w:val="20"/>
          <w:szCs w:val="20"/>
          <w:lang w:eastAsia="uk-UA"/>
        </w:rPr>
        <w:tab/>
        <w:t xml:space="preserve">зобов'язання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ab/>
        <w:t xml:space="preserve">           заборгованість</w:t>
      </w:r>
      <w:r w:rsidRPr="00381AE4">
        <w:rPr>
          <w:rFonts w:ascii="Courier New" w:eastAsia="Times New Roman" w:hAnsi="Courier New" w:cs="Courier New"/>
          <w:sz w:val="20"/>
          <w:szCs w:val="20"/>
          <w:lang w:eastAsia="uk-UA"/>
        </w:rPr>
        <w:tab/>
        <w:t xml:space="preserve">              нарахування</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з бюджетом</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Аналіз майбутніх грошових потоків: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До 3 місяців</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3706</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1474</w:t>
      </w:r>
      <w:r w:rsidRPr="00381AE4">
        <w:rPr>
          <w:rFonts w:ascii="Courier New" w:eastAsia="Times New Roman" w:hAnsi="Courier New" w:cs="Courier New"/>
          <w:sz w:val="20"/>
          <w:szCs w:val="20"/>
          <w:lang w:eastAsia="uk-UA"/>
        </w:rPr>
        <w:tab/>
        <w:t xml:space="preserve">                         244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Від 3 до 6 місяців</w:t>
      </w:r>
      <w:r w:rsidRPr="00381AE4">
        <w:rPr>
          <w:rFonts w:ascii="Courier New" w:eastAsia="Times New Roman" w:hAnsi="Courier New" w:cs="Courier New"/>
          <w:sz w:val="20"/>
          <w:szCs w:val="20"/>
          <w:lang w:eastAsia="uk-UA"/>
        </w:rPr>
        <w:tab/>
        <w:t>1440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22812</w:t>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Від 6 до 12 місяців</w:t>
      </w:r>
      <w:r w:rsidRPr="00381AE4">
        <w:rPr>
          <w:rFonts w:ascii="Courier New" w:eastAsia="Times New Roman" w:hAnsi="Courier New" w:cs="Courier New"/>
          <w:sz w:val="20"/>
          <w:szCs w:val="20"/>
          <w:lang w:eastAsia="uk-UA"/>
        </w:rPr>
        <w:tab/>
        <w:t xml:space="preserve">830 </w:t>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більше 1 року       486                            -           19 985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6462</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1474</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42797</w:t>
      </w:r>
      <w:r w:rsidRPr="00381AE4">
        <w:rPr>
          <w:rFonts w:ascii="Courier New" w:eastAsia="Times New Roman" w:hAnsi="Courier New" w:cs="Courier New"/>
          <w:sz w:val="20"/>
          <w:szCs w:val="20"/>
          <w:lang w:eastAsia="uk-UA"/>
        </w:rPr>
        <w:tab/>
        <w:t xml:space="preserve">        244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Строки виникнення торгової та іншої кредиторської заборгованості на 31 грудня 2020р. представлені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31 грудня 2020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Торгова</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Заробітна плата</w:t>
      </w:r>
      <w:r w:rsidRPr="00381AE4">
        <w:rPr>
          <w:rFonts w:ascii="Courier New" w:eastAsia="Times New Roman" w:hAnsi="Courier New" w:cs="Courier New"/>
          <w:sz w:val="20"/>
          <w:szCs w:val="20"/>
          <w:lang w:eastAsia="uk-UA"/>
        </w:rPr>
        <w:tab/>
        <w:t xml:space="preserve">  Інші поточні</w:t>
      </w:r>
      <w:r w:rsidRPr="00381AE4">
        <w:rPr>
          <w:rFonts w:ascii="Courier New" w:eastAsia="Times New Roman" w:hAnsi="Courier New" w:cs="Courier New"/>
          <w:sz w:val="20"/>
          <w:szCs w:val="20"/>
          <w:lang w:eastAsia="uk-UA"/>
        </w:rPr>
        <w:tab/>
        <w:t>Поточні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кредиторська</w:t>
      </w:r>
      <w:r w:rsidRPr="00381AE4">
        <w:rPr>
          <w:rFonts w:ascii="Courier New" w:eastAsia="Times New Roman" w:hAnsi="Courier New" w:cs="Courier New"/>
          <w:sz w:val="20"/>
          <w:szCs w:val="20"/>
          <w:lang w:eastAsia="uk-UA"/>
        </w:rPr>
        <w:tab/>
        <w:t xml:space="preserve">    та відповідні</w:t>
      </w:r>
      <w:r w:rsidRPr="00381AE4">
        <w:rPr>
          <w:rFonts w:ascii="Courier New" w:eastAsia="Times New Roman" w:hAnsi="Courier New" w:cs="Courier New"/>
          <w:sz w:val="20"/>
          <w:szCs w:val="20"/>
          <w:lang w:eastAsia="uk-UA"/>
        </w:rPr>
        <w:tab/>
        <w:t xml:space="preserve"> зобов'язання</w:t>
      </w:r>
      <w:r w:rsidRPr="00381AE4">
        <w:rPr>
          <w:rFonts w:ascii="Courier New" w:eastAsia="Times New Roman" w:hAnsi="Courier New" w:cs="Courier New"/>
          <w:sz w:val="20"/>
          <w:szCs w:val="20"/>
          <w:lang w:eastAsia="uk-UA"/>
        </w:rPr>
        <w:tab/>
        <w:t xml:space="preserve">зобов'язання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w:t>
      </w:r>
      <w:r w:rsidRPr="00381AE4">
        <w:rPr>
          <w:rFonts w:ascii="Courier New" w:eastAsia="Times New Roman" w:hAnsi="Courier New" w:cs="Courier New"/>
          <w:sz w:val="20"/>
          <w:szCs w:val="20"/>
          <w:lang w:eastAsia="uk-UA"/>
        </w:rPr>
        <w:tab/>
        <w:t>заборгованість</w:t>
      </w:r>
      <w:r w:rsidRPr="00381AE4">
        <w:rPr>
          <w:rFonts w:ascii="Courier New" w:eastAsia="Times New Roman" w:hAnsi="Courier New" w:cs="Courier New"/>
          <w:sz w:val="20"/>
          <w:szCs w:val="20"/>
          <w:lang w:eastAsia="uk-UA"/>
        </w:rPr>
        <w:tab/>
        <w:t xml:space="preserve">  нарахування</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з бюджетом</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Аналіз майбутніх грошових потоків: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До 3 місяців</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4844</w:t>
      </w:r>
      <w:r w:rsidRPr="00381AE4">
        <w:rPr>
          <w:rFonts w:ascii="Courier New" w:eastAsia="Times New Roman" w:hAnsi="Courier New" w:cs="Courier New"/>
          <w:sz w:val="20"/>
          <w:szCs w:val="20"/>
          <w:lang w:eastAsia="uk-UA"/>
        </w:rPr>
        <w:tab/>
        <w:t xml:space="preserve">      9054</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95           880</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Від 3 до 6 місяців</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2110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2333           77</w:t>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Від 6 до 12 місяців</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2967</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1602</w:t>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Більше 1 року             11810         -              20715          778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21731</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9054</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23143           3337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Поточні зобов'язання з бюджетом (податки до сплати) представлені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31 грудня 2020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31 грудня 2021</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Податок з доходів фізичних осіб   2 945</w:t>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131</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Плата за землю                    145                  104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Військовий збір</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247</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9</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Усього  податки до сплати,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крім податку на прибуток</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3 337</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244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20.</w:t>
      </w:r>
      <w:r w:rsidRPr="00381AE4">
        <w:rPr>
          <w:rFonts w:ascii="Courier New" w:eastAsia="Times New Roman" w:hAnsi="Courier New" w:cs="Courier New"/>
          <w:sz w:val="20"/>
          <w:szCs w:val="20"/>
          <w:lang w:eastAsia="uk-UA"/>
        </w:rPr>
        <w:tab/>
        <w:t>Аванси одержані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Розкриття інформації  за рядком 1635 Балансу (Звіту про фінансовий стан)</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Аванси одержані представлені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31 грудня 2020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31 грудня 2021</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Аванси отримані за продукцію</w:t>
      </w:r>
      <w:r w:rsidRPr="00381AE4">
        <w:rPr>
          <w:rFonts w:ascii="Courier New" w:eastAsia="Times New Roman" w:hAnsi="Courier New" w:cs="Courier New"/>
          <w:sz w:val="20"/>
          <w:szCs w:val="20"/>
          <w:lang w:eastAsia="uk-UA"/>
        </w:rPr>
        <w:tab/>
        <w:t xml:space="preserve"> 284</w:t>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2 233</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аванси отримані</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284</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2 233</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Строки виникнення  заборгованості по авансам  представлені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31 грудня 2020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31 грудня 2021</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До 3 місяців</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279         </w:t>
      </w:r>
      <w:r w:rsidRPr="00381AE4">
        <w:rPr>
          <w:rFonts w:ascii="Courier New" w:eastAsia="Times New Roman" w:hAnsi="Courier New" w:cs="Courier New"/>
          <w:sz w:val="20"/>
          <w:szCs w:val="20"/>
          <w:lang w:eastAsia="uk-UA"/>
        </w:rPr>
        <w:tab/>
        <w:t xml:space="preserve">           1 875</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Від 3 до 6 місяців</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3                        350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Від 6 до 12 місяців</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Більше 1 року                     2                         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284                       2 233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21.</w:t>
      </w:r>
      <w:r w:rsidRPr="00381AE4">
        <w:rPr>
          <w:rFonts w:ascii="Courier New" w:eastAsia="Times New Roman" w:hAnsi="Courier New" w:cs="Courier New"/>
          <w:sz w:val="20"/>
          <w:szCs w:val="20"/>
          <w:lang w:eastAsia="uk-UA"/>
        </w:rPr>
        <w:tab/>
        <w:t>Поточні забезпечення (виплати персоналу)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Розкриття інформації  за рядком 1660 Балансу (Звіту про фінансовий стан)</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Підприємство розраховує резерв на виплату майбутніх відпусток персоналу. Станом на 31 грудня 2020р. та на 31 грудня 2021р. Підприємство має таку суму зобов'язань:</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31 грудня 2020</w:t>
      </w:r>
      <w:r w:rsidRPr="00381AE4">
        <w:rPr>
          <w:rFonts w:ascii="Courier New" w:eastAsia="Times New Roman" w:hAnsi="Courier New" w:cs="Courier New"/>
          <w:sz w:val="20"/>
          <w:szCs w:val="20"/>
          <w:lang w:eastAsia="uk-UA"/>
        </w:rPr>
        <w:tab/>
        <w:t xml:space="preserve">  31 грудня 2021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Резерв невикористаних відпусток</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499</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520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забезпечення виплат працівникам</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499</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520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22.</w:t>
      </w:r>
      <w:r w:rsidRPr="00381AE4">
        <w:rPr>
          <w:rFonts w:ascii="Courier New" w:eastAsia="Times New Roman" w:hAnsi="Courier New" w:cs="Courier New"/>
          <w:sz w:val="20"/>
          <w:szCs w:val="20"/>
          <w:lang w:eastAsia="uk-UA"/>
        </w:rPr>
        <w:tab/>
        <w:t xml:space="preserve">Чистий дохід від реалізації продукції (товарів, робіт, послуг)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Розкриття інформації  за рядком 2000 Звіту про фінансові результати (Звіту про сукупний дохід)</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Доходи від основної діяльності згідно категорій  за роки, що закінчилися 31 грудня , представлені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2020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2021</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Реалізація готової продукції               78 717</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54749</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Реалізація послуг</w:t>
      </w:r>
      <w:r w:rsidRPr="00381AE4">
        <w:rPr>
          <w:rFonts w:ascii="Courier New" w:eastAsia="Times New Roman" w:hAnsi="Courier New" w:cs="Courier New"/>
          <w:sz w:val="20"/>
          <w:szCs w:val="20"/>
          <w:lang w:eastAsia="uk-UA"/>
        </w:rPr>
        <w:tab/>
        <w:t xml:space="preserve">                       3 082                                    5803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доходів</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81 799</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60 552</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Аналіз доходів від основної діяльності по регіонам представлений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2020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2021</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Реалізація в Україні</w:t>
      </w:r>
      <w:r w:rsidRPr="00381AE4">
        <w:rPr>
          <w:rFonts w:ascii="Courier New" w:eastAsia="Times New Roman" w:hAnsi="Courier New" w:cs="Courier New"/>
          <w:sz w:val="20"/>
          <w:szCs w:val="20"/>
          <w:lang w:eastAsia="uk-UA"/>
        </w:rPr>
        <w:tab/>
        <w:t xml:space="preserve">          81 799</w:t>
      </w:r>
      <w:r w:rsidRPr="00381AE4">
        <w:rPr>
          <w:rFonts w:ascii="Courier New" w:eastAsia="Times New Roman" w:hAnsi="Courier New" w:cs="Courier New"/>
          <w:sz w:val="20"/>
          <w:szCs w:val="20"/>
          <w:lang w:eastAsia="uk-UA"/>
        </w:rPr>
        <w:tab/>
        <w:t xml:space="preserve">                   60 109</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Реалізація за межами України                                    443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доходів</w:t>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81 799</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60 552</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23.</w:t>
      </w:r>
      <w:r w:rsidRPr="00381AE4">
        <w:rPr>
          <w:rFonts w:ascii="Courier New" w:eastAsia="Times New Roman" w:hAnsi="Courier New" w:cs="Courier New"/>
          <w:sz w:val="20"/>
          <w:szCs w:val="20"/>
          <w:lang w:eastAsia="uk-UA"/>
        </w:rPr>
        <w:tab/>
        <w:t>Собівартість реалізованої продукції (товарів, робіт, послуг)</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Розкриття інформації  за рядком 2050 Звіту про фінансові результати (Звіту про сукупний дохід)</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Собівартість реалізованих  орендних послуг за роки, що закінчилися 31 грудня, представлені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2020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2021</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Собівартість готової продукції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62 493</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75 132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Собівартість  послуг</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2 980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5 844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собівартість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65 473</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80976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24.</w:t>
      </w:r>
      <w:r w:rsidRPr="00381AE4">
        <w:rPr>
          <w:rFonts w:ascii="Courier New" w:eastAsia="Times New Roman" w:hAnsi="Courier New" w:cs="Courier New"/>
          <w:sz w:val="20"/>
          <w:szCs w:val="20"/>
          <w:lang w:eastAsia="uk-UA"/>
        </w:rPr>
        <w:tab/>
        <w:t>Адміністративні витрати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Розкриття інформації  за рядком 2130 Звіту про фінансові результати (Звіту про сукупний дохід)</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Адміністративні витрати за роки, що закінчилися 31 грудня, представлені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2020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2021</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Витрати на персонал                        4 801</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4 401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Утримання і ремонт основних засобів         387</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273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Послуги банків</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36</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74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Амортизація основних засобів 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нематеріальних активів                     680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688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Інші витрати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668</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942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витрат</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6 572</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6 378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25.</w:t>
      </w:r>
      <w:r w:rsidRPr="00381AE4">
        <w:rPr>
          <w:rFonts w:ascii="Courier New" w:eastAsia="Times New Roman" w:hAnsi="Courier New" w:cs="Courier New"/>
          <w:sz w:val="20"/>
          <w:szCs w:val="20"/>
          <w:lang w:eastAsia="uk-UA"/>
        </w:rPr>
        <w:tab/>
        <w:t>Витрати на збут</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Розкриття інформації  за рядком 2150 Звіту про фінансові результати (Звіту про сукупний дохід)</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Витрати на збут за роки, що закінчилися 31 грудня, представлені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2020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2021</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Витрати на персонал                          935</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912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Витрати на транспортування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готової продукції                           842             113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Інші витрати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67</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154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витрат</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1 844</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1 179</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26.</w:t>
      </w:r>
      <w:r w:rsidRPr="00381AE4">
        <w:rPr>
          <w:rFonts w:ascii="Courier New" w:eastAsia="Times New Roman" w:hAnsi="Courier New" w:cs="Courier New"/>
          <w:sz w:val="20"/>
          <w:szCs w:val="20"/>
          <w:lang w:eastAsia="uk-UA"/>
        </w:rPr>
        <w:tab/>
        <w:t>Інші операційні доходи. Інші операційні витрати. Інші доходи. Інші витрати.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Розкриття інформації  за рядками 2120, 2180,2220, 2240, 2270 Звіту про фінансові результати (Звіту про сукупний дохід)</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доходи та витрати за роки, що закінчилися 31 грудня, представлені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2020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2021 </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Дохід від реалізації запасів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8 810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2595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Дохід від курсових різниць                    1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Дохід від списання кредиторської заборгованості</w:t>
      </w:r>
      <w:r w:rsidRPr="00381AE4">
        <w:rPr>
          <w:rFonts w:ascii="Courier New" w:eastAsia="Times New Roman" w:hAnsi="Courier New" w:cs="Courier New"/>
          <w:sz w:val="20"/>
          <w:szCs w:val="20"/>
          <w:lang w:eastAsia="uk-UA"/>
        </w:rPr>
        <w:tab/>
        <w:t>1           210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доходи</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1 595    </w:t>
      </w:r>
      <w:r w:rsidRPr="00381AE4">
        <w:rPr>
          <w:rFonts w:ascii="Courier New" w:eastAsia="Times New Roman" w:hAnsi="Courier New" w:cs="Courier New"/>
          <w:sz w:val="20"/>
          <w:szCs w:val="20"/>
          <w:lang w:eastAsia="uk-UA"/>
        </w:rPr>
        <w:tab/>
        <w:t>685</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інші операційні доходи</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10 407</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3490</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Собівартість реалізованих запасів           (7 293)        (2021)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Витрати від операційних курсових різниць      (-)          (21)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Штрафи, пені                                 (22)          (44)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Витрати від операцій купівлі-продажу валюти  (-)           (5)</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Утримання соціальної сфери                  (637)          (879)</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Відшкодування пільгових пенсій              (792)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Резерв сумнівних боргів                     (768)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Додаткове пенсійне забезпечення            (4 467)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Забезпечення інших витрат та платежів       (440)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операційні витрати                    (1 134)         (1237)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інші операційні  витрати            (15 553)</w:t>
      </w:r>
      <w:r w:rsidRPr="00381AE4">
        <w:rPr>
          <w:rFonts w:ascii="Courier New" w:eastAsia="Times New Roman" w:hAnsi="Courier New" w:cs="Courier New"/>
          <w:sz w:val="20"/>
          <w:szCs w:val="20"/>
          <w:lang w:eastAsia="uk-UA"/>
        </w:rPr>
        <w:tab/>
        <w:t xml:space="preserve">      (4 207)</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Доходи від неопераційних курсових різниць  (1 571)        (1427)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інші доходи                         (1 571)        (1427)</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Витрати від неопераційних курсових різниць ( 4 933)       (697)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інші витрати</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(4 933)</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(697)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27.</w:t>
      </w:r>
      <w:r w:rsidRPr="00381AE4">
        <w:rPr>
          <w:rFonts w:ascii="Courier New" w:eastAsia="Times New Roman" w:hAnsi="Courier New" w:cs="Courier New"/>
          <w:sz w:val="20"/>
          <w:szCs w:val="20"/>
          <w:lang w:eastAsia="uk-UA"/>
        </w:rPr>
        <w:tab/>
        <w:t>Інші фінансові доходи. Фінансові витрати.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Розкриття інформації  за рядком  2250 Звіту про фінансові результати (Звіту про сукупний дохід)</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Фінансові доходи та витрати за роки, що закінчилися 31 грудня, представлені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2020</w:t>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2021</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фінансові доходи                            0                            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Усього інших фінансових доходів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(0)</w:t>
      </w:r>
      <w:r w:rsidRPr="00381AE4">
        <w:rPr>
          <w:rFonts w:ascii="Courier New" w:eastAsia="Times New Roman" w:hAnsi="Courier New" w:cs="Courier New"/>
          <w:sz w:val="20"/>
          <w:szCs w:val="20"/>
          <w:lang w:eastAsia="uk-UA"/>
        </w:rPr>
        <w:tab/>
        <w:t xml:space="preserve">                          0</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Процентні витрати                               (554)                        (0)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фінансові витрати</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(554)</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28.</w:t>
      </w:r>
      <w:r w:rsidRPr="00381AE4">
        <w:rPr>
          <w:rFonts w:ascii="Courier New" w:eastAsia="Times New Roman" w:hAnsi="Courier New" w:cs="Courier New"/>
          <w:sz w:val="20"/>
          <w:szCs w:val="20"/>
          <w:lang w:eastAsia="uk-UA"/>
        </w:rPr>
        <w:tab/>
        <w:t>Фінансовий результат до оподаткування. Витрати (дохід) з податку на прибуток. Чистий фінансовий результат. Сукупний дохід. Елементи операційних витрат.</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Розкриття інформації  за рядком 2290, 2295, 2300, 2335, 2445, 2465 Звіту про фінансові результати (Звіту про сукупний дохід)</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Фінансовий результат та сукупний дохід за роки, що закінчилися 31 грудня, представлені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2020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2021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Фінансовий результат до оподаткування: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Прибуток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Збиток                                       1 152          27 968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Витрати (дохід) з податку на прибуток        542               450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Чистий фінансовий результат: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прибуток                                                                                                           -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збиток                                      (610)           (27518)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Від'ємна курсова різниця після внесення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валютних коштів в статутний капітал           -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Інший сукупний дохід                          -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Сукупний дохід                             (610)           (27518)</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Розкриття інформації  за рядком 2500, 2505, 2510, 2515, 2520 Звіту про фінансові результати (Звіту про сукупний дохід)</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Елементи  операційних витрат за роки, що закінчилися 31 грудня, представлені таким чином:</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2020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2021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Металопрокат                                   15 543       24636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Зварювальні матеріали                           401          512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Фарба                                          1 118        2474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Інші матеріали                                 13 995       2028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Паливо                                         445          158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Енергоносії                                   3 603        3571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матеріальні затрати                   35 105       33 379</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Оплата праці виробничого персоналу           12 988        10394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Оплата праці адміністративного персоналу     4 057         3735</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Оплата праці персоналу збуту продукції       785            779</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Оплата праці непромислового персоналу        572           473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витрати на оплату праці             18 402        15 381</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Відрахування на соц.заходи виробничого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персоналу                                  2 612           1978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Відрахування на соц.заходи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адміністративного персоналу                745             667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Відрахування на соц.заходи персоналу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збуту продукції                            151             134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Відрахування на соц.заходи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непромислового персоналу                   114             173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відрахування на соціальні заходи   3 622            2 952</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Амортизація виробничих ОЗ                 3 534            3 574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Амортизація адміністративних ОЗ            680              688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Амортизація невиробничих ОЗ                2                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амортизація                       4 216          4 264</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Податки (земля, екологія)                1 113            1245</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Відшкодування пільгових пенсій            1 030             0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Витрати на ремонти                       166              309</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Витрати на збут продукції                844             1179</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Послуги підрядників                     10 575          1451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Витрати на охорону                       94             120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Витрати на зв'язок                       84             50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Інформаційні послуги                    278             61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Інші                                  1 399            29 073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Усього інші операційні витрати       15 583            33 488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РАЗОМ                              76 928              89 464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Розкриття інформації  за рядком 2300 Звіту про фінансові результати (Звіту про сукупний дохід)</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Поточна ставка податку на прибуток прийнята 18% згідно Податкового кодексу України.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Порівняння величини витрат з податку на прибуток із сумою прибутків і збитків, помноженою на ставку оподаткування за 2020 рік наведено в таблиці:</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2020</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Прибуток (збиток) до оподаткування</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(1152)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Податок на прибуток за ставкою (за встановленою законодавством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України (18%)</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542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Податковий ефект витрат, які зменшують базу оподаткування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(542)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доходів, які збільшують базу оподаткування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та доходів не включених в базу оподаткування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неоподатковувані доходи</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витрат, які не зменшують базу оподаткування</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Витрати (доходи) з податку на прибуток</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542</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Порівняння величини витрат з податку на прибуток із сумою прибутків і збитків, помноженою на ставку оподаткування за 2021 рік наведено в таблиці:</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2021</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Прибуток (збиток) до оподаткування</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(27 968)</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Податок на прибуток за ставкою (за встановленою законодавством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України (18%)</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450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Податковий ефект витрат, які зменшують базу оподаткування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(540)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доходів, які збільшують базу оподаткування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та доходів не включених в базу оподаткування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неоподатковувані доходи</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витрат, які не зменшують базу оподаткування</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Витрати (доходи) з податку на прибуток</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450</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29.</w:t>
      </w:r>
      <w:r w:rsidRPr="00381AE4">
        <w:rPr>
          <w:rFonts w:ascii="Courier New" w:eastAsia="Times New Roman" w:hAnsi="Courier New" w:cs="Courier New"/>
          <w:sz w:val="20"/>
          <w:szCs w:val="20"/>
          <w:lang w:eastAsia="uk-UA"/>
        </w:rPr>
        <w:tab/>
        <w:t>Умовні і договірні зобов'язання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Податкове законодавство. Українське податкове схильне до частих змін. Інтерпретація керівництвом Підприємства цього законодавства стосовно її операцій і діяльності може бути оскаржена відповідними державними органами. Податкові органи можуть дотримуватися жорсткішої позиції і застосовувати складніші підходи при інтерпретації законодавства і оцінці нарахувань. У поєднанні з можливими заходами по підвищенню сум податкових надходжень в цілях поповнення державного бюджету, вказані вище обставини можуть значно збільшити рівень і частоту перевірок податкових органів. Зокрема, існує вірогідність, що операції і діяльність, які у минулому не оскаржувались, будуть оскаржені. Як наслідок, можуть бути нараховані значні додаткові податки, пені і штрафи. Податкові перевірки можуть охоплювати періоди строком в 1095 днів діяльності, що безпосередньо передували терміну перевірки. Об`єктом оподаткування  визначений прибуток із джерелом походження з України та за її межами, який визначається шляхом коригування фінансового результату до оподаткування, визначеного у  фінансовій звітності підприємства відповідно  національних положень (стандартів) фінансової звітності або міжнародних стандартів фінансової звітності, на різниці, які передбачені ПКУ.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Судові справи. Проти Товариства клієнтами чи постачальниками судові позови не подавалися, тому резерви у фінансовій звітності не створювалися.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Станом  на 31.12.2021 року ПрАТ "ЗМК УКРСТАЛЬ ЗАПОРІЖЖЯ" виступає  відповідачем за позовом ПФУ по стягненню заборгованості по виплаті пільгових пенсій , але сума по цій справі не є суттєвою.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Станом на 31.12.2021 року підприємство є учасником судових справ з фіскальними органами в якості позивача відносно відшкодування сум ПДВ.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Справи, у яких Підприємство є позивачем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Відповідач</w:t>
      </w:r>
      <w:r w:rsidRPr="00381AE4">
        <w:rPr>
          <w:rFonts w:ascii="Courier New" w:eastAsia="Times New Roman" w:hAnsi="Courier New" w:cs="Courier New"/>
          <w:sz w:val="20"/>
          <w:szCs w:val="20"/>
          <w:lang w:eastAsia="uk-UA"/>
        </w:rPr>
        <w:tab/>
        <w:t>Предмет</w:t>
      </w:r>
      <w:r w:rsidRPr="00381AE4">
        <w:rPr>
          <w:rFonts w:ascii="Courier New" w:eastAsia="Times New Roman" w:hAnsi="Courier New" w:cs="Courier New"/>
          <w:sz w:val="20"/>
          <w:szCs w:val="20"/>
          <w:lang w:eastAsia="uk-UA"/>
        </w:rPr>
        <w:tab/>
        <w:t>Примітки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Головне управління ДФС у Запорізькій області;</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Головне  управління Державної казначейської служби України у Запорізькій області</w:t>
      </w:r>
      <w:r w:rsidRPr="00381AE4">
        <w:rPr>
          <w:rFonts w:ascii="Courier New" w:eastAsia="Times New Roman" w:hAnsi="Courier New" w:cs="Courier New"/>
          <w:sz w:val="20"/>
          <w:szCs w:val="20"/>
          <w:lang w:eastAsia="uk-UA"/>
        </w:rPr>
        <w:tab/>
        <w:t>Позовна заява про стягнення заборгованості з бюджету із відшкодування податку на додану вартість в розмірі 8 836 995 грн. Справа № 280/1068/19</w:t>
      </w:r>
      <w:r w:rsidRPr="00381AE4">
        <w:rPr>
          <w:rFonts w:ascii="Courier New" w:eastAsia="Times New Roman" w:hAnsi="Courier New" w:cs="Courier New"/>
          <w:sz w:val="20"/>
          <w:szCs w:val="20"/>
          <w:lang w:eastAsia="uk-UA"/>
        </w:rPr>
        <w:tab/>
        <w:t xml:space="preserve">відкрито провадження 01.04.2019р.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Надходження заборгованості на банківський рахунок підприємства 23.02.2021 року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Головне управління ДФС у Запорізькій області;</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Головне  управління Державної казначейської служби України у Запорізькій області</w:t>
      </w:r>
      <w:r w:rsidRPr="00381AE4">
        <w:rPr>
          <w:rFonts w:ascii="Courier New" w:eastAsia="Times New Roman" w:hAnsi="Courier New" w:cs="Courier New"/>
          <w:sz w:val="20"/>
          <w:szCs w:val="20"/>
          <w:lang w:eastAsia="uk-UA"/>
        </w:rPr>
        <w:tab/>
        <w:t>Позовна заява про стягнення пені, нарахованої на заборгованість  бюджету із відшкодування податку на додану вартість в розмірі 5 116 983,23 грн. Справа № 280/6365/19</w:t>
      </w:r>
      <w:r w:rsidRPr="00381AE4">
        <w:rPr>
          <w:rFonts w:ascii="Courier New" w:eastAsia="Times New Roman" w:hAnsi="Courier New" w:cs="Courier New"/>
          <w:sz w:val="20"/>
          <w:szCs w:val="20"/>
          <w:lang w:eastAsia="uk-UA"/>
        </w:rPr>
        <w:tab/>
        <w:t>Стадія  апеляційного провадження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Головне управління ДФС у Запорізькій області;</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Головне  управління Державної казначейської служби України у Запорізькій області</w:t>
      </w:r>
      <w:r w:rsidRPr="00381AE4">
        <w:rPr>
          <w:rFonts w:ascii="Courier New" w:eastAsia="Times New Roman" w:hAnsi="Courier New" w:cs="Courier New"/>
          <w:sz w:val="20"/>
          <w:szCs w:val="20"/>
          <w:lang w:eastAsia="uk-UA"/>
        </w:rPr>
        <w:tab/>
        <w:t>Позовна заява про стягнення  пені, інфляційних збитків та 3% річних, нарахованої на заборгованість з бюджету із відшкодування  податку на додану вартість в розмірі     3 416 624,35 грн., справа № 280/1854/21</w:t>
      </w:r>
      <w:r w:rsidRPr="00381AE4">
        <w:rPr>
          <w:rFonts w:ascii="Courier New" w:eastAsia="Times New Roman" w:hAnsi="Courier New" w:cs="Courier New"/>
          <w:sz w:val="20"/>
          <w:szCs w:val="20"/>
          <w:lang w:eastAsia="uk-UA"/>
        </w:rPr>
        <w:tab/>
        <w:t>Стадія  апеляційного провадження</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Використання землі. Підприємство використовує землю, на якій розташовані її активи, на правах постійного користування. У 2020р. сума податку на землю склала 1 141 тис. грн., у 2021р. - 1 245 тис. грн.</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Потенційні зобов'язання, які можуть виникнути в результаті зміни існуючого законодавства і нормативних актів, а також в результаті судової практики, не можуть бути оцінені з достатньою мірою надійності, хоча і можуть виявитися значними.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30.</w:t>
      </w:r>
      <w:r w:rsidRPr="00381AE4">
        <w:rPr>
          <w:rFonts w:ascii="Courier New" w:eastAsia="Times New Roman" w:hAnsi="Courier New" w:cs="Courier New"/>
          <w:sz w:val="20"/>
          <w:szCs w:val="20"/>
          <w:lang w:eastAsia="uk-UA"/>
        </w:rPr>
        <w:tab/>
        <w:t>Управління капіталом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 xml:space="preserve">Завданням Підприємства в області управління капіталом є забезпечення здатності Підприємства продовжувати безперервну діяльність, забезпечуючи акціонерам прийнятний рівень доходності, дотримуючись інтересів інших партнерів і підтримуючи оптимальну структуру капіталу, що дозволяє мінімізувати витрати на капітал. Для підтримки і регулювання структури капіталу Підприємство може варіювати суму дивідендів, що виплачуються акціонерам, повертати капітал акціонерам, випускати нові акції або продавати активи з метою зменшення заборгованості. Підприємство здійснює контроль за капіталом, виходячи із співвідношення власних і позикових коштів. Це співвідношення розраховується як чиста сума зобов`язань, розділена на загальну суму капіталу, управління яким здійснюється. Чиста сума зобов`язань розраховується як загальна сума позикових коштів (включаючи поточні та довгострокові позикові кошти) мінус грошові кошти та їх еквіваленти. Загальна сума капіталу, управління яким здійснює Підприємство, дорівнює власному капіталу, вказаному в Звіті про фінансовий стан.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31 грудня 2020</w:t>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31 грудня 2021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Чиста сума зобов`язань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75 179</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60547</w:t>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Всього капіталу</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97 652</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78134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Співвідношення зобов`язань до капіталу                                 77%                77%</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Підприємство ще не визначилась відносно оптимального значення коефіцієнту співвідношення позикового капіталу до власного.</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31.</w:t>
      </w:r>
      <w:r w:rsidRPr="00381AE4">
        <w:rPr>
          <w:rFonts w:ascii="Courier New" w:eastAsia="Times New Roman" w:hAnsi="Courier New" w:cs="Courier New"/>
          <w:sz w:val="20"/>
          <w:szCs w:val="20"/>
          <w:lang w:eastAsia="uk-UA"/>
        </w:rPr>
        <w:tab/>
        <w:t>Справедлива вартість фінансових інструментів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Справедлива вартість фінансових інструментів визначалася Підприємством, виходячи з наявної ринкової інформації (якщо вона існувала) і належних методів оцінки. Проте для інтерпретації ринкової інформації в цілях визначення справедливої вартості необхідно застосовувати професійні судження. Економіка України продовжує проявляти деякі характерні особливості, властиві ринкам, що розвиваються, а економічні умови продовжують обмежувати обсяги активності на фінансових ринках. Ринкові котирування можуть бути застарілими або відображати вартість продажу за низькими цінами і тому не відображати справедливу вартість фінансових інструментів. При визначенні справедливої вартості фінансових інструментів керівництво використовує усю наявну ринкову інформацію.</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Фінансові інструменти, які враховуються за справедливою вартістю. Торгові фінансові інструменти, грошові кошти та їх еквіваленти відображені у звіті про фінансовий стан за справедливою вартістю. Розрахункова справедлива вартість фінансових інструментів визначалася Підприємством виходячи з наявної ринкової інформації і належних методів оцінки.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Справедлива вартість фінансових інструментів, визначена з використанням методів оцінки представлена таким чином:</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31 грудня 2020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31 грудня 2021</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Справедлива            Балансова</w:t>
      </w:r>
      <w:r w:rsidRPr="00381AE4">
        <w:rPr>
          <w:rFonts w:ascii="Courier New" w:eastAsia="Times New Roman" w:hAnsi="Courier New" w:cs="Courier New"/>
          <w:sz w:val="20"/>
          <w:szCs w:val="20"/>
          <w:lang w:eastAsia="uk-UA"/>
        </w:rPr>
        <w:tab/>
        <w:t xml:space="preserve">           Справедлива      Балансова</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вартість </w:t>
      </w:r>
      <w:r w:rsidRPr="00381AE4">
        <w:rPr>
          <w:rFonts w:ascii="Courier New" w:eastAsia="Times New Roman" w:hAnsi="Courier New" w:cs="Courier New"/>
          <w:sz w:val="20"/>
          <w:szCs w:val="20"/>
          <w:lang w:eastAsia="uk-UA"/>
        </w:rPr>
        <w:tab/>
        <w:t xml:space="preserve">            вартість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вартість </w:t>
      </w:r>
      <w:r w:rsidRPr="00381AE4">
        <w:rPr>
          <w:rFonts w:ascii="Courier New" w:eastAsia="Times New Roman" w:hAnsi="Courier New" w:cs="Courier New"/>
          <w:sz w:val="20"/>
          <w:szCs w:val="20"/>
          <w:lang w:eastAsia="uk-UA"/>
        </w:rPr>
        <w:tab/>
        <w:t>вартість</w:t>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Фінансові активи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Грошові кошти на банківських</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рахунках (прим.15)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6 293</w:t>
      </w:r>
      <w:r w:rsidRPr="00381AE4">
        <w:rPr>
          <w:rFonts w:ascii="Courier New" w:eastAsia="Times New Roman" w:hAnsi="Courier New" w:cs="Courier New"/>
          <w:sz w:val="20"/>
          <w:szCs w:val="20"/>
          <w:lang w:eastAsia="uk-UA"/>
        </w:rPr>
        <w:tab/>
        <w:t xml:space="preserve">               6 293</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81</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81</w:t>
      </w:r>
      <w:r w:rsidRPr="00381AE4">
        <w:rPr>
          <w:rFonts w:ascii="Courier New" w:eastAsia="Times New Roman" w:hAnsi="Courier New" w:cs="Courier New"/>
          <w:sz w:val="20"/>
          <w:szCs w:val="20"/>
          <w:lang w:eastAsia="uk-UA"/>
        </w:rPr>
        <w:tab/>
        <w:t xml:space="preserve">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Торгова та інша дебіторська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заборгованість (прим.14)</w:t>
      </w:r>
      <w:r w:rsidRPr="00381AE4">
        <w:rPr>
          <w:rFonts w:ascii="Courier New" w:eastAsia="Times New Roman" w:hAnsi="Courier New" w:cs="Courier New"/>
          <w:sz w:val="20"/>
          <w:szCs w:val="20"/>
          <w:lang w:eastAsia="uk-UA"/>
        </w:rPr>
        <w:tab/>
        <w:t xml:space="preserve">        29 030</w:t>
      </w:r>
      <w:r w:rsidRPr="00381AE4">
        <w:rPr>
          <w:rFonts w:ascii="Courier New" w:eastAsia="Times New Roman" w:hAnsi="Courier New" w:cs="Courier New"/>
          <w:sz w:val="20"/>
          <w:szCs w:val="20"/>
          <w:lang w:eastAsia="uk-UA"/>
        </w:rPr>
        <w:tab/>
        <w:t xml:space="preserve">              29 030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12256</w:t>
      </w:r>
      <w:r w:rsidRPr="00381AE4">
        <w:rPr>
          <w:rFonts w:ascii="Courier New" w:eastAsia="Times New Roman" w:hAnsi="Courier New" w:cs="Courier New"/>
          <w:sz w:val="20"/>
          <w:szCs w:val="20"/>
          <w:lang w:eastAsia="uk-UA"/>
        </w:rPr>
        <w:tab/>
        <w:t xml:space="preserve">       12256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Аванси видані (прим.13)              302</w:t>
      </w:r>
      <w:r w:rsidRPr="00381AE4">
        <w:rPr>
          <w:rFonts w:ascii="Courier New" w:eastAsia="Times New Roman" w:hAnsi="Courier New" w:cs="Courier New"/>
          <w:sz w:val="20"/>
          <w:szCs w:val="20"/>
          <w:lang w:eastAsia="uk-UA"/>
        </w:rPr>
        <w:tab/>
        <w:t xml:space="preserve">                302                     2936           2936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фінансові активи</w:t>
      </w:r>
      <w:r w:rsidRPr="00381AE4">
        <w:rPr>
          <w:rFonts w:ascii="Courier New" w:eastAsia="Times New Roman" w:hAnsi="Courier New" w:cs="Courier New"/>
          <w:sz w:val="20"/>
          <w:szCs w:val="20"/>
          <w:lang w:eastAsia="uk-UA"/>
        </w:rPr>
        <w:tab/>
        <w:t xml:space="preserve">             35 625</w:t>
      </w:r>
      <w:r w:rsidRPr="00381AE4">
        <w:rPr>
          <w:rFonts w:ascii="Courier New" w:eastAsia="Times New Roman" w:hAnsi="Courier New" w:cs="Courier New"/>
          <w:sz w:val="20"/>
          <w:szCs w:val="20"/>
          <w:lang w:eastAsia="uk-UA"/>
        </w:rPr>
        <w:tab/>
        <w:t xml:space="preserve">              35 625</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15273</w:t>
      </w:r>
      <w:r w:rsidRPr="00381AE4">
        <w:rPr>
          <w:rFonts w:ascii="Courier New" w:eastAsia="Times New Roman" w:hAnsi="Courier New" w:cs="Courier New"/>
          <w:sz w:val="20"/>
          <w:szCs w:val="20"/>
          <w:lang w:eastAsia="uk-UA"/>
        </w:rPr>
        <w:tab/>
        <w:t xml:space="preserve">       15273</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Фінансові зобов'язання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Довгострокові зобов'язання (прим.18) 23 424                23 424                  22009           22009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Торгова та інша кредиторська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заборгованість (прим.19)</w:t>
      </w:r>
      <w:r w:rsidRPr="00381AE4">
        <w:rPr>
          <w:rFonts w:ascii="Courier New" w:eastAsia="Times New Roman" w:hAnsi="Courier New" w:cs="Courier New"/>
          <w:sz w:val="20"/>
          <w:szCs w:val="20"/>
          <w:lang w:eastAsia="uk-UA"/>
        </w:rPr>
        <w:tab/>
        <w:t xml:space="preserve">          57 265</w:t>
      </w:r>
      <w:r w:rsidRPr="00381AE4">
        <w:rPr>
          <w:rFonts w:ascii="Courier New" w:eastAsia="Times New Roman" w:hAnsi="Courier New" w:cs="Courier New"/>
          <w:sz w:val="20"/>
          <w:szCs w:val="20"/>
          <w:lang w:eastAsia="uk-UA"/>
        </w:rPr>
        <w:tab/>
        <w:t xml:space="preserve">           57 265</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50977</w:t>
      </w:r>
      <w:r w:rsidRPr="00381AE4">
        <w:rPr>
          <w:rFonts w:ascii="Courier New" w:eastAsia="Times New Roman" w:hAnsi="Courier New" w:cs="Courier New"/>
          <w:sz w:val="20"/>
          <w:szCs w:val="20"/>
          <w:lang w:eastAsia="uk-UA"/>
        </w:rPr>
        <w:tab/>
        <w:t xml:space="preserve">      50977</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Аванси отримані (прим.20)              284                 284                    2233            2233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Поточні забезпечення (прим. 21)        499                 499                    520             520           </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lastRenderedPageBreak/>
        <w:t>Усього фінансові зобов'язання          81 472</w:t>
      </w:r>
      <w:r w:rsidRPr="00381AE4">
        <w:rPr>
          <w:rFonts w:ascii="Courier New" w:eastAsia="Times New Roman" w:hAnsi="Courier New" w:cs="Courier New"/>
          <w:sz w:val="20"/>
          <w:szCs w:val="20"/>
          <w:lang w:eastAsia="uk-UA"/>
        </w:rPr>
        <w:tab/>
        <w:t xml:space="preserve">           81 472</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75739</w:t>
      </w:r>
      <w:r w:rsidRPr="00381AE4">
        <w:rPr>
          <w:rFonts w:ascii="Courier New" w:eastAsia="Times New Roman" w:hAnsi="Courier New" w:cs="Courier New"/>
          <w:sz w:val="20"/>
          <w:szCs w:val="20"/>
          <w:lang w:eastAsia="uk-UA"/>
        </w:rPr>
        <w:tab/>
        <w:t xml:space="preserve">         75739</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32.</w:t>
      </w:r>
      <w:r w:rsidRPr="00381AE4">
        <w:rPr>
          <w:rFonts w:ascii="Courier New" w:eastAsia="Times New Roman" w:hAnsi="Courier New" w:cs="Courier New"/>
          <w:sz w:val="20"/>
          <w:szCs w:val="20"/>
          <w:lang w:eastAsia="uk-UA"/>
        </w:rPr>
        <w:tab/>
        <w:t>Представлення фінансових інструментів за категоріями оцінки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таблиці нижче представлено звіряння класів фінансових активів з вищезгаданими категоріями оцінки на 31 грудня 2020: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Позики та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Активи у </w:t>
      </w:r>
      <w:r w:rsidRPr="00381AE4">
        <w:rPr>
          <w:rFonts w:ascii="Courier New" w:eastAsia="Times New Roman" w:hAnsi="Courier New" w:cs="Courier New"/>
          <w:sz w:val="20"/>
          <w:szCs w:val="20"/>
          <w:lang w:eastAsia="uk-UA"/>
        </w:rPr>
        <w:tab/>
        <w:t xml:space="preserve">       Усього</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дебіторська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наявності для</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заборгованість </w:t>
      </w:r>
      <w:r w:rsidRPr="00381AE4">
        <w:rPr>
          <w:rFonts w:ascii="Courier New" w:eastAsia="Times New Roman" w:hAnsi="Courier New" w:cs="Courier New"/>
          <w:sz w:val="20"/>
          <w:szCs w:val="20"/>
          <w:lang w:eastAsia="uk-UA"/>
        </w:rPr>
        <w:tab/>
        <w:t>продажу</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Активи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Грошові кошти на банківських рахунках (прим.15)      6 293</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6 293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Торгова  та інша дебіторська заборгованість(прим.14) 29 030</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29 030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Аванси видані (прим.13)                              302                -                 302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фінансові активи</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35 625</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35 625</w:t>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Не фінансові активи</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143 499</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              143 499</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активи по балансу</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179 124</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              179 124</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таблиці нижче представлено звіряння класів фінансових активів з вищезгаданими категоріями оцінки на 31 грудня 2021: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Позики та </w:t>
      </w:r>
      <w:r w:rsidRPr="00381AE4">
        <w:rPr>
          <w:rFonts w:ascii="Courier New" w:eastAsia="Times New Roman" w:hAnsi="Courier New" w:cs="Courier New"/>
          <w:sz w:val="20"/>
          <w:szCs w:val="20"/>
          <w:lang w:eastAsia="uk-UA"/>
        </w:rPr>
        <w:tab/>
        <w:t xml:space="preserve">              Активи у             Усього</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дебіторська              наявності для</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тисячах гривень</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заборгованість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продажу</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Активи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Грошові кошти на банківських рахунках(прим.15)       81</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81</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Торгова  та інша дебіторська заборгованість(прим.14) 12256</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                 12256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Аванси видані (прим.13)                              2936                    -                  2936</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фінансові активи</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15 273</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                 15 273</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Не фінансові активи</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130 600     </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w:t>
      </w:r>
      <w:r w:rsidRPr="00381AE4">
        <w:rPr>
          <w:rFonts w:ascii="Courier New" w:eastAsia="Times New Roman" w:hAnsi="Courier New" w:cs="Courier New"/>
          <w:sz w:val="20"/>
          <w:szCs w:val="20"/>
          <w:lang w:eastAsia="uk-UA"/>
        </w:rPr>
        <w:tab/>
        <w:t xml:space="preserve">               130 600</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Усього активи по балансу</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145 873</w:t>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r>
      <w:r w:rsidRPr="00381AE4">
        <w:rPr>
          <w:rFonts w:ascii="Courier New" w:eastAsia="Times New Roman" w:hAnsi="Courier New" w:cs="Courier New"/>
          <w:sz w:val="20"/>
          <w:szCs w:val="20"/>
          <w:lang w:eastAsia="uk-UA"/>
        </w:rPr>
        <w:tab/>
        <w:t xml:space="preserve">         -                 145 873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33.</w:t>
      </w:r>
      <w:r w:rsidRPr="00381AE4">
        <w:rPr>
          <w:rFonts w:ascii="Courier New" w:eastAsia="Times New Roman" w:hAnsi="Courier New" w:cs="Courier New"/>
          <w:sz w:val="20"/>
          <w:szCs w:val="20"/>
          <w:lang w:eastAsia="uk-UA"/>
        </w:rPr>
        <w:tab/>
        <w:t>Події після звітної дати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Фінансова звітність Підприємства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Підприємство не могло продовжити подальше здійснення фінансово-господарської діяльності відповідно до принципів безперервності діяльності. Вищенаведені дії дозволяють Підприємству забезпечити діяльність на безперервній основі.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Від імені ПРИВАТНОГО АКЦІОНЕРНОГО ТОВАРИСТВА  "ЗМК УКРСТАЛЬ ЗАПОРІЖЖЯ"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______________________         Бондаренко С.А.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Генеральний директор ПРИВАТНОГО АКЦІОНЕРНОГО ТОВАРИСТВА  "ЗМК УКРСТАЛЬ ЗАПОРІЖЖЯ"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________________________      Чайка  О.О.</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Головний бухгалтер  ПРИВАТНОГО АКЦІОНЕРНОГО ТОВАРИСТВА  "ЗМК УКРСТАЛЬ ЗАПОРІЖЖЯ"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20 квітня  2022р.</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Default="00381AE4">
      <w:pPr>
        <w:sectPr w:rsidR="00381AE4" w:rsidSect="00381AE4">
          <w:pgSz w:w="11906" w:h="16838"/>
          <w:pgMar w:top="363" w:right="567" w:bottom="363" w:left="1417" w:header="709" w:footer="709" w:gutter="0"/>
          <w:cols w:space="708"/>
          <w:docGrid w:linePitch="360"/>
        </w:sectPr>
      </w:pPr>
    </w:p>
    <w:p w:rsidR="00381AE4" w:rsidRPr="00381AE4" w:rsidRDefault="00381AE4" w:rsidP="00381AE4">
      <w:pPr>
        <w:spacing w:after="0" w:line="240" w:lineRule="auto"/>
        <w:rPr>
          <w:rFonts w:ascii="Times New Roman" w:eastAsia="Times New Roman" w:hAnsi="Times New Roman" w:cs="Times New Roman"/>
          <w:sz w:val="24"/>
          <w:szCs w:val="24"/>
          <w:u w:val="single"/>
          <w:lang w:eastAsia="uk-UA"/>
        </w:rPr>
      </w:pPr>
    </w:p>
    <w:p w:rsidR="00381AE4" w:rsidRPr="00381AE4" w:rsidRDefault="00381AE4" w:rsidP="00381AE4">
      <w:pPr>
        <w:spacing w:after="0" w:line="240" w:lineRule="auto"/>
        <w:jc w:val="center"/>
        <w:rPr>
          <w:rFonts w:ascii="Times New Roman" w:eastAsia="Times New Roman" w:hAnsi="Times New Roman" w:cs="Times New Roman"/>
          <w:b/>
          <w:sz w:val="28"/>
          <w:szCs w:val="28"/>
          <w:lang w:eastAsia="uk-UA"/>
        </w:rPr>
      </w:pPr>
      <w:r w:rsidRPr="00381AE4">
        <w:rPr>
          <w:rFonts w:ascii="Times New Roman" w:eastAsia="Times New Roman" w:hAnsi="Times New Roman" w:cs="Times New Roman"/>
          <w:b/>
          <w:sz w:val="28"/>
          <w:szCs w:val="28"/>
          <w:lang w:val="en-US" w:eastAsia="uk-UA"/>
        </w:rPr>
        <w:t>XV</w:t>
      </w:r>
      <w:r w:rsidRPr="00381AE4">
        <w:rPr>
          <w:rFonts w:ascii="Times New Roman" w:eastAsia="Times New Roman" w:hAnsi="Times New Roman" w:cs="Times New Roman"/>
          <w:b/>
          <w:sz w:val="28"/>
          <w:szCs w:val="28"/>
          <w:lang w:eastAsia="uk-UA"/>
        </w:rPr>
        <w:t xml:space="preserve">. </w:t>
      </w:r>
      <w:r w:rsidRPr="00381AE4">
        <w:rPr>
          <w:rFonts w:ascii="Times New Roman" w:eastAsia="Times New Roman" w:hAnsi="Times New Roman" w:cs="Times New Roman"/>
          <w:b/>
          <w:bCs/>
          <w:sz w:val="28"/>
          <w:szCs w:val="28"/>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381AE4" w:rsidRPr="00381AE4" w:rsidRDefault="00381AE4" w:rsidP="00381AE4">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381AE4" w:rsidRPr="00381AE4" w:rsidTr="00244097">
        <w:trPr>
          <w:trHeight w:val="397"/>
        </w:trPr>
        <w:tc>
          <w:tcPr>
            <w:tcW w:w="534" w:type="dxa"/>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en-US" w:eastAsia="uk-UA"/>
              </w:rPr>
            </w:pPr>
            <w:r w:rsidRPr="00381AE4">
              <w:rPr>
                <w:rFonts w:ascii="Times New Roman" w:eastAsia="Times New Roman" w:hAnsi="Times New Roman" w:cs="Times New Roman"/>
                <w:b/>
                <w:sz w:val="20"/>
                <w:szCs w:val="20"/>
                <w:lang w:val="en-US" w:eastAsia="uk-UA"/>
              </w:rPr>
              <w:t>1</w:t>
            </w:r>
          </w:p>
        </w:tc>
        <w:tc>
          <w:tcPr>
            <w:tcW w:w="5890" w:type="dxa"/>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Найменування аудиторської фірми (П. І. Б. аудитора - фізичної особи - підприємця)</w:t>
            </w:r>
          </w:p>
        </w:tc>
        <w:tc>
          <w:tcPr>
            <w:tcW w:w="3431" w:type="dxa"/>
            <w:vAlign w:val="center"/>
          </w:tcPr>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ТОВАРИСТВО З ОБМЕЖЕНОЮ ВІДПОВІДАЛЬНІСТЮ "МІЖНАРОДНА ГРУПА АУДИТОРІВ"</w:t>
            </w:r>
          </w:p>
        </w:tc>
      </w:tr>
      <w:tr w:rsidR="00381AE4" w:rsidRPr="00381AE4" w:rsidTr="00244097">
        <w:trPr>
          <w:trHeight w:val="397"/>
        </w:trPr>
        <w:tc>
          <w:tcPr>
            <w:tcW w:w="534" w:type="dxa"/>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2</w:t>
            </w:r>
          </w:p>
        </w:tc>
        <w:tc>
          <w:tcPr>
            <w:tcW w:w="5890" w:type="dxa"/>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381AE4" w:rsidRPr="00381AE4" w:rsidRDefault="00381AE4" w:rsidP="00381AE4">
            <w:pPr>
              <w:spacing w:after="0" w:line="240" w:lineRule="auto"/>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uk-UA" w:eastAsia="uk-UA"/>
              </w:rPr>
              <w:t>3</w:t>
            </w:r>
          </w:p>
        </w:tc>
      </w:tr>
      <w:tr w:rsidR="00381AE4" w:rsidRPr="00381AE4" w:rsidTr="00244097">
        <w:trPr>
          <w:trHeight w:val="397"/>
        </w:trPr>
        <w:tc>
          <w:tcPr>
            <w:tcW w:w="534" w:type="dxa"/>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3</w:t>
            </w:r>
          </w:p>
        </w:tc>
        <w:tc>
          <w:tcPr>
            <w:tcW w:w="5890" w:type="dxa"/>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381AE4" w:rsidRPr="00381AE4" w:rsidRDefault="00381AE4" w:rsidP="00381AE4">
            <w:pPr>
              <w:spacing w:after="0" w:line="240" w:lineRule="auto"/>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en-US" w:eastAsia="uk-UA"/>
              </w:rPr>
              <w:t>32621402</w:t>
            </w:r>
          </w:p>
        </w:tc>
      </w:tr>
      <w:tr w:rsidR="00381AE4" w:rsidRPr="00381AE4" w:rsidTr="00244097">
        <w:trPr>
          <w:trHeight w:val="397"/>
        </w:trPr>
        <w:tc>
          <w:tcPr>
            <w:tcW w:w="534" w:type="dxa"/>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4</w:t>
            </w:r>
          </w:p>
        </w:tc>
        <w:tc>
          <w:tcPr>
            <w:tcW w:w="5890" w:type="dxa"/>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Місцезнаходження аудиторської фірми, аудитора</w:t>
            </w:r>
          </w:p>
        </w:tc>
        <w:tc>
          <w:tcPr>
            <w:tcW w:w="3431" w:type="dxa"/>
            <w:vAlign w:val="center"/>
          </w:tcPr>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04053, Україна, м.Київ, вул.Артема (Січових Стрільців), 58-2 В, оф.27</w:t>
            </w:r>
          </w:p>
        </w:tc>
      </w:tr>
      <w:tr w:rsidR="00381AE4" w:rsidRPr="00381AE4" w:rsidTr="00244097">
        <w:trPr>
          <w:trHeight w:val="397"/>
        </w:trPr>
        <w:tc>
          <w:tcPr>
            <w:tcW w:w="534" w:type="dxa"/>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5</w:t>
            </w:r>
          </w:p>
        </w:tc>
        <w:tc>
          <w:tcPr>
            <w:tcW w:w="5890" w:type="dxa"/>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381AE4" w:rsidRPr="00381AE4" w:rsidRDefault="00381AE4" w:rsidP="00381AE4">
            <w:pPr>
              <w:spacing w:after="0" w:line="240" w:lineRule="auto"/>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en-US" w:eastAsia="uk-UA"/>
              </w:rPr>
              <w:t>3265</w:t>
            </w:r>
          </w:p>
        </w:tc>
      </w:tr>
      <w:tr w:rsidR="00381AE4" w:rsidRPr="00381AE4" w:rsidTr="00244097">
        <w:trPr>
          <w:trHeight w:val="397"/>
        </w:trPr>
        <w:tc>
          <w:tcPr>
            <w:tcW w:w="534" w:type="dxa"/>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6</w:t>
            </w:r>
          </w:p>
        </w:tc>
        <w:tc>
          <w:tcPr>
            <w:tcW w:w="5890" w:type="dxa"/>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381AE4" w:rsidRPr="00381AE4" w:rsidRDefault="00381AE4" w:rsidP="00381AE4">
            <w:pPr>
              <w:spacing w:after="0" w:line="240" w:lineRule="auto"/>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en-US" w:eastAsia="uk-UA"/>
              </w:rPr>
              <w:t>360/4</w:t>
            </w:r>
          </w:p>
          <w:p w:rsidR="00381AE4" w:rsidRPr="00381AE4" w:rsidRDefault="00381AE4" w:rsidP="00381AE4">
            <w:pPr>
              <w:spacing w:after="0" w:line="240" w:lineRule="auto"/>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en-US" w:eastAsia="uk-UA"/>
              </w:rPr>
              <w:t>31.05.2018</w:t>
            </w:r>
          </w:p>
        </w:tc>
      </w:tr>
      <w:tr w:rsidR="00381AE4" w:rsidRPr="00381AE4" w:rsidTr="00244097">
        <w:trPr>
          <w:trHeight w:val="397"/>
        </w:trPr>
        <w:tc>
          <w:tcPr>
            <w:tcW w:w="534" w:type="dxa"/>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7</w:t>
            </w:r>
          </w:p>
        </w:tc>
        <w:tc>
          <w:tcPr>
            <w:tcW w:w="5890" w:type="dxa"/>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ru-RU"/>
              </w:rPr>
              <w:t>Звітний період, за який проведено аудит фінансової звітності</w:t>
            </w:r>
          </w:p>
        </w:tc>
        <w:tc>
          <w:tcPr>
            <w:tcW w:w="3431" w:type="dxa"/>
            <w:vAlign w:val="center"/>
          </w:tcPr>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val="en-US" w:eastAsia="uk-UA"/>
              </w:rPr>
              <w:t>01.01.2021 - 31.12.2021</w:t>
            </w:r>
          </w:p>
        </w:tc>
      </w:tr>
      <w:tr w:rsidR="00381AE4" w:rsidRPr="00381AE4" w:rsidTr="00244097">
        <w:trPr>
          <w:trHeight w:val="397"/>
        </w:trPr>
        <w:tc>
          <w:tcPr>
            <w:tcW w:w="534" w:type="dxa"/>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8</w:t>
            </w:r>
          </w:p>
        </w:tc>
        <w:tc>
          <w:tcPr>
            <w:tcW w:w="5890" w:type="dxa"/>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381AE4" w:rsidRPr="00381AE4" w:rsidRDefault="00381AE4" w:rsidP="00381AE4">
            <w:pPr>
              <w:spacing w:after="0" w:line="240" w:lineRule="auto"/>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en-US" w:eastAsia="uk-UA"/>
              </w:rPr>
              <w:t>01</w:t>
            </w:r>
          </w:p>
        </w:tc>
      </w:tr>
      <w:tr w:rsidR="00381AE4" w:rsidRPr="00381AE4" w:rsidTr="00244097">
        <w:trPr>
          <w:trHeight w:val="397"/>
        </w:trPr>
        <w:tc>
          <w:tcPr>
            <w:tcW w:w="534" w:type="dxa"/>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9</w:t>
            </w:r>
          </w:p>
        </w:tc>
        <w:tc>
          <w:tcPr>
            <w:tcW w:w="5890" w:type="dxa"/>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ru-RU"/>
              </w:rPr>
              <w:t>Пояснювальний параграф (у разі наявності)</w:t>
            </w:r>
          </w:p>
        </w:tc>
        <w:tc>
          <w:tcPr>
            <w:tcW w:w="3431" w:type="dxa"/>
            <w:vAlign w:val="center"/>
          </w:tcPr>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val="uk-UA" w:eastAsia="uk-UA"/>
              </w:rPr>
              <w:t xml:space="preserve">Не змінюючи нашу думку, Ми звертаємо увагу, що вплив економічної кризи та політичної нестабільності, які тривають в Україні,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Товариства. </w:t>
            </w:r>
            <w:r w:rsidRPr="00381AE4">
              <w:rPr>
                <w:rFonts w:ascii="Times New Roman" w:eastAsia="Times New Roman" w:hAnsi="Times New Roman" w:cs="Times New Roman"/>
                <w:sz w:val="20"/>
                <w:szCs w:val="20"/>
                <w:lang w:eastAsia="uk-UA"/>
              </w:rPr>
              <w:t>Йдеться про істотну невизначеність, пов'язану з політичною і економічною нестабільністю в Україні. Наша думка не містить жодних застережень щодо цього питання.</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 xml:space="preserve">Не змінюючи нашу думку, Ми звертаємо увагу на наслідки впливу на діяльність Товариства війни та пандемії </w:t>
            </w:r>
            <w:r w:rsidRPr="00381AE4">
              <w:rPr>
                <w:rFonts w:ascii="Times New Roman" w:eastAsia="Times New Roman" w:hAnsi="Times New Roman" w:cs="Times New Roman"/>
                <w:sz w:val="20"/>
                <w:szCs w:val="20"/>
                <w:lang w:val="en-US" w:eastAsia="uk-UA"/>
              </w:rPr>
              <w:t>Kopo</w:t>
            </w:r>
            <w:r w:rsidRPr="00381AE4">
              <w:rPr>
                <w:rFonts w:ascii="Times New Roman" w:eastAsia="Times New Roman" w:hAnsi="Times New Roman" w:cs="Times New Roman"/>
                <w:sz w:val="20"/>
                <w:szCs w:val="20"/>
                <w:lang w:eastAsia="uk-UA"/>
              </w:rPr>
              <w:t>н</w:t>
            </w:r>
            <w:r w:rsidRPr="00381AE4">
              <w:rPr>
                <w:rFonts w:ascii="Times New Roman" w:eastAsia="Times New Roman" w:hAnsi="Times New Roman" w:cs="Times New Roman"/>
                <w:sz w:val="20"/>
                <w:szCs w:val="20"/>
                <w:lang w:val="en-US" w:eastAsia="uk-UA"/>
              </w:rPr>
              <w:t>a</w:t>
            </w:r>
            <w:r w:rsidRPr="00381AE4">
              <w:rPr>
                <w:rFonts w:ascii="Times New Roman" w:eastAsia="Times New Roman" w:hAnsi="Times New Roman" w:cs="Times New Roman"/>
                <w:sz w:val="20"/>
                <w:szCs w:val="20"/>
                <w:lang w:eastAsia="uk-UA"/>
              </w:rPr>
              <w:t>в</w:t>
            </w:r>
            <w:r w:rsidRPr="00381AE4">
              <w:rPr>
                <w:rFonts w:ascii="Times New Roman" w:eastAsia="Times New Roman" w:hAnsi="Times New Roman" w:cs="Times New Roman"/>
                <w:sz w:val="20"/>
                <w:szCs w:val="20"/>
                <w:lang w:val="en-US" w:eastAsia="uk-UA"/>
              </w:rPr>
              <w:t>ipyc</w:t>
            </w:r>
            <w:r w:rsidRPr="00381AE4">
              <w:rPr>
                <w:rFonts w:ascii="Times New Roman" w:eastAsia="Times New Roman" w:hAnsi="Times New Roman" w:cs="Times New Roman"/>
                <w:sz w:val="20"/>
                <w:szCs w:val="20"/>
                <w:lang w:eastAsia="uk-UA"/>
              </w:rPr>
              <w:t>н</w:t>
            </w:r>
            <w:r w:rsidRPr="00381AE4">
              <w:rPr>
                <w:rFonts w:ascii="Times New Roman" w:eastAsia="Times New Roman" w:hAnsi="Times New Roman" w:cs="Times New Roman"/>
                <w:sz w:val="20"/>
                <w:szCs w:val="20"/>
                <w:lang w:val="en-US" w:eastAsia="uk-UA"/>
              </w:rPr>
              <w:t>o</w:t>
            </w:r>
            <w:r w:rsidRPr="00381AE4">
              <w:rPr>
                <w:rFonts w:ascii="Times New Roman" w:eastAsia="Times New Roman" w:hAnsi="Times New Roman" w:cs="Times New Roman"/>
                <w:sz w:val="20"/>
                <w:szCs w:val="20"/>
                <w:lang w:eastAsia="uk-UA"/>
              </w:rPr>
              <w:t>ї хвороби (</w:t>
            </w:r>
            <w:r w:rsidRPr="00381AE4">
              <w:rPr>
                <w:rFonts w:ascii="Times New Roman" w:eastAsia="Times New Roman" w:hAnsi="Times New Roman" w:cs="Times New Roman"/>
                <w:sz w:val="20"/>
                <w:szCs w:val="20"/>
                <w:lang w:val="en-US" w:eastAsia="uk-UA"/>
              </w:rPr>
              <w:t>COVlD</w:t>
            </w:r>
            <w:r w:rsidRPr="00381AE4">
              <w:rPr>
                <w:rFonts w:ascii="Times New Roman" w:eastAsia="Times New Roman" w:hAnsi="Times New Roman" w:cs="Times New Roman"/>
                <w:sz w:val="20"/>
                <w:szCs w:val="20"/>
                <w:lang w:eastAsia="uk-UA"/>
              </w:rPr>
              <w:t xml:space="preserve">-19) та пов'язаних з цим обмежувальних заходів. У зв'язку з неможливістю спрогнозувати подальший перебіг подій, визначити заходи, які буде застосовано керівництвом країни, терміни дії обмежувальних заходів, в також достовірно оцінити ефект впливу поточної ситуації на діяльність Компанії та її контрагентів, а також на економічне середовище в цілому, ми не можемо достовірно оцінити ефект впливу цих обставин на окрему фінансову звітність Товариства за </w:t>
            </w:r>
            <w:r w:rsidRPr="00381AE4">
              <w:rPr>
                <w:rFonts w:ascii="Times New Roman" w:eastAsia="Times New Roman" w:hAnsi="Times New Roman" w:cs="Times New Roman"/>
                <w:sz w:val="20"/>
                <w:szCs w:val="20"/>
                <w:lang w:val="en-US" w:eastAsia="uk-UA"/>
              </w:rPr>
              <w:t>pi</w:t>
            </w:r>
            <w:r w:rsidRPr="00381AE4">
              <w:rPr>
                <w:rFonts w:ascii="Times New Roman" w:eastAsia="Times New Roman" w:hAnsi="Times New Roman" w:cs="Times New Roman"/>
                <w:sz w:val="20"/>
                <w:szCs w:val="20"/>
                <w:lang w:eastAsia="uk-UA"/>
              </w:rPr>
              <w:t xml:space="preserve">к, що закінчився 31 грудня 2021 та на спроможність Товариства продовжувати діяльність в подальшому. У випадку суттєвих змін у діяльності Товариства, або у випадку введення надзвичайного </w:t>
            </w:r>
            <w:r w:rsidRPr="00381AE4">
              <w:rPr>
                <w:rFonts w:ascii="Times New Roman" w:eastAsia="Times New Roman" w:hAnsi="Times New Roman" w:cs="Times New Roman"/>
                <w:sz w:val="20"/>
                <w:szCs w:val="20"/>
                <w:lang w:eastAsia="uk-UA"/>
              </w:rPr>
              <w:lastRenderedPageBreak/>
              <w:t xml:space="preserve">стану в державі, або настання інших подій, які суттєво вплинуть на діяльність Товариство, керівництво Товариства буде оцінювати вплив цих подій на діяльність, а також приймати рішення про необхідність коригування даних </w:t>
            </w:r>
            <w:r w:rsidRPr="00381AE4">
              <w:rPr>
                <w:rFonts w:ascii="Times New Roman" w:eastAsia="Times New Roman" w:hAnsi="Times New Roman" w:cs="Times New Roman"/>
                <w:sz w:val="20"/>
                <w:szCs w:val="20"/>
                <w:lang w:val="en-US" w:eastAsia="uk-UA"/>
              </w:rPr>
              <w:t>i</w:t>
            </w:r>
            <w:r w:rsidRPr="00381AE4">
              <w:rPr>
                <w:rFonts w:ascii="Times New Roman" w:eastAsia="Times New Roman" w:hAnsi="Times New Roman" w:cs="Times New Roman"/>
                <w:sz w:val="20"/>
                <w:szCs w:val="20"/>
                <w:lang w:eastAsia="uk-UA"/>
              </w:rPr>
              <w:t xml:space="preserve"> фінансової звітності та оприлюднення такої інформації. </w:t>
            </w:r>
            <w:r w:rsidRPr="00381AE4">
              <w:rPr>
                <w:rFonts w:ascii="Times New Roman" w:eastAsia="Times New Roman" w:hAnsi="Times New Roman" w:cs="Times New Roman"/>
                <w:sz w:val="20"/>
                <w:szCs w:val="20"/>
                <w:lang w:val="en-US" w:eastAsia="uk-UA"/>
              </w:rPr>
              <w:t>Нашу думку щодо цього питання не було модифіковано.</w:t>
            </w:r>
          </w:p>
        </w:tc>
      </w:tr>
      <w:tr w:rsidR="00381AE4" w:rsidRPr="00381AE4" w:rsidTr="00244097">
        <w:trPr>
          <w:trHeight w:val="397"/>
        </w:trPr>
        <w:tc>
          <w:tcPr>
            <w:tcW w:w="534" w:type="dxa"/>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lastRenderedPageBreak/>
              <w:t>10</w:t>
            </w:r>
          </w:p>
        </w:tc>
        <w:tc>
          <w:tcPr>
            <w:tcW w:w="5890" w:type="dxa"/>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ru-RU"/>
              </w:rPr>
              <w:t>Номер та дата договору на проведення аудиту</w:t>
            </w:r>
          </w:p>
        </w:tc>
        <w:tc>
          <w:tcPr>
            <w:tcW w:w="3431" w:type="dxa"/>
            <w:vAlign w:val="center"/>
          </w:tcPr>
          <w:p w:rsidR="00381AE4" w:rsidRPr="00381AE4" w:rsidRDefault="00381AE4" w:rsidP="00381AE4">
            <w:pPr>
              <w:spacing w:after="0" w:line="240" w:lineRule="auto"/>
              <w:rPr>
                <w:rFonts w:ascii="Times New Roman" w:eastAsia="Times New Roman" w:hAnsi="Times New Roman" w:cs="Times New Roman"/>
                <w:sz w:val="20"/>
                <w:szCs w:val="20"/>
                <w:lang w:val="en-US" w:eastAsia="uk-UA"/>
              </w:rPr>
            </w:pPr>
            <w:r w:rsidRPr="00381AE4">
              <w:rPr>
                <w:rFonts w:ascii="Times New Roman" w:eastAsia="Times New Roman" w:hAnsi="Times New Roman" w:cs="Times New Roman"/>
                <w:sz w:val="20"/>
                <w:szCs w:val="20"/>
                <w:lang w:val="en-US" w:eastAsia="uk-UA"/>
              </w:rPr>
              <w:t>б/н</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val="en-US" w:eastAsia="uk-UA"/>
              </w:rPr>
              <w:t>04.07.2022</w:t>
            </w:r>
          </w:p>
        </w:tc>
      </w:tr>
      <w:tr w:rsidR="00381AE4" w:rsidRPr="00381AE4" w:rsidTr="00244097">
        <w:trPr>
          <w:trHeight w:val="397"/>
        </w:trPr>
        <w:tc>
          <w:tcPr>
            <w:tcW w:w="534" w:type="dxa"/>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en-US" w:eastAsia="uk-UA"/>
              </w:rPr>
              <w:t>1</w:t>
            </w:r>
            <w:r w:rsidRPr="00381AE4">
              <w:rPr>
                <w:rFonts w:ascii="Times New Roman" w:eastAsia="Times New Roman" w:hAnsi="Times New Roman" w:cs="Times New Roman"/>
                <w:b/>
                <w:sz w:val="20"/>
                <w:szCs w:val="20"/>
                <w:lang w:val="uk-UA" w:eastAsia="uk-UA"/>
              </w:rPr>
              <w:t>1</w:t>
            </w:r>
          </w:p>
        </w:tc>
        <w:tc>
          <w:tcPr>
            <w:tcW w:w="5890" w:type="dxa"/>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ru-RU"/>
              </w:rPr>
              <w:t>Дата початку та дата закінчення аудиту</w:t>
            </w:r>
          </w:p>
        </w:tc>
        <w:tc>
          <w:tcPr>
            <w:tcW w:w="3431" w:type="dxa"/>
            <w:vAlign w:val="center"/>
          </w:tcPr>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val="en-US" w:eastAsia="uk-UA"/>
              </w:rPr>
              <w:t>04.07.2022 - 19.07.2022</w:t>
            </w:r>
          </w:p>
        </w:tc>
      </w:tr>
      <w:tr w:rsidR="00381AE4" w:rsidRPr="00381AE4" w:rsidTr="00244097">
        <w:trPr>
          <w:trHeight w:val="397"/>
        </w:trPr>
        <w:tc>
          <w:tcPr>
            <w:tcW w:w="534" w:type="dxa"/>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en-US" w:eastAsia="uk-UA"/>
              </w:rPr>
              <w:t>1</w:t>
            </w:r>
            <w:r w:rsidRPr="00381AE4">
              <w:rPr>
                <w:rFonts w:ascii="Times New Roman" w:eastAsia="Times New Roman" w:hAnsi="Times New Roman" w:cs="Times New Roman"/>
                <w:b/>
                <w:sz w:val="20"/>
                <w:szCs w:val="20"/>
                <w:lang w:val="uk-UA" w:eastAsia="uk-UA"/>
              </w:rPr>
              <w:t>2</w:t>
            </w:r>
          </w:p>
        </w:tc>
        <w:tc>
          <w:tcPr>
            <w:tcW w:w="5890" w:type="dxa"/>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ru-RU"/>
              </w:rPr>
            </w:pPr>
            <w:r w:rsidRPr="00381AE4">
              <w:rPr>
                <w:rFonts w:ascii="Times New Roman" w:eastAsia="Times New Roman" w:hAnsi="Times New Roman" w:cs="Times New Roman"/>
                <w:b/>
                <w:sz w:val="20"/>
                <w:szCs w:val="20"/>
                <w:lang w:val="uk-UA" w:eastAsia="ru-RU"/>
              </w:rPr>
              <w:t>Дата аудиторського висновку</w:t>
            </w:r>
          </w:p>
        </w:tc>
        <w:tc>
          <w:tcPr>
            <w:tcW w:w="3431" w:type="dxa"/>
            <w:vAlign w:val="center"/>
          </w:tcPr>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val="en-US" w:eastAsia="uk-UA"/>
              </w:rPr>
              <w:t>19.07.2022</w:t>
            </w:r>
          </w:p>
        </w:tc>
      </w:tr>
      <w:tr w:rsidR="00381AE4" w:rsidRPr="00381AE4" w:rsidTr="00244097">
        <w:trPr>
          <w:trHeight w:val="397"/>
        </w:trPr>
        <w:tc>
          <w:tcPr>
            <w:tcW w:w="534" w:type="dxa"/>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en-US" w:eastAsia="uk-UA"/>
              </w:rPr>
              <w:t>1</w:t>
            </w:r>
            <w:r w:rsidRPr="00381AE4">
              <w:rPr>
                <w:rFonts w:ascii="Times New Roman" w:eastAsia="Times New Roman" w:hAnsi="Times New Roman" w:cs="Times New Roman"/>
                <w:b/>
                <w:sz w:val="20"/>
                <w:szCs w:val="20"/>
                <w:lang w:val="uk-UA" w:eastAsia="uk-UA"/>
              </w:rPr>
              <w:t>3</w:t>
            </w:r>
          </w:p>
        </w:tc>
        <w:tc>
          <w:tcPr>
            <w:tcW w:w="5890" w:type="dxa"/>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ru-RU"/>
              </w:rPr>
            </w:pPr>
            <w:r w:rsidRPr="00381AE4">
              <w:rPr>
                <w:rFonts w:ascii="Times New Roman" w:eastAsia="Times New Roman" w:hAnsi="Times New Roman" w:cs="Times New Roman"/>
                <w:b/>
                <w:sz w:val="20"/>
                <w:szCs w:val="20"/>
                <w:lang w:val="uk-UA" w:eastAsia="ru-RU"/>
              </w:rPr>
              <w:t>Розмір винагороди за проведення річного аудиту, грн</w:t>
            </w:r>
          </w:p>
        </w:tc>
        <w:tc>
          <w:tcPr>
            <w:tcW w:w="3431" w:type="dxa"/>
            <w:vAlign w:val="center"/>
          </w:tcPr>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val="en-US" w:eastAsia="uk-UA"/>
              </w:rPr>
              <w:t>90000.00</w:t>
            </w:r>
          </w:p>
        </w:tc>
      </w:tr>
      <w:tr w:rsidR="00381AE4" w:rsidRPr="00381AE4" w:rsidTr="00244097">
        <w:trPr>
          <w:trHeight w:val="397"/>
        </w:trPr>
        <w:tc>
          <w:tcPr>
            <w:tcW w:w="534" w:type="dxa"/>
            <w:vAlign w:val="center"/>
          </w:tcPr>
          <w:p w:rsidR="00381AE4" w:rsidRPr="00381AE4" w:rsidRDefault="00381AE4" w:rsidP="00381AE4">
            <w:pPr>
              <w:spacing w:after="0" w:line="240" w:lineRule="auto"/>
              <w:jc w:val="center"/>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en-US" w:eastAsia="uk-UA"/>
              </w:rPr>
              <w:t>1</w:t>
            </w:r>
            <w:r w:rsidRPr="00381AE4">
              <w:rPr>
                <w:rFonts w:ascii="Times New Roman" w:eastAsia="Times New Roman" w:hAnsi="Times New Roman" w:cs="Times New Roman"/>
                <w:b/>
                <w:sz w:val="20"/>
                <w:szCs w:val="20"/>
                <w:lang w:val="uk-UA" w:eastAsia="uk-UA"/>
              </w:rPr>
              <w:t>4</w:t>
            </w:r>
          </w:p>
        </w:tc>
        <w:tc>
          <w:tcPr>
            <w:tcW w:w="9321" w:type="dxa"/>
            <w:gridSpan w:val="2"/>
            <w:vAlign w:val="center"/>
          </w:tcPr>
          <w:p w:rsidR="00381AE4" w:rsidRPr="00381AE4" w:rsidRDefault="00381AE4" w:rsidP="00381AE4">
            <w:pPr>
              <w:spacing w:after="0" w:line="240" w:lineRule="auto"/>
              <w:rPr>
                <w:rFonts w:ascii="Times New Roman" w:eastAsia="Times New Roman" w:hAnsi="Times New Roman" w:cs="Times New Roman"/>
                <w:b/>
                <w:sz w:val="20"/>
                <w:szCs w:val="20"/>
                <w:lang w:val="uk-UA" w:eastAsia="uk-UA"/>
              </w:rPr>
            </w:pPr>
            <w:r w:rsidRPr="00381AE4">
              <w:rPr>
                <w:rFonts w:ascii="Times New Roman" w:eastAsia="Times New Roman" w:hAnsi="Times New Roman" w:cs="Times New Roman"/>
                <w:b/>
                <w:sz w:val="20"/>
                <w:szCs w:val="20"/>
                <w:lang w:val="uk-UA" w:eastAsia="uk-UA"/>
              </w:rPr>
              <w:t>Текст аудиторського звіту</w:t>
            </w:r>
          </w:p>
        </w:tc>
      </w:tr>
      <w:tr w:rsidR="00381AE4" w:rsidRPr="00381AE4" w:rsidTr="00244097">
        <w:trPr>
          <w:trHeight w:val="397"/>
        </w:trPr>
        <w:tc>
          <w:tcPr>
            <w:tcW w:w="9855" w:type="dxa"/>
            <w:gridSpan w:val="3"/>
            <w:vAlign w:val="center"/>
          </w:tcPr>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ЗВІТ НЕЗАЛЕЖНОГО АУДИТОРА</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Керівництву та Акціонерам ПРИВАТНОГО АКЦІОНЕРНОГО ТОВАРИСТВА "ЗАВОД МЕТАЛОКОНСТРУКЦІЙ УКРСТАЛЬ ЗАПОРІЖЖЯ"</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Національній комісії з цінних паперів та фондового ринку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Звіт щодо аудиту фінансової звітності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Думка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Ми провели аудит фінансової звітності ПРИВАТНОГО АКЦІОНЕРНОГО ТОВАРИСТВА "ЗАВОД МЕТАЛОКОНСТРУКЦІЙ УКРСТАЛЬ ЗАПОРІЖЖЯ" (надалі - Товариство), що складається з Балансу (Звіту про фінансовий стан) на 31 грудня 2021р., Звіту про фінансові результати (Звіту про сукупний дохід) за 2021 рік, Звіту про рух грошових коштів (за прямим методом) за 2021 рік, Звіту про власний капітал за 2021 рік і Приміток до фінансової звітності включаючи стислий виклад значущих облікових політик за 2021 рік, що закінчився зазначеною датою.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 нашу думку, фінансова звітність, що додається, відображає достовірно, в усіх суттєвих аспектах фінансовий стан Товариства на 31 грудня 2021р. та його фінансові результати і грошові потоки за рік, що закінчився зазначеною датою, відповідно Міжнародних стандартів фінансових звітів (МСФЗ).</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Основа для думки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Пояснювальний розділ</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Не змінюючи нашу думку, Ми звертаємо увагу, що вплив економічної кризи та політичної нестабільності, які тривають в Україні,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Товариства. Йдеться про істотну невизначеність, пов'язану з політичною і економічною нестабільністю в Україні. Наша думка не містить жодних застережень щодо цього питання.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Не змінюючи нашу думку, Ми звертаємо увагу на наслідки впливу на діяльність Товариства війни та пандемії </w:t>
            </w:r>
            <w:r w:rsidRPr="00381AE4">
              <w:rPr>
                <w:rFonts w:ascii="Courier New" w:eastAsia="Times New Roman" w:hAnsi="Courier New" w:cs="Courier New"/>
                <w:sz w:val="20"/>
                <w:szCs w:val="20"/>
                <w:lang w:val="en-US" w:eastAsia="uk-UA"/>
              </w:rPr>
              <w:t>Kopo</w:t>
            </w:r>
            <w:r w:rsidRPr="00381AE4">
              <w:rPr>
                <w:rFonts w:ascii="Courier New" w:eastAsia="Times New Roman" w:hAnsi="Courier New" w:cs="Courier New"/>
                <w:sz w:val="20"/>
                <w:szCs w:val="20"/>
                <w:lang w:eastAsia="uk-UA"/>
              </w:rPr>
              <w:t>н</w:t>
            </w:r>
            <w:r w:rsidRPr="00381AE4">
              <w:rPr>
                <w:rFonts w:ascii="Courier New" w:eastAsia="Times New Roman" w:hAnsi="Courier New" w:cs="Courier New"/>
                <w:sz w:val="20"/>
                <w:szCs w:val="20"/>
                <w:lang w:val="en-US" w:eastAsia="uk-UA"/>
              </w:rPr>
              <w:t>a</w:t>
            </w:r>
            <w:r w:rsidRPr="00381AE4">
              <w:rPr>
                <w:rFonts w:ascii="Courier New" w:eastAsia="Times New Roman" w:hAnsi="Courier New" w:cs="Courier New"/>
                <w:sz w:val="20"/>
                <w:szCs w:val="20"/>
                <w:lang w:eastAsia="uk-UA"/>
              </w:rPr>
              <w:t>в</w:t>
            </w:r>
            <w:r w:rsidRPr="00381AE4">
              <w:rPr>
                <w:rFonts w:ascii="Courier New" w:eastAsia="Times New Roman" w:hAnsi="Courier New" w:cs="Courier New"/>
                <w:sz w:val="20"/>
                <w:szCs w:val="20"/>
                <w:lang w:val="en-US" w:eastAsia="uk-UA"/>
              </w:rPr>
              <w:t>ipyc</w:t>
            </w:r>
            <w:r w:rsidRPr="00381AE4">
              <w:rPr>
                <w:rFonts w:ascii="Courier New" w:eastAsia="Times New Roman" w:hAnsi="Courier New" w:cs="Courier New"/>
                <w:sz w:val="20"/>
                <w:szCs w:val="20"/>
                <w:lang w:eastAsia="uk-UA"/>
              </w:rPr>
              <w:t>н</w:t>
            </w:r>
            <w:r w:rsidRPr="00381AE4">
              <w:rPr>
                <w:rFonts w:ascii="Courier New" w:eastAsia="Times New Roman" w:hAnsi="Courier New" w:cs="Courier New"/>
                <w:sz w:val="20"/>
                <w:szCs w:val="20"/>
                <w:lang w:val="en-US" w:eastAsia="uk-UA"/>
              </w:rPr>
              <w:t>o</w:t>
            </w:r>
            <w:r w:rsidRPr="00381AE4">
              <w:rPr>
                <w:rFonts w:ascii="Courier New" w:eastAsia="Times New Roman" w:hAnsi="Courier New" w:cs="Courier New"/>
                <w:sz w:val="20"/>
                <w:szCs w:val="20"/>
                <w:lang w:eastAsia="uk-UA"/>
              </w:rPr>
              <w:t>ї хвороби (</w:t>
            </w:r>
            <w:r w:rsidRPr="00381AE4">
              <w:rPr>
                <w:rFonts w:ascii="Courier New" w:eastAsia="Times New Roman" w:hAnsi="Courier New" w:cs="Courier New"/>
                <w:sz w:val="20"/>
                <w:szCs w:val="20"/>
                <w:lang w:val="en-US" w:eastAsia="uk-UA"/>
              </w:rPr>
              <w:t>COVlD</w:t>
            </w:r>
            <w:r w:rsidRPr="00381AE4">
              <w:rPr>
                <w:rFonts w:ascii="Courier New" w:eastAsia="Times New Roman" w:hAnsi="Courier New" w:cs="Courier New"/>
                <w:sz w:val="20"/>
                <w:szCs w:val="20"/>
                <w:lang w:eastAsia="uk-UA"/>
              </w:rPr>
              <w:t xml:space="preserve">-19) та пов'язаних з цим обмежувальних заходів. У зв'язку з неможливістю спрогнозувати подальший перебіг подій, визначити заходи, які буде застосовано керівництвом країни, терміни дії обмежувальних заходів, в також достовірно оцінити ефект впливу поточної ситуації на діяльність Компанії та її контрагентів, а також на економічне середовище в цілому, ми не можемо достовірно оцінити ефект впливу цих обставин на окрему фінансову звітність Товариства за </w:t>
            </w:r>
            <w:r w:rsidRPr="00381AE4">
              <w:rPr>
                <w:rFonts w:ascii="Courier New" w:eastAsia="Times New Roman" w:hAnsi="Courier New" w:cs="Courier New"/>
                <w:sz w:val="20"/>
                <w:szCs w:val="20"/>
                <w:lang w:val="en-US" w:eastAsia="uk-UA"/>
              </w:rPr>
              <w:t>pi</w:t>
            </w:r>
            <w:r w:rsidRPr="00381AE4">
              <w:rPr>
                <w:rFonts w:ascii="Courier New" w:eastAsia="Times New Roman" w:hAnsi="Courier New" w:cs="Courier New"/>
                <w:sz w:val="20"/>
                <w:szCs w:val="20"/>
                <w:lang w:eastAsia="uk-UA"/>
              </w:rPr>
              <w:t xml:space="preserve">к, що закінчився 31 грудня 2021 та на спроможність Товариства продовжувати діяльність в подальшому. У випадку суттєвих змін у діяльності Товариства, або у випадку введення надзвичайного стану в державі, або настання інших подій, які суттєво вплинуть на діяльність Товариство, керівництво Товариства буде оцінювати вплив цих подій на діяльність, а також приймати рішення про необхідність коригування даних </w:t>
            </w:r>
            <w:r w:rsidRPr="00381AE4">
              <w:rPr>
                <w:rFonts w:ascii="Courier New" w:eastAsia="Times New Roman" w:hAnsi="Courier New" w:cs="Courier New"/>
                <w:sz w:val="20"/>
                <w:szCs w:val="20"/>
                <w:lang w:val="en-US" w:eastAsia="uk-UA"/>
              </w:rPr>
              <w:t>i</w:t>
            </w:r>
            <w:r w:rsidRPr="00381AE4">
              <w:rPr>
                <w:rFonts w:ascii="Courier New" w:eastAsia="Times New Roman" w:hAnsi="Courier New" w:cs="Courier New"/>
                <w:sz w:val="20"/>
                <w:szCs w:val="20"/>
                <w:lang w:eastAsia="uk-UA"/>
              </w:rPr>
              <w:t xml:space="preserve"> фінансової звітності та оприлюднення такої інформації. Нашу думку щодо цього </w:t>
            </w:r>
            <w:r w:rsidRPr="00381AE4">
              <w:rPr>
                <w:rFonts w:ascii="Courier New" w:eastAsia="Times New Roman" w:hAnsi="Courier New" w:cs="Courier New"/>
                <w:sz w:val="20"/>
                <w:szCs w:val="20"/>
                <w:lang w:eastAsia="uk-UA"/>
              </w:rPr>
              <w:lastRenderedPageBreak/>
              <w:t>питання не було модифіковано.</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Ключові питання аудиту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Ключові питання аудиту - це питання, що, на наше професійне судження, були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Ключове питання аудиту: ризики обходу механізмів внутрішніх контролерів управлінським персоналом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Міжнародні стандарти аудиту вимагають від нас під час кожного аудиту розглядати ризик обходу механізмів внутрішніх контролів управлінським персоналом як значний ризик.</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Управлінський персонал є у виключному положенні для можливості здійснення шахрайства через його здатність маніпулювати бухгалтерськими записами внаслідок обходу контролів, які за інших умов працюють ефективно.</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Ми оцінили порядок затвердження операцій, що здійснює Товариство. Ми також оцінили дотримання законів і нормативно-правових актів, які є релевантними для цілей аудиту. Завдяки цій роботі ми розробили відповідні аудиторські процедури для усунення цього ризику.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Ми оцінили ризик та проаналізували наявність будь-яких доказів необ'єктивності управлінського персоналу або значну зміну підходу до суттєвих облікових оцінок та суджень, які стосуються окремої фінансової звітності, порівняно з попереднім роком.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Ми переглянули протоколи засідань органів корпоративного управління Товариства.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Ми робили запити працівникам на різних рівнях організаційної структури, щоб переконатись у послідовності тверджень, які ми отримали від керівництва, як усно так і у письмовій формі.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Ми протестували акти звірок з третіми сторонами та отримали від них листи підтвердження (в тому числі від банків, окремих постачальників та клієнтів, зовнішніх юридичних консультантів), проаналізувавши ціни й інші умови контрактів та порівняли їх з ринковими. Серед інших процедур, ми провели перевірку визнання доходів від реалізації та перевірку сутності потенційного нестандартних і одноразових значних операцій, щоб переконатись у тому, що такі операції були належним чином затвердженні і правильно відображені в обліку та розкриті в окремій фінансовій звітності.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Ми включили до плану аудиту процедури, які неможливо було передбачити, проаналізували бухгалтерські проводки, щоб визначити, що вони відповідають комерційній сутності та обґрунтованості.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Ми провели наші процедури на вибірковій основі у відповідності до свого професійного судження та методології аудиту.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Інша інформація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Управлінський персонал Товариства несе відповідальність за іншу інформацію, підготовлену станом та за рік, що закінчився 31.12.2021 року. Інша інформація включає Звіт про корпоративне управління за 2021рік.</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Наша думка щодо фінансової звітності Товариства не поширюється на іншу інформацію та ми не робимо висновок з будь-яким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інформація має вигляд такої, що містить суттєве викривлення. Якщо на основі проведеної нами роботи ми доходимо висновку, що існує суттєве викривлення цієї інформації, ми зобов'язані повідомити про цей факт.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Товариство підготувало Звіт про корпоративне управління за 2021 рік. У Звіті про корпоративне управління за 2021 рік ми не виявили суттєву невідповідність між іншою інформацією та фінансовою звітністю або нашими знаннями, отриманими під час аудиту, або того, чи ця інформація має вигляд такої, що містить суттєве викривлення та ми не виявили таких фактів, які б необхідно було б включити до нашого звіту.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Відповідальність управлінського персоналу та тих, кого наділено найвищими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повноваженнями, за фінансову звітність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Управлінський персонал несе відповідальність за складання і достовірне подання фінансової звітності відповідно до стандартів фінансової звітності та за таку </w:t>
            </w:r>
            <w:r w:rsidRPr="00381AE4">
              <w:rPr>
                <w:rFonts w:ascii="Courier New" w:eastAsia="Times New Roman" w:hAnsi="Courier New" w:cs="Courier New"/>
                <w:sz w:val="20"/>
                <w:szCs w:val="20"/>
                <w:lang w:eastAsia="uk-UA"/>
              </w:rPr>
              <w:lastRenderedPageBreak/>
              <w:t xml:space="preserve">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 Ті, кого наділено найвищими повноваженнями, несуть відповідальність за нагляд за процесом фінансового звітування Товариства.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Відповідальність аудитора за аудит фінансової звітності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Тим не менше, майбутні події або умови можуть примусити Товариство припинити свою діяльність на безперервній основі.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їх про всі зв'язки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Звіт щодо вимог інших законодавчих і нормативних актів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На виконання вимог Рішення НКЦПФР "Про затвердження Вимог 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w:t>
            </w:r>
            <w:r w:rsidRPr="00381AE4">
              <w:rPr>
                <w:rFonts w:ascii="Courier New" w:eastAsia="Times New Roman" w:hAnsi="Courier New" w:cs="Courier New"/>
                <w:sz w:val="20"/>
                <w:szCs w:val="20"/>
                <w:lang w:eastAsia="uk-UA"/>
              </w:rPr>
              <w:lastRenderedPageBreak/>
              <w:t>цінних паперів та фондового ринку" №555 від 22.07.2021р., повідомляємо:</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ПРИВАТНЕ АКЦІОНЕРНЕ ТОВАРИСТВО "ЗАВОД МЕТАЛОКОНСТРУКЦІЙ УКРСТАЛЬ ЗАПОРІЖЖЯ" в повній мірі розкрило інформацію про кінцевого бенефіціарного власника та структуру власності станом на поточну дату, відповідно до вимог, встановлених Положенням про форму та зміст структури власності, затвердженим наказом Міністерства фінансів України від 19 березня 2021 року №163, зареєстрованим в Міністерстві юстиції України 08 червня 2021 року за №768/3639; підприємство не є контролером/учасником небанківської фінансової групи, підприємством, що становить суспільний інтерес; у підприємства відсутня материнська/дочірня компанія.</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Статутний капітал ПРИВАТНОГО АКЦІОНЕРНОГО ТОВАРИСТВА "ЗАВОД МЕТАЛОКОНСТРУКЦІЙ УКРСТАЛЬ ЗАПОРІЖЖЯ" відповідає розміру установчим документам, інформації з Єдиного державного реєстру юридичних осіб, фізичних осіб - підприємців та громадських формувань; сформований та сплачений повністю.</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ПРИВАТНЕ АКЦІОНЕРНЕ ТОВАРИСТВО "ЗАВОД МЕТАЛОКОНСТРУКЦІЙ УКРСТАЛЬ ЗАПОРІЖЖЯ" повно та достовірно розкрило інформацію щодо складу і структури фінансових інвестицій; інформації про наявність інших фактів та обставин, які можуть суттєво вплинути на діяльність юридичної особи у майбутньому, та оцінку ступеня їх впливу - відсутні.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На вимогу статті 14 Закону України "Про аудит фінансової звітності та аудиторську діяльність" №2258-</w:t>
            </w:r>
            <w:r w:rsidRPr="00381AE4">
              <w:rPr>
                <w:rFonts w:ascii="Courier New" w:eastAsia="Times New Roman" w:hAnsi="Courier New" w:cs="Courier New"/>
                <w:sz w:val="20"/>
                <w:szCs w:val="20"/>
                <w:lang w:val="en-US" w:eastAsia="uk-UA"/>
              </w:rPr>
              <w:t>VIII</w:t>
            </w:r>
            <w:r w:rsidRPr="00381AE4">
              <w:rPr>
                <w:rFonts w:ascii="Courier New" w:eastAsia="Times New Roman" w:hAnsi="Courier New" w:cs="Courier New"/>
                <w:sz w:val="20"/>
                <w:szCs w:val="20"/>
                <w:lang w:eastAsia="uk-UA"/>
              </w:rPr>
              <w:t xml:space="preserve"> від 21 грудня 2017 року, повідомляємо:</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1) повне найменування юридичної особи; склад фінансової звітності або консолідованої фінансової звітності, звітний період та дата, на яку вона складена; також зазначається - відповідно до яких стандартів складено фінансову звітність або консолідовану фінансову звітність (міжнародних стандартів фінансової звітності або національних положень (стандартів) бухгалтерського обліку, інших правил) - розкрито у розділі "Звіт щодо аудиту фінансової звітності";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2) твердження про застосування міжнародних стандартів аудиту - розкрито у розділі "Звіт щодо аудиту фінансової звітності";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3) чітко висловлена думка аудитора немодифікована або модифікована (думка із застереженням, негативна або відмова від висловлення думки), про те, чи розкриває фінансова звітність або консолідована фінансова звітність в усіх суттєвих аспектах достовірно та об'єктивно фінансову інформацію згідно з міжнародними стандартами фінансової звітності або національними положеннями (стандартами) бухгалтерського обліку та відповідає вимогам законодавства - розкрито у розділі "Звіт щодо аудиту фінансової звітності";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4) окремі питання, на які суб'єкт аудиторської діяльності вважає за доцільне звернути увагу, але які не вплинули на висловлену думку аудитора - розкрито у розділі "Звіт щодо аудиту фінансової звітності".</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У розділі Ключові питання аудиту цього звіту нами розкриті питання, що мали найбільше значення під час аудиту фінансової звітності поточного періоду та на які на наше професійне судження доцільно звернути увагу. Ці питання були розглянуті в контексті нашого аудиту фінансової звітності в цілому та враховувались при формуванні нашої думки щодо неї, при цьому ми не висловлюємо окремої думки щодо цих питань.</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Під час виконання цього завдання з обов'язкового аудиту ми не виявили інших питань стосовно авдиторських оцінок, окрім тих, що зазначено у розділі Ключові питання аудиту цього звіту, інформацію щодо яких ми вважаємо за доцільне розкрити у відповідності до вимог пп.3 ч.4 статті 14 Закону України "Про аудит фінансової звітності та аудиторську діяльність" від 21.12.2017р. №2258-</w:t>
            </w:r>
            <w:r w:rsidRPr="00381AE4">
              <w:rPr>
                <w:rFonts w:ascii="Courier New" w:eastAsia="Times New Roman" w:hAnsi="Courier New" w:cs="Courier New"/>
                <w:sz w:val="20"/>
                <w:szCs w:val="20"/>
                <w:lang w:val="en-US" w:eastAsia="uk-UA"/>
              </w:rPr>
              <w:t>VIII</w:t>
            </w:r>
            <w:r w:rsidRPr="00381AE4">
              <w:rPr>
                <w:rFonts w:ascii="Courier New" w:eastAsia="Times New Roman" w:hAnsi="Courier New" w:cs="Courier New"/>
                <w:sz w:val="20"/>
                <w:szCs w:val="20"/>
                <w:lang w:eastAsia="uk-UA"/>
              </w:rPr>
              <w:t>;</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5) про узгодженість звіту про управління (консолідованого звіту про управління), який складається відповідно до законодавства, з фінансовою звітністю (консолідованою фінансовою звітністю) за звітний період; про наявність суттєвих викривлень у звіті про управління та їх характер - розкрито у розділі "Звіт щодо аудиту фінансової звітності";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6) суттєву невизначеність, яка може ставити під сумнів здатність продовження діяльності юридичної особи, фінансова звітність якої перевіряється, на безперервній основі у разі наявності такої невизначеності - не виявлено;</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7) основні відомості про суб'єкта аудиторської діяльності, що провів аудит (повне найменування, місцезнаходження, інформація про включення до Реєстру) - розкрито в розділі "Основні відомості про аудиторську фірму";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8) найменування органу, який призначив суб'єкта аудиторської діяльності на проведення обов'язкового аудиту - Наглядова Рада;</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9) дата призначення суб'єкта аудиторської діяльності та загальна тривалість виконання аудиторського завдання без перерв з урахуванням продовження повноважень, які мали місце, та повторних призначень - квітень 2021р., Протокол №4/2021; липень 2022р., Протокол;</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10) аудиторські оцінки, що включають, зокрема (а) опис та оцінку ризиків щодо суттєвого викривлення інформації у фінансовій звітності (консолідованій фінансовій звітності), що перевіряється, зокрема внаслідок шахрайства та (б) </w:t>
            </w:r>
            <w:r w:rsidRPr="00381AE4">
              <w:rPr>
                <w:rFonts w:ascii="Courier New" w:eastAsia="Times New Roman" w:hAnsi="Courier New" w:cs="Courier New"/>
                <w:sz w:val="20"/>
                <w:szCs w:val="20"/>
                <w:lang w:eastAsia="uk-UA"/>
              </w:rPr>
              <w:lastRenderedPageBreak/>
              <w:t>чітке посилання на відповідну статтю або інше розкриття інформації у фінансовій звітності (консолідованій фінансовій звітності) для кожного опису та оцінки ризику суттєвого викривлення інформації у звітності, що перевіряється та (в) стислий опис заходів, вжитих аудитором для врегулювання таких ризиків та (г) основні застереження щодо таких ризиків -  керуючись Міжнародними стандартами аудиту, зокрема, але не виключно, 240, 300, 315, 320, 330, 450, 500, 505, 520, що надають визначення аудиторського ризику та характеризують основні його складові, визначають правила та процедури, які повинен виконати аудитор щодо ідентифікації та оцінки ризиків виникнення викривлення та шахрайства відповідно, одночасно, зберігаючи професійний скептицизм протягом всього процесу аудиту, ми постійно оцінюємо отриману інформацію щодо суб'єкта господарювання, його середовища, включаючи його внутрішній контроль, на предмет існування чинників ризику помилки або шахрайства, в результаті чого ідентифікуємо та оцінюємо ризик суттєвого викривлення внаслідок помилки або шахрайства. Нашими діями у відповідь на оцінені ризики є застосовування різних процедур щодо виявлення помилок (спостереження, запит, перевірка, повторне виконання, повторне обчислення, аналітичні процедури). Нашими основними діями щодо виявлення помилок у фінансовій звітності є дії у відповідь на оцінені ризики. Ми розробляємо відповідні аудиторські процедур і тести для пошуку та ідентифікації помилок у фінансовій звітності та завдяки використанню комп'ютеризованих методів аудиту забезпечує високу ефективність, що дає змогу провести більш розширене тестування електронних операцій та файлів з рахунками, відібрати типові операції, виконати сортування операцій із конкретними характеристиками, ідентифікувати незвичайні або неочікувані зв'язки між елементами фінансової звітності, уможливлює більш докладну перевірку, дозволяє збільшити обсяг вибірки. Ми розглядаємо суттєвість на рівні фінансових звітів у цілому, а також стосовно сальдо окремих рахунків, класів операцій та інформації, що розкривається. При виявлені помилки ми дослідуємо їх причини, суттєвість їх впливу, необхідність застосування додаткових процедур аудиту, оцінюємо, чи свідчить ідентифіковане викривлення про шахрайство. (додатково в розділі "Звіт щодо вимог інших законодавчих і нормативних актів").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11) пояснення щодо результативності аудиту в частині виявлення порушень, зокрема пов'язаних із шахрайством - розкрито в розділі "Звіт щодо вимог інших законодавчих і нормативних актів";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12) підтвердження того, що аудиторський звіт узгоджений з додатковим звітом для аудиторського комітету та 13) твердження про ненадання послуг, заборонених законодавством, і про незалежність ключового партнера з аудиту та суб'єкта аудиторської діяльності від юридичної особи при проведенні аудиту - Ми стверджуємо, про ненадання послуг, заборонених законодавством, і про незалежність ключового партнера з аудиту та суб'єкта аудиторської діяльності від юридичної особи при проведенні аудиту, аудиторський звіт узгоджений з додатковим звітом для аудиторського комітету.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Ми підтверджуємо, що звіт незалежного аудитора узгоджено із додатковим звітом для аудиторського комітету.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Ми підтверджуємо, що ми не надавали послуг, що заборонені МСА, частиною 4 статті 6 Закону України "Про аудит фінансової звітності та аудиторську діяльність", та що ключовий партнер з аудиту та аудиторська фірма були незалежними по відношенню до Товариства при проведенні аудиту, згідно з Кодексом етики професійних бухгалтерів Ради з міжнародних стандартів етики для бухгалтерів та етичним вимогам, застовпованим в Україні до нашого аудиту фінансової звітності. Під час проведення аудиту нами не було встановлено жодних додаткових фактів або питань, які могли б вплинути на нашу незалежність та на які ми б хотіли звернути Вашу увагу. У розділі звіту Звіт щодо аудиту фінансової звітності цього звіту незалежного аудитора розкрито інформацію щодо обсягів аудиту й обмежень властивих для аудиту;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14) інформація про інші надані аудитором або суб'єктом аудиторської діяльності юридичній особі або контрольованим нею суб'єктам господарювання послуги, крім послуг з обов'язкового аудиту, що не розкрита у звіті про управління або у фінансовій звітності - не надавались;</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15) пояснення щодо обсягу аудиту та властивих для аудиту обмежень - розкрито в розділі "Звіт щодо вимог інших законодавчих і нормативних актів".</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Основні відомості про аудиторську фірму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Повне найменування: товариство з обмеженою відповідальністю "Міжнародна група аудиторів"; код ЄДРПОУ 32621402; номер реєстрації у Реєстрі - 3265; свідоцтво про внесення в Реєстр суб'єктів аудиторської діяльності №3265 видане згідно з рішенням Аудиторської палати України №127 від 25.09.2003р.; Свідоцтво про відповідність системи контролю якості №0786 видане згідно з Рішенням Аудиторської палати України №360/4 від 31.05.2018р., Свідоцтво про внесення до реєстру аудиторських фірм, які можуть проводити аудиторські перевірки професійних учасників ринку цінних паперів №303, серія П000303 від 12.11.2015р.</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Місцезнаходження: 04053, Україна, м.Київ, вул.Артема (Січових Стрільців), 58-2 </w:t>
            </w:r>
            <w:r w:rsidRPr="00381AE4">
              <w:rPr>
                <w:rFonts w:ascii="Courier New" w:eastAsia="Times New Roman" w:hAnsi="Courier New" w:cs="Courier New"/>
                <w:sz w:val="20"/>
                <w:szCs w:val="20"/>
                <w:lang w:eastAsia="uk-UA"/>
              </w:rPr>
              <w:lastRenderedPageBreak/>
              <w:t xml:space="preserve">В, оф.27, тел./факс: 501 2441;  </w:t>
            </w:r>
            <w:r w:rsidRPr="00381AE4">
              <w:rPr>
                <w:rFonts w:ascii="Courier New" w:eastAsia="Times New Roman" w:hAnsi="Courier New" w:cs="Courier New"/>
                <w:sz w:val="20"/>
                <w:szCs w:val="20"/>
                <w:lang w:val="en-US" w:eastAsia="uk-UA"/>
              </w:rPr>
              <w:t>www</w:t>
            </w:r>
            <w:r w:rsidRPr="00381AE4">
              <w:rPr>
                <w:rFonts w:ascii="Courier New" w:eastAsia="Times New Roman" w:hAnsi="Courier New" w:cs="Courier New"/>
                <w:sz w:val="20"/>
                <w:szCs w:val="20"/>
                <w:lang w:eastAsia="uk-UA"/>
              </w:rPr>
              <w:t>.</w:t>
            </w:r>
            <w:r w:rsidRPr="00381AE4">
              <w:rPr>
                <w:rFonts w:ascii="Courier New" w:eastAsia="Times New Roman" w:hAnsi="Courier New" w:cs="Courier New"/>
                <w:sz w:val="20"/>
                <w:szCs w:val="20"/>
                <w:lang w:val="en-US" w:eastAsia="uk-UA"/>
              </w:rPr>
              <w:t>MGA</w:t>
            </w:r>
            <w:r w:rsidRPr="00381AE4">
              <w:rPr>
                <w:rFonts w:ascii="Courier New" w:eastAsia="Times New Roman" w:hAnsi="Courier New" w:cs="Courier New"/>
                <w:sz w:val="20"/>
                <w:szCs w:val="20"/>
                <w:lang w:eastAsia="uk-UA"/>
              </w:rPr>
              <w:t>.</w:t>
            </w:r>
            <w:r w:rsidRPr="00381AE4">
              <w:rPr>
                <w:rFonts w:ascii="Courier New" w:eastAsia="Times New Roman" w:hAnsi="Courier New" w:cs="Courier New"/>
                <w:sz w:val="20"/>
                <w:szCs w:val="20"/>
                <w:lang w:val="en-US" w:eastAsia="uk-UA"/>
              </w:rPr>
              <w:t>com</w:t>
            </w:r>
            <w:r w:rsidRPr="00381AE4">
              <w:rPr>
                <w:rFonts w:ascii="Courier New" w:eastAsia="Times New Roman" w:hAnsi="Courier New" w:cs="Courier New"/>
                <w:sz w:val="20"/>
                <w:szCs w:val="20"/>
                <w:lang w:eastAsia="uk-UA"/>
              </w:rPr>
              <w:t>.</w:t>
            </w:r>
            <w:r w:rsidRPr="00381AE4">
              <w:rPr>
                <w:rFonts w:ascii="Courier New" w:eastAsia="Times New Roman" w:hAnsi="Courier New" w:cs="Courier New"/>
                <w:sz w:val="20"/>
                <w:szCs w:val="20"/>
                <w:lang w:val="en-US" w:eastAsia="uk-UA"/>
              </w:rPr>
              <w:t>ua</w:t>
            </w:r>
            <w:r w:rsidRPr="00381AE4">
              <w:rPr>
                <w:rFonts w:ascii="Courier New" w:eastAsia="Times New Roman" w:hAnsi="Courier New" w:cs="Courier New"/>
                <w:sz w:val="20"/>
                <w:szCs w:val="20"/>
                <w:lang w:eastAsia="uk-UA"/>
              </w:rPr>
              <w:t xml:space="preserve">, </w:t>
            </w:r>
            <w:r w:rsidRPr="00381AE4">
              <w:rPr>
                <w:rFonts w:ascii="Courier New" w:eastAsia="Times New Roman" w:hAnsi="Courier New" w:cs="Courier New"/>
                <w:sz w:val="20"/>
                <w:szCs w:val="20"/>
                <w:lang w:val="en-US" w:eastAsia="uk-UA"/>
              </w:rPr>
              <w:t>www</w:t>
            </w:r>
            <w:r w:rsidRPr="00381AE4">
              <w:rPr>
                <w:rFonts w:ascii="Courier New" w:eastAsia="Times New Roman" w:hAnsi="Courier New" w:cs="Courier New"/>
                <w:sz w:val="20"/>
                <w:szCs w:val="20"/>
                <w:lang w:eastAsia="uk-UA"/>
              </w:rPr>
              <w:t>.</w:t>
            </w:r>
            <w:r w:rsidRPr="00381AE4">
              <w:rPr>
                <w:rFonts w:ascii="Courier New" w:eastAsia="Times New Roman" w:hAnsi="Courier New" w:cs="Courier New"/>
                <w:sz w:val="20"/>
                <w:szCs w:val="20"/>
                <w:lang w:val="en-US" w:eastAsia="uk-UA"/>
              </w:rPr>
              <w:t>audits</w:t>
            </w:r>
            <w:r w:rsidRPr="00381AE4">
              <w:rPr>
                <w:rFonts w:ascii="Courier New" w:eastAsia="Times New Roman" w:hAnsi="Courier New" w:cs="Courier New"/>
                <w:sz w:val="20"/>
                <w:szCs w:val="20"/>
                <w:lang w:eastAsia="uk-UA"/>
              </w:rPr>
              <w:t>.</w:t>
            </w:r>
            <w:r w:rsidRPr="00381AE4">
              <w:rPr>
                <w:rFonts w:ascii="Courier New" w:eastAsia="Times New Roman" w:hAnsi="Courier New" w:cs="Courier New"/>
                <w:sz w:val="20"/>
                <w:szCs w:val="20"/>
                <w:lang w:val="en-US" w:eastAsia="uk-UA"/>
              </w:rPr>
              <w:t>kiev</w:t>
            </w:r>
            <w:r w:rsidRPr="00381AE4">
              <w:rPr>
                <w:rFonts w:ascii="Courier New" w:eastAsia="Times New Roman" w:hAnsi="Courier New" w:cs="Courier New"/>
                <w:sz w:val="20"/>
                <w:szCs w:val="20"/>
                <w:lang w:eastAsia="uk-UA"/>
              </w:rPr>
              <w:t>.</w:t>
            </w:r>
            <w:r w:rsidRPr="00381AE4">
              <w:rPr>
                <w:rFonts w:ascii="Courier New" w:eastAsia="Times New Roman" w:hAnsi="Courier New" w:cs="Courier New"/>
                <w:sz w:val="20"/>
                <w:szCs w:val="20"/>
                <w:lang w:val="en-US" w:eastAsia="uk-UA"/>
              </w:rPr>
              <w:t>ua</w:t>
            </w:r>
            <w:r w:rsidRPr="00381AE4">
              <w:rPr>
                <w:rFonts w:ascii="Courier New" w:eastAsia="Times New Roman" w:hAnsi="Courier New" w:cs="Courier New"/>
                <w:sz w:val="20"/>
                <w:szCs w:val="20"/>
                <w:lang w:eastAsia="uk-UA"/>
              </w:rPr>
              <w:t>.. Аудитор, що проводив аудиторську перевірку: Іванченко Ольга Сергіївна, ключовий партнер з аудиту, сертифікат А №005016 від 26.12.2001 року, номер реєстрації у Реєстрі №101332.</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Перевірка проведена у строк з 04.07.2022р. по 19.07.2022р. за місцезнаходженням Аудитора, згідно з умовами Договору про надання аудиторських послуг б/н від 04.07.2022р. Масштаб перевірки становить: документальним методом - 50%, розрахунково-аналітичним - 50% від загального обсягу документації.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Партнером завдання з аудиту, результатом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 xml:space="preserve">якого є цей звіт незалежного </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аудитора, є Генеральний директор ТОВ "Міжнародна група аудиторів" (ключовий партнер з аудиту, сертифікат аудитора А№005016, номер реєстрації у Реєстрі №101332)</w:t>
            </w:r>
            <w:r w:rsidRPr="00381AE4">
              <w:rPr>
                <w:rFonts w:ascii="Courier New" w:eastAsia="Times New Roman" w:hAnsi="Courier New" w:cs="Courier New"/>
                <w:sz w:val="20"/>
                <w:szCs w:val="20"/>
                <w:lang w:eastAsia="uk-UA"/>
              </w:rPr>
              <w:tab/>
              <w:t xml:space="preserve">Іванченко Ольга Сергіївна </w:t>
            </w: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19 липня 2022 року</w:t>
            </w:r>
          </w:p>
          <w:p w:rsidR="00381AE4" w:rsidRPr="00381AE4" w:rsidRDefault="00381AE4" w:rsidP="00381AE4">
            <w:pPr>
              <w:spacing w:after="0" w:line="240" w:lineRule="auto"/>
              <w:rPr>
                <w:rFonts w:ascii="Courier New" w:eastAsia="Times New Roman" w:hAnsi="Courier New" w:cs="Courier New"/>
                <w:sz w:val="20"/>
                <w:szCs w:val="20"/>
                <w:lang w:eastAsia="uk-UA"/>
              </w:rPr>
            </w:pPr>
            <w:r w:rsidRPr="00381AE4">
              <w:rPr>
                <w:rFonts w:ascii="Courier New" w:eastAsia="Times New Roman" w:hAnsi="Courier New" w:cs="Courier New"/>
                <w:sz w:val="20"/>
                <w:szCs w:val="20"/>
                <w:lang w:eastAsia="uk-UA"/>
              </w:rPr>
              <w:t>офіс №27 в буд.№58-2 В по вулиці Артема (Січових Стрільців) в місті Києві</w:t>
            </w:r>
          </w:p>
        </w:tc>
      </w:tr>
    </w:tbl>
    <w:p w:rsidR="00381AE4" w:rsidRPr="00381AE4" w:rsidRDefault="00381AE4" w:rsidP="00381AE4">
      <w:pPr>
        <w:spacing w:after="0" w:line="240" w:lineRule="auto"/>
        <w:rPr>
          <w:rFonts w:ascii="Times New Roman" w:eastAsia="Times New Roman" w:hAnsi="Times New Roman" w:cs="Times New Roman"/>
          <w:sz w:val="24"/>
          <w:szCs w:val="24"/>
          <w:u w:val="single"/>
          <w:lang w:eastAsia="uk-UA"/>
        </w:rPr>
      </w:pPr>
    </w:p>
    <w:p w:rsidR="00381AE4" w:rsidRDefault="00381AE4">
      <w:pPr>
        <w:sectPr w:rsidR="00381AE4" w:rsidSect="00381AE4">
          <w:pgSz w:w="11906" w:h="16838"/>
          <w:pgMar w:top="363" w:right="567" w:bottom="363" w:left="1417" w:header="708" w:footer="708" w:gutter="0"/>
          <w:cols w:space="708"/>
          <w:docGrid w:linePitch="360"/>
        </w:sectPr>
      </w:pPr>
    </w:p>
    <w:p w:rsidR="00381AE4" w:rsidRPr="00381AE4" w:rsidRDefault="00381AE4" w:rsidP="00381AE4">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81AE4" w:rsidRPr="00381AE4" w:rsidRDefault="00381AE4" w:rsidP="00381AE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381AE4">
        <w:rPr>
          <w:rFonts w:ascii="Times New Roman" w:eastAsia="Times New Roman" w:hAnsi="Times New Roman" w:cs="Times New Roman"/>
          <w:b/>
          <w:bCs/>
          <w:color w:val="000000"/>
          <w:sz w:val="27"/>
          <w:szCs w:val="27"/>
          <w:lang w:val="uk-UA" w:eastAsia="uk-UA"/>
        </w:rPr>
        <w:t xml:space="preserve">XVI. Твердження щодо </w:t>
      </w:r>
      <w:r w:rsidRPr="00381AE4">
        <w:rPr>
          <w:rFonts w:ascii="Times New Roman" w:eastAsia="Times New Roman" w:hAnsi="Times New Roman" w:cs="Times New Roman"/>
          <w:b/>
          <w:bCs/>
          <w:color w:val="000000"/>
          <w:sz w:val="27"/>
          <w:szCs w:val="27"/>
          <w:lang w:eastAsia="uk-UA"/>
        </w:rPr>
        <w:t xml:space="preserve">річної </w:t>
      </w:r>
      <w:r w:rsidRPr="00381AE4">
        <w:rPr>
          <w:rFonts w:ascii="Times New Roman" w:eastAsia="Times New Roman" w:hAnsi="Times New Roman" w:cs="Times New Roman"/>
          <w:b/>
          <w:bCs/>
          <w:color w:val="000000"/>
          <w:sz w:val="27"/>
          <w:szCs w:val="27"/>
          <w:lang w:val="uk-UA" w:eastAsia="uk-UA"/>
        </w:rPr>
        <w:t>інформації</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Офіційна позиція осіб, які здійснюють управлінські функції та підписують річну інформацію емітента щодо річної інформації, в особі  генерального директора Бондаренко Сергій Анатолійович:</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1) Річна фінансова звітність ПРИВАТНОГО АКЦІОНЕРНОГО ТОВАРИСТВА "ЗАВОД МЕТАЛОКОНСТРУКЦІЙ УКРСТАЛЬ ЗАПОРІЖЖЯ",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w:t>
      </w:r>
    </w:p>
    <w:p w:rsidR="00381AE4" w:rsidRPr="00381AE4" w:rsidRDefault="00381AE4" w:rsidP="00381AE4">
      <w:pPr>
        <w:spacing w:after="0" w:line="240" w:lineRule="auto"/>
        <w:rPr>
          <w:rFonts w:ascii="Times New Roman" w:eastAsia="Times New Roman" w:hAnsi="Times New Roman" w:cs="Times New Roman"/>
          <w:sz w:val="20"/>
          <w:szCs w:val="20"/>
          <w:lang w:eastAsia="uk-UA"/>
        </w:rPr>
      </w:pPr>
      <w:r w:rsidRPr="00381AE4">
        <w:rPr>
          <w:rFonts w:ascii="Times New Roman" w:eastAsia="Times New Roman" w:hAnsi="Times New Roman" w:cs="Times New Roman"/>
          <w:sz w:val="20"/>
          <w:szCs w:val="20"/>
          <w:lang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"ЗАВОД МЕТАЛОКОНСТРУКЦІЙ УКРСТАЛЬ ЗАПОРІЖЖЯ" з описом основних ризиків та невизначеностей, з якими стикається у своїй господарській діяльності Товариство.</w:t>
      </w:r>
    </w:p>
    <w:p w:rsidR="00381AE4" w:rsidRDefault="00381AE4">
      <w:pPr>
        <w:sectPr w:rsidR="00381AE4" w:rsidSect="00381AE4">
          <w:pgSz w:w="11906" w:h="16838"/>
          <w:pgMar w:top="363" w:right="567" w:bottom="363" w:left="1417" w:header="709" w:footer="709" w:gutter="0"/>
          <w:cols w:space="708"/>
          <w:docGrid w:linePitch="360"/>
        </w:sectPr>
      </w:pPr>
    </w:p>
    <w:p w:rsidR="00381AE4" w:rsidRPr="00381AE4" w:rsidRDefault="00381AE4" w:rsidP="00381AE4">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381AE4">
        <w:rPr>
          <w:rFonts w:ascii="Times New Roman" w:eastAsia="Times New Roman" w:hAnsi="Times New Roman" w:cs="Times New Roman"/>
          <w:b/>
          <w:bCs/>
          <w:color w:val="000000"/>
          <w:sz w:val="26"/>
          <w:szCs w:val="26"/>
          <w:lang w:val="en-US" w:eastAsia="uk-UA"/>
        </w:rPr>
        <w:lastRenderedPageBreak/>
        <w:t>XIX</w:t>
      </w:r>
      <w:r w:rsidRPr="00381AE4">
        <w:rPr>
          <w:rFonts w:ascii="Times New Roman" w:eastAsia="Times New Roman" w:hAnsi="Times New Roman" w:cs="Times New Roman"/>
          <w:b/>
          <w:bCs/>
          <w:color w:val="000000"/>
          <w:sz w:val="26"/>
          <w:szCs w:val="26"/>
          <w:lang w:eastAsia="uk-UA"/>
        </w:rPr>
        <w:t xml:space="preserve">. </w:t>
      </w:r>
      <w:r w:rsidRPr="00381AE4">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381AE4">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381AE4" w:rsidRPr="00381AE4" w:rsidRDefault="00381AE4" w:rsidP="00381AE4">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381AE4" w:rsidRPr="00381AE4" w:rsidTr="00244097">
        <w:tc>
          <w:tcPr>
            <w:tcW w:w="1456"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381AE4" w:rsidRPr="00381AE4" w:rsidRDefault="00381AE4" w:rsidP="00381AE4">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81AE4">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Вид інформації</w:t>
            </w:r>
          </w:p>
        </w:tc>
      </w:tr>
      <w:tr w:rsidR="00381AE4" w:rsidRPr="00381AE4" w:rsidTr="00244097">
        <w:tc>
          <w:tcPr>
            <w:tcW w:w="1456"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
                <w:bCs/>
                <w:sz w:val="20"/>
                <w:szCs w:val="20"/>
                <w:lang w:val="uk-UA" w:eastAsia="uk-UA"/>
              </w:rPr>
            </w:pPr>
            <w:r w:rsidRPr="00381AE4">
              <w:rPr>
                <w:rFonts w:ascii="Times New Roman" w:eastAsia="Times New Roman" w:hAnsi="Times New Roman" w:cs="Times New Roman"/>
                <w:b/>
                <w:bCs/>
                <w:sz w:val="20"/>
                <w:szCs w:val="20"/>
                <w:lang w:val="uk-UA" w:eastAsia="uk-UA"/>
              </w:rPr>
              <w:t>3</w:t>
            </w:r>
          </w:p>
        </w:tc>
      </w:tr>
      <w:tr w:rsidR="00381AE4" w:rsidRPr="00381AE4" w:rsidTr="00244097">
        <w:tc>
          <w:tcPr>
            <w:tcW w:w="1456"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13.01.2021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381AE4" w:rsidRPr="00381AE4" w:rsidTr="00244097">
        <w:tc>
          <w:tcPr>
            <w:tcW w:w="1456"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13.04.2021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r w:rsidR="00381AE4" w:rsidRPr="00381AE4" w:rsidTr="00244097">
        <w:tc>
          <w:tcPr>
            <w:tcW w:w="1456"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13.04.2021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381AE4" w:rsidRPr="00381AE4" w:rsidTr="00244097">
        <w:tc>
          <w:tcPr>
            <w:tcW w:w="1456"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28.04.2021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381AE4" w:rsidRPr="00381AE4" w:rsidTr="00244097">
        <w:tc>
          <w:tcPr>
            <w:tcW w:w="1456"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05.08.2021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381AE4" w:rsidRPr="00381AE4" w:rsidTr="00244097">
        <w:tc>
          <w:tcPr>
            <w:tcW w:w="1456"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20.08.2021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381AE4" w:rsidRPr="00381AE4" w:rsidTr="00244097">
        <w:tc>
          <w:tcPr>
            <w:tcW w:w="1456"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16.12.2021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381AE4" w:rsidRPr="00381AE4" w:rsidTr="00244097">
        <w:tc>
          <w:tcPr>
            <w:tcW w:w="1456"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ind w:left="180" w:hanging="180"/>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28.12.2021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381AE4" w:rsidRPr="00381AE4" w:rsidRDefault="00381AE4" w:rsidP="00381AE4">
            <w:pPr>
              <w:spacing w:after="0" w:line="240" w:lineRule="auto"/>
              <w:jc w:val="center"/>
              <w:rPr>
                <w:rFonts w:ascii="Times New Roman" w:eastAsia="Times New Roman" w:hAnsi="Times New Roman" w:cs="Times New Roman"/>
                <w:bCs/>
                <w:sz w:val="20"/>
                <w:szCs w:val="20"/>
                <w:lang w:val="uk-UA" w:eastAsia="uk-UA"/>
              </w:rPr>
            </w:pPr>
            <w:r w:rsidRPr="00381AE4">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bl>
    <w:p w:rsidR="00381AE4" w:rsidRPr="00381AE4" w:rsidRDefault="00381AE4" w:rsidP="00381AE4">
      <w:pPr>
        <w:spacing w:after="0" w:line="240" w:lineRule="auto"/>
        <w:rPr>
          <w:rFonts w:ascii="Times New Roman" w:eastAsia="Times New Roman" w:hAnsi="Times New Roman" w:cs="Times New Roman"/>
          <w:sz w:val="24"/>
          <w:szCs w:val="24"/>
          <w:lang w:val="uk-UA" w:eastAsia="uk-UA"/>
        </w:rPr>
      </w:pPr>
    </w:p>
    <w:p w:rsidR="00791C33" w:rsidRDefault="00791C33"/>
    <w:sectPr w:rsidR="00791C33" w:rsidSect="00381AE4">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14">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E4"/>
    <w:rsid w:val="00381AE4"/>
    <w:rsid w:val="00791C33"/>
    <w:rsid w:val="00C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381AE4"/>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1A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81AE4"/>
    <w:rPr>
      <w:rFonts w:ascii="Times New Roman" w:eastAsia="Times New Roman" w:hAnsi="Times New Roman" w:cs="Times New Roman"/>
      <w:b/>
      <w:bCs/>
      <w:sz w:val="27"/>
      <w:szCs w:val="27"/>
      <w:lang w:val="uk-UA" w:eastAsia="uk-UA"/>
    </w:rPr>
  </w:style>
  <w:style w:type="numbering" w:customStyle="1" w:styleId="1">
    <w:name w:val="Нет списка1"/>
    <w:next w:val="a2"/>
    <w:uiPriority w:val="99"/>
    <w:semiHidden/>
    <w:unhideWhenUsed/>
    <w:rsid w:val="00381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381AE4"/>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1A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81AE4"/>
    <w:rPr>
      <w:rFonts w:ascii="Times New Roman" w:eastAsia="Times New Roman" w:hAnsi="Times New Roman" w:cs="Times New Roman"/>
      <w:b/>
      <w:bCs/>
      <w:sz w:val="27"/>
      <w:szCs w:val="27"/>
      <w:lang w:val="uk-UA" w:eastAsia="uk-UA"/>
    </w:rPr>
  </w:style>
  <w:style w:type="numbering" w:customStyle="1" w:styleId="1">
    <w:name w:val="Нет списка1"/>
    <w:next w:val="a2"/>
    <w:uiPriority w:val="99"/>
    <w:semiHidden/>
    <w:unhideWhenUsed/>
    <w:rsid w:val="0038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45652</Words>
  <Characters>260223</Characters>
  <Application>Microsoft Office Word</Application>
  <DocSecurity>0</DocSecurity>
  <Lines>2168</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2022-10-24T18:37:00Z</dcterms:created>
  <dcterms:modified xsi:type="dcterms:W3CDTF">2022-10-24T18:37:00Z</dcterms:modified>
</cp:coreProperties>
</file>